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Arial"/>
          <w:b w:val="0"/>
          <w:bCs w:val="0"/>
          <w:spacing w:val="0"/>
          <w:sz w:val="22"/>
          <w:szCs w:val="22"/>
        </w:rPr>
        <w:id w:val="-970512201"/>
        <w:docPartObj>
          <w:docPartGallery w:val="Table of Contents"/>
          <w:docPartUnique/>
        </w:docPartObj>
      </w:sdtPr>
      <w:sdtEndPr>
        <w:rPr>
          <w:rFonts w:ascii="Arial" w:hAnsi="Arial"/>
          <w:noProof/>
          <w:sz w:val="20"/>
        </w:rPr>
      </w:sdtEndPr>
      <w:sdtContent>
        <w:p w14:paraId="3249ACD7" w14:textId="77777777" w:rsidR="00A41D44" w:rsidRPr="00EE492F" w:rsidRDefault="00A41D44" w:rsidP="00EE492F">
          <w:pPr>
            <w:pStyle w:val="TOCHeading"/>
            <w:numPr>
              <w:ilvl w:val="0"/>
              <w:numId w:val="0"/>
            </w:numPr>
            <w:ind w:left="1728" w:hanging="1728"/>
            <w:jc w:val="left"/>
          </w:pPr>
          <w:r w:rsidRPr="00EE492F">
            <w:t>Table of Contents</w:t>
          </w:r>
        </w:p>
        <w:p w14:paraId="29B2785A" w14:textId="1539E997" w:rsidR="00313CDD" w:rsidRDefault="00385076">
          <w:pPr>
            <w:pStyle w:val="TOC1"/>
            <w:tabs>
              <w:tab w:val="left" w:pos="1320"/>
              <w:tab w:val="right" w:leader="dot" w:pos="9350"/>
            </w:tabs>
            <w:rPr>
              <w:rFonts w:asciiTheme="minorHAnsi" w:hAnsiTheme="minorHAnsi"/>
              <w:b w:val="0"/>
              <w:noProof/>
              <w:szCs w:val="24"/>
            </w:rPr>
          </w:pPr>
          <w:r>
            <w:rPr>
              <w:rFonts w:cs="Arial"/>
            </w:rPr>
            <w:fldChar w:fldCharType="begin"/>
          </w:r>
          <w:r>
            <w:rPr>
              <w:rFonts w:cs="Arial"/>
            </w:rPr>
            <w:instrText xml:space="preserve"> TOC \o "1-3" \h \z \u </w:instrText>
          </w:r>
          <w:r>
            <w:rPr>
              <w:rFonts w:cs="Arial"/>
            </w:rPr>
            <w:fldChar w:fldCharType="separate"/>
          </w:r>
          <w:hyperlink w:anchor="_Toc134107950" w:history="1">
            <w:r w:rsidR="00313CDD" w:rsidRPr="008A750C">
              <w:rPr>
                <w:rStyle w:val="Hyperlink"/>
                <w:noProof/>
              </w:rPr>
              <w:t>Article 1.</w:t>
            </w:r>
            <w:r w:rsidR="00313CDD">
              <w:rPr>
                <w:rFonts w:asciiTheme="minorHAnsi" w:hAnsiTheme="minorHAnsi"/>
                <w:b w:val="0"/>
                <w:noProof/>
                <w:szCs w:val="24"/>
              </w:rPr>
              <w:tab/>
            </w:r>
            <w:r w:rsidR="00313CDD" w:rsidRPr="008A750C">
              <w:rPr>
                <w:rStyle w:val="Hyperlink"/>
                <w:noProof/>
              </w:rPr>
              <w:t>Adoption, Purpose, and Applicability</w:t>
            </w:r>
            <w:r w:rsidR="00313CDD">
              <w:rPr>
                <w:noProof/>
                <w:webHidden/>
              </w:rPr>
              <w:tab/>
            </w:r>
            <w:r w:rsidR="00313CDD">
              <w:rPr>
                <w:noProof/>
                <w:webHidden/>
              </w:rPr>
              <w:fldChar w:fldCharType="begin"/>
            </w:r>
            <w:r w:rsidR="00313CDD">
              <w:rPr>
                <w:noProof/>
                <w:webHidden/>
              </w:rPr>
              <w:instrText xml:space="preserve"> PAGEREF _Toc134107950 \h </w:instrText>
            </w:r>
            <w:r w:rsidR="00313CDD">
              <w:rPr>
                <w:noProof/>
                <w:webHidden/>
              </w:rPr>
            </w:r>
            <w:r w:rsidR="00313CDD">
              <w:rPr>
                <w:noProof/>
                <w:webHidden/>
              </w:rPr>
              <w:fldChar w:fldCharType="separate"/>
            </w:r>
            <w:r w:rsidR="00313CDD">
              <w:rPr>
                <w:noProof/>
                <w:webHidden/>
              </w:rPr>
              <w:t>1-1</w:t>
            </w:r>
            <w:r w:rsidR="00313CDD">
              <w:rPr>
                <w:noProof/>
                <w:webHidden/>
              </w:rPr>
              <w:fldChar w:fldCharType="end"/>
            </w:r>
          </w:hyperlink>
        </w:p>
        <w:p w14:paraId="3EBFDF40" w14:textId="0E9A30F5" w:rsidR="00313CDD" w:rsidRDefault="007F56FE">
          <w:pPr>
            <w:pStyle w:val="TOC2"/>
            <w:tabs>
              <w:tab w:val="left" w:pos="1320"/>
              <w:tab w:val="right" w:leader="dot" w:pos="9350"/>
            </w:tabs>
            <w:rPr>
              <w:rFonts w:asciiTheme="minorHAnsi" w:hAnsiTheme="minorHAnsi"/>
              <w:b w:val="0"/>
              <w:noProof/>
              <w:sz w:val="24"/>
              <w:szCs w:val="24"/>
            </w:rPr>
          </w:pPr>
          <w:hyperlink w:anchor="_Toc134107951" w:history="1">
            <w:r w:rsidR="00313CDD" w:rsidRPr="008A750C">
              <w:rPr>
                <w:rStyle w:val="Hyperlink"/>
                <w:noProof/>
              </w:rPr>
              <w:t>Sec. 101.</w:t>
            </w:r>
            <w:r w:rsidR="00313CDD">
              <w:rPr>
                <w:rFonts w:asciiTheme="minorHAnsi" w:hAnsiTheme="minorHAnsi"/>
                <w:b w:val="0"/>
                <w:noProof/>
                <w:sz w:val="24"/>
                <w:szCs w:val="24"/>
              </w:rPr>
              <w:tab/>
            </w:r>
            <w:r w:rsidR="00313CDD" w:rsidRPr="008A750C">
              <w:rPr>
                <w:rStyle w:val="Hyperlink"/>
                <w:noProof/>
              </w:rPr>
              <w:t>Ordinance title.</w:t>
            </w:r>
            <w:r w:rsidR="00313CDD">
              <w:rPr>
                <w:noProof/>
                <w:webHidden/>
              </w:rPr>
              <w:tab/>
            </w:r>
            <w:r w:rsidR="00313CDD">
              <w:rPr>
                <w:noProof/>
                <w:webHidden/>
              </w:rPr>
              <w:fldChar w:fldCharType="begin"/>
            </w:r>
            <w:r w:rsidR="00313CDD">
              <w:rPr>
                <w:noProof/>
                <w:webHidden/>
              </w:rPr>
              <w:instrText xml:space="preserve"> PAGEREF _Toc134107951 \h </w:instrText>
            </w:r>
            <w:r w:rsidR="00313CDD">
              <w:rPr>
                <w:noProof/>
                <w:webHidden/>
              </w:rPr>
            </w:r>
            <w:r w:rsidR="00313CDD">
              <w:rPr>
                <w:noProof/>
                <w:webHidden/>
              </w:rPr>
              <w:fldChar w:fldCharType="separate"/>
            </w:r>
            <w:r w:rsidR="00313CDD">
              <w:rPr>
                <w:noProof/>
                <w:webHidden/>
              </w:rPr>
              <w:t>1-1</w:t>
            </w:r>
            <w:r w:rsidR="00313CDD">
              <w:rPr>
                <w:noProof/>
                <w:webHidden/>
              </w:rPr>
              <w:fldChar w:fldCharType="end"/>
            </w:r>
          </w:hyperlink>
        </w:p>
        <w:p w14:paraId="61E469D2" w14:textId="05EAE1D3" w:rsidR="00313CDD" w:rsidRDefault="007F56FE">
          <w:pPr>
            <w:pStyle w:val="TOC2"/>
            <w:tabs>
              <w:tab w:val="left" w:pos="1320"/>
              <w:tab w:val="right" w:leader="dot" w:pos="9350"/>
            </w:tabs>
            <w:rPr>
              <w:rFonts w:asciiTheme="minorHAnsi" w:hAnsiTheme="minorHAnsi"/>
              <w:b w:val="0"/>
              <w:noProof/>
              <w:sz w:val="24"/>
              <w:szCs w:val="24"/>
            </w:rPr>
          </w:pPr>
          <w:hyperlink w:anchor="_Toc134107952" w:history="1">
            <w:r w:rsidR="00313CDD" w:rsidRPr="008A750C">
              <w:rPr>
                <w:rStyle w:val="Hyperlink"/>
                <w:noProof/>
              </w:rPr>
              <w:t>Sec. 102.</w:t>
            </w:r>
            <w:r w:rsidR="00313CDD">
              <w:rPr>
                <w:rFonts w:asciiTheme="minorHAnsi" w:hAnsiTheme="minorHAnsi"/>
                <w:b w:val="0"/>
                <w:noProof/>
                <w:sz w:val="24"/>
                <w:szCs w:val="24"/>
              </w:rPr>
              <w:tab/>
            </w:r>
            <w:r w:rsidR="00313CDD" w:rsidRPr="008A750C">
              <w:rPr>
                <w:rStyle w:val="Hyperlink"/>
                <w:noProof/>
              </w:rPr>
              <w:t>Enactment.</w:t>
            </w:r>
            <w:r w:rsidR="00313CDD">
              <w:rPr>
                <w:noProof/>
                <w:webHidden/>
              </w:rPr>
              <w:tab/>
            </w:r>
            <w:r w:rsidR="00313CDD">
              <w:rPr>
                <w:noProof/>
                <w:webHidden/>
              </w:rPr>
              <w:fldChar w:fldCharType="begin"/>
            </w:r>
            <w:r w:rsidR="00313CDD">
              <w:rPr>
                <w:noProof/>
                <w:webHidden/>
              </w:rPr>
              <w:instrText xml:space="preserve"> PAGEREF _Toc134107952 \h </w:instrText>
            </w:r>
            <w:r w:rsidR="00313CDD">
              <w:rPr>
                <w:noProof/>
                <w:webHidden/>
              </w:rPr>
            </w:r>
            <w:r w:rsidR="00313CDD">
              <w:rPr>
                <w:noProof/>
                <w:webHidden/>
              </w:rPr>
              <w:fldChar w:fldCharType="separate"/>
            </w:r>
            <w:r w:rsidR="00313CDD">
              <w:rPr>
                <w:noProof/>
                <w:webHidden/>
              </w:rPr>
              <w:t>1-1</w:t>
            </w:r>
            <w:r w:rsidR="00313CDD">
              <w:rPr>
                <w:noProof/>
                <w:webHidden/>
              </w:rPr>
              <w:fldChar w:fldCharType="end"/>
            </w:r>
          </w:hyperlink>
        </w:p>
        <w:p w14:paraId="12BC99BF" w14:textId="17B1C880" w:rsidR="00313CDD" w:rsidRDefault="007F56FE">
          <w:pPr>
            <w:pStyle w:val="TOC2"/>
            <w:tabs>
              <w:tab w:val="left" w:pos="1320"/>
              <w:tab w:val="right" w:leader="dot" w:pos="9350"/>
            </w:tabs>
            <w:rPr>
              <w:rFonts w:asciiTheme="minorHAnsi" w:hAnsiTheme="minorHAnsi"/>
              <w:b w:val="0"/>
              <w:noProof/>
              <w:sz w:val="24"/>
              <w:szCs w:val="24"/>
            </w:rPr>
          </w:pPr>
          <w:hyperlink w:anchor="_Toc134107953" w:history="1">
            <w:r w:rsidR="00313CDD" w:rsidRPr="008A750C">
              <w:rPr>
                <w:rStyle w:val="Hyperlink"/>
                <w:noProof/>
              </w:rPr>
              <w:t>Sec. 103.</w:t>
            </w:r>
            <w:r w:rsidR="00313CDD">
              <w:rPr>
                <w:rFonts w:asciiTheme="minorHAnsi" w:hAnsiTheme="minorHAnsi"/>
                <w:b w:val="0"/>
                <w:noProof/>
                <w:sz w:val="24"/>
                <w:szCs w:val="24"/>
              </w:rPr>
              <w:tab/>
            </w:r>
            <w:r w:rsidR="00313CDD" w:rsidRPr="008A750C">
              <w:rPr>
                <w:rStyle w:val="Hyperlink"/>
                <w:noProof/>
              </w:rPr>
              <w:t>Jurisdiction.</w:t>
            </w:r>
            <w:r w:rsidR="00313CDD">
              <w:rPr>
                <w:noProof/>
                <w:webHidden/>
              </w:rPr>
              <w:tab/>
            </w:r>
            <w:r w:rsidR="00313CDD">
              <w:rPr>
                <w:noProof/>
                <w:webHidden/>
              </w:rPr>
              <w:fldChar w:fldCharType="begin"/>
            </w:r>
            <w:r w:rsidR="00313CDD">
              <w:rPr>
                <w:noProof/>
                <w:webHidden/>
              </w:rPr>
              <w:instrText xml:space="preserve"> PAGEREF _Toc134107953 \h </w:instrText>
            </w:r>
            <w:r w:rsidR="00313CDD">
              <w:rPr>
                <w:noProof/>
                <w:webHidden/>
              </w:rPr>
            </w:r>
            <w:r w:rsidR="00313CDD">
              <w:rPr>
                <w:noProof/>
                <w:webHidden/>
              </w:rPr>
              <w:fldChar w:fldCharType="separate"/>
            </w:r>
            <w:r w:rsidR="00313CDD">
              <w:rPr>
                <w:noProof/>
                <w:webHidden/>
              </w:rPr>
              <w:t>1-1</w:t>
            </w:r>
            <w:r w:rsidR="00313CDD">
              <w:rPr>
                <w:noProof/>
                <w:webHidden/>
              </w:rPr>
              <w:fldChar w:fldCharType="end"/>
            </w:r>
          </w:hyperlink>
        </w:p>
        <w:p w14:paraId="686302E9" w14:textId="3272459B" w:rsidR="00313CDD" w:rsidRDefault="007F56FE">
          <w:pPr>
            <w:pStyle w:val="TOC2"/>
            <w:tabs>
              <w:tab w:val="left" w:pos="1320"/>
              <w:tab w:val="right" w:leader="dot" w:pos="9350"/>
            </w:tabs>
            <w:rPr>
              <w:rFonts w:asciiTheme="minorHAnsi" w:hAnsiTheme="minorHAnsi"/>
              <w:b w:val="0"/>
              <w:noProof/>
              <w:sz w:val="24"/>
              <w:szCs w:val="24"/>
            </w:rPr>
          </w:pPr>
          <w:hyperlink w:anchor="_Toc134107954" w:history="1">
            <w:r w:rsidR="00313CDD" w:rsidRPr="008A750C">
              <w:rPr>
                <w:rStyle w:val="Hyperlink"/>
                <w:noProof/>
              </w:rPr>
              <w:t>Sec. 104.</w:t>
            </w:r>
            <w:r w:rsidR="00313CDD">
              <w:rPr>
                <w:rFonts w:asciiTheme="minorHAnsi" w:hAnsiTheme="minorHAnsi"/>
                <w:b w:val="0"/>
                <w:noProof/>
                <w:sz w:val="24"/>
                <w:szCs w:val="24"/>
              </w:rPr>
              <w:tab/>
            </w:r>
            <w:r w:rsidR="00313CDD" w:rsidRPr="008A750C">
              <w:rPr>
                <w:rStyle w:val="Hyperlink"/>
                <w:noProof/>
              </w:rPr>
              <w:t>Purpose and objectives.</w:t>
            </w:r>
            <w:r w:rsidR="00313CDD">
              <w:rPr>
                <w:noProof/>
                <w:webHidden/>
              </w:rPr>
              <w:tab/>
            </w:r>
            <w:r w:rsidR="00313CDD">
              <w:rPr>
                <w:noProof/>
                <w:webHidden/>
              </w:rPr>
              <w:fldChar w:fldCharType="begin"/>
            </w:r>
            <w:r w:rsidR="00313CDD">
              <w:rPr>
                <w:noProof/>
                <w:webHidden/>
              </w:rPr>
              <w:instrText xml:space="preserve"> PAGEREF _Toc134107954 \h </w:instrText>
            </w:r>
            <w:r w:rsidR="00313CDD">
              <w:rPr>
                <w:noProof/>
                <w:webHidden/>
              </w:rPr>
            </w:r>
            <w:r w:rsidR="00313CDD">
              <w:rPr>
                <w:noProof/>
                <w:webHidden/>
              </w:rPr>
              <w:fldChar w:fldCharType="separate"/>
            </w:r>
            <w:r w:rsidR="00313CDD">
              <w:rPr>
                <w:noProof/>
                <w:webHidden/>
              </w:rPr>
              <w:t>1-1</w:t>
            </w:r>
            <w:r w:rsidR="00313CDD">
              <w:rPr>
                <w:noProof/>
                <w:webHidden/>
              </w:rPr>
              <w:fldChar w:fldCharType="end"/>
            </w:r>
          </w:hyperlink>
        </w:p>
        <w:p w14:paraId="39738C45" w14:textId="1893F7D7" w:rsidR="00313CDD" w:rsidRDefault="007F56FE">
          <w:pPr>
            <w:pStyle w:val="TOC3"/>
            <w:tabs>
              <w:tab w:val="left" w:pos="1100"/>
              <w:tab w:val="right" w:leader="dot" w:pos="9350"/>
            </w:tabs>
            <w:rPr>
              <w:rFonts w:asciiTheme="minorHAnsi" w:hAnsiTheme="minorHAnsi"/>
              <w:noProof/>
              <w:sz w:val="24"/>
              <w:szCs w:val="24"/>
            </w:rPr>
          </w:pPr>
          <w:hyperlink w:anchor="_Toc134107955"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Purpose of the Zoning Ordinance.</w:t>
            </w:r>
            <w:r w:rsidR="00313CDD">
              <w:rPr>
                <w:noProof/>
                <w:webHidden/>
              </w:rPr>
              <w:tab/>
            </w:r>
            <w:r w:rsidR="00313CDD">
              <w:rPr>
                <w:noProof/>
                <w:webHidden/>
              </w:rPr>
              <w:fldChar w:fldCharType="begin"/>
            </w:r>
            <w:r w:rsidR="00313CDD">
              <w:rPr>
                <w:noProof/>
                <w:webHidden/>
              </w:rPr>
              <w:instrText xml:space="preserve"> PAGEREF _Toc134107955 \h </w:instrText>
            </w:r>
            <w:r w:rsidR="00313CDD">
              <w:rPr>
                <w:noProof/>
                <w:webHidden/>
              </w:rPr>
            </w:r>
            <w:r w:rsidR="00313CDD">
              <w:rPr>
                <w:noProof/>
                <w:webHidden/>
              </w:rPr>
              <w:fldChar w:fldCharType="separate"/>
            </w:r>
            <w:r w:rsidR="00313CDD">
              <w:rPr>
                <w:noProof/>
                <w:webHidden/>
              </w:rPr>
              <w:t>1-1</w:t>
            </w:r>
            <w:r w:rsidR="00313CDD">
              <w:rPr>
                <w:noProof/>
                <w:webHidden/>
              </w:rPr>
              <w:fldChar w:fldCharType="end"/>
            </w:r>
          </w:hyperlink>
        </w:p>
        <w:p w14:paraId="20D914ED" w14:textId="28015686" w:rsidR="00313CDD" w:rsidRDefault="007F56FE">
          <w:pPr>
            <w:pStyle w:val="TOC2"/>
            <w:tabs>
              <w:tab w:val="left" w:pos="1320"/>
              <w:tab w:val="right" w:leader="dot" w:pos="9350"/>
            </w:tabs>
            <w:rPr>
              <w:rFonts w:asciiTheme="minorHAnsi" w:hAnsiTheme="minorHAnsi"/>
              <w:b w:val="0"/>
              <w:noProof/>
              <w:sz w:val="24"/>
              <w:szCs w:val="24"/>
            </w:rPr>
          </w:pPr>
          <w:hyperlink w:anchor="_Toc134107956" w:history="1">
            <w:r w:rsidR="00313CDD" w:rsidRPr="008A750C">
              <w:rPr>
                <w:rStyle w:val="Hyperlink"/>
                <w:noProof/>
              </w:rPr>
              <w:t>Sec. 105.</w:t>
            </w:r>
            <w:r w:rsidR="00313CDD">
              <w:rPr>
                <w:rFonts w:asciiTheme="minorHAnsi" w:hAnsiTheme="minorHAnsi"/>
                <w:b w:val="0"/>
                <w:noProof/>
                <w:sz w:val="24"/>
                <w:szCs w:val="24"/>
              </w:rPr>
              <w:tab/>
            </w:r>
            <w:r w:rsidR="00313CDD" w:rsidRPr="008A750C">
              <w:rPr>
                <w:rStyle w:val="Hyperlink"/>
                <w:noProof/>
              </w:rPr>
              <w:t>General scope.</w:t>
            </w:r>
            <w:r w:rsidR="00313CDD">
              <w:rPr>
                <w:noProof/>
                <w:webHidden/>
              </w:rPr>
              <w:tab/>
            </w:r>
            <w:r w:rsidR="00313CDD">
              <w:rPr>
                <w:noProof/>
                <w:webHidden/>
              </w:rPr>
              <w:fldChar w:fldCharType="begin"/>
            </w:r>
            <w:r w:rsidR="00313CDD">
              <w:rPr>
                <w:noProof/>
                <w:webHidden/>
              </w:rPr>
              <w:instrText xml:space="preserve"> PAGEREF _Toc134107956 \h </w:instrText>
            </w:r>
            <w:r w:rsidR="00313CDD">
              <w:rPr>
                <w:noProof/>
                <w:webHidden/>
              </w:rPr>
            </w:r>
            <w:r w:rsidR="00313CDD">
              <w:rPr>
                <w:noProof/>
                <w:webHidden/>
              </w:rPr>
              <w:fldChar w:fldCharType="separate"/>
            </w:r>
            <w:r w:rsidR="00313CDD">
              <w:rPr>
                <w:noProof/>
                <w:webHidden/>
              </w:rPr>
              <w:t>1-2</w:t>
            </w:r>
            <w:r w:rsidR="00313CDD">
              <w:rPr>
                <w:noProof/>
                <w:webHidden/>
              </w:rPr>
              <w:fldChar w:fldCharType="end"/>
            </w:r>
          </w:hyperlink>
        </w:p>
        <w:p w14:paraId="4304841E" w14:textId="3ECE2B69" w:rsidR="00313CDD" w:rsidRDefault="007F56FE">
          <w:pPr>
            <w:pStyle w:val="TOC3"/>
            <w:tabs>
              <w:tab w:val="left" w:pos="1100"/>
              <w:tab w:val="right" w:leader="dot" w:pos="9350"/>
            </w:tabs>
            <w:rPr>
              <w:rFonts w:asciiTheme="minorHAnsi" w:hAnsiTheme="minorHAnsi"/>
              <w:noProof/>
              <w:sz w:val="24"/>
              <w:szCs w:val="24"/>
            </w:rPr>
          </w:pPr>
          <w:hyperlink w:anchor="_Toc134107957"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Scope of this Ordinance.</w:t>
            </w:r>
            <w:r w:rsidR="00313CDD">
              <w:rPr>
                <w:noProof/>
                <w:webHidden/>
              </w:rPr>
              <w:tab/>
            </w:r>
            <w:r w:rsidR="00313CDD">
              <w:rPr>
                <w:noProof/>
                <w:webHidden/>
              </w:rPr>
              <w:fldChar w:fldCharType="begin"/>
            </w:r>
            <w:r w:rsidR="00313CDD">
              <w:rPr>
                <w:noProof/>
                <w:webHidden/>
              </w:rPr>
              <w:instrText xml:space="preserve"> PAGEREF _Toc134107957 \h </w:instrText>
            </w:r>
            <w:r w:rsidR="00313CDD">
              <w:rPr>
                <w:noProof/>
                <w:webHidden/>
              </w:rPr>
            </w:r>
            <w:r w:rsidR="00313CDD">
              <w:rPr>
                <w:noProof/>
                <w:webHidden/>
              </w:rPr>
              <w:fldChar w:fldCharType="separate"/>
            </w:r>
            <w:r w:rsidR="00313CDD">
              <w:rPr>
                <w:noProof/>
                <w:webHidden/>
              </w:rPr>
              <w:t>1-2</w:t>
            </w:r>
            <w:r w:rsidR="00313CDD">
              <w:rPr>
                <w:noProof/>
                <w:webHidden/>
              </w:rPr>
              <w:fldChar w:fldCharType="end"/>
            </w:r>
          </w:hyperlink>
        </w:p>
        <w:p w14:paraId="1F4D3955" w14:textId="6337934F" w:rsidR="00313CDD" w:rsidRDefault="007F56FE">
          <w:pPr>
            <w:pStyle w:val="TOC2"/>
            <w:tabs>
              <w:tab w:val="left" w:pos="1320"/>
              <w:tab w:val="right" w:leader="dot" w:pos="9350"/>
            </w:tabs>
            <w:rPr>
              <w:rFonts w:asciiTheme="minorHAnsi" w:hAnsiTheme="minorHAnsi"/>
              <w:b w:val="0"/>
              <w:noProof/>
              <w:sz w:val="24"/>
              <w:szCs w:val="24"/>
            </w:rPr>
          </w:pPr>
          <w:hyperlink w:anchor="_Toc134107958" w:history="1">
            <w:r w:rsidR="00313CDD" w:rsidRPr="008A750C">
              <w:rPr>
                <w:rStyle w:val="Hyperlink"/>
                <w:noProof/>
              </w:rPr>
              <w:t>Sec. 106.</w:t>
            </w:r>
            <w:r w:rsidR="00313CDD">
              <w:rPr>
                <w:rFonts w:asciiTheme="minorHAnsi" w:hAnsiTheme="minorHAnsi"/>
                <w:b w:val="0"/>
                <w:noProof/>
                <w:sz w:val="24"/>
                <w:szCs w:val="24"/>
              </w:rPr>
              <w:tab/>
            </w:r>
            <w:r w:rsidR="00313CDD" w:rsidRPr="008A750C">
              <w:rPr>
                <w:rStyle w:val="Hyperlink"/>
                <w:noProof/>
              </w:rPr>
              <w:t>Nonconformities.</w:t>
            </w:r>
            <w:r w:rsidR="00313CDD">
              <w:rPr>
                <w:noProof/>
                <w:webHidden/>
              </w:rPr>
              <w:tab/>
            </w:r>
            <w:r w:rsidR="00313CDD">
              <w:rPr>
                <w:noProof/>
                <w:webHidden/>
              </w:rPr>
              <w:fldChar w:fldCharType="begin"/>
            </w:r>
            <w:r w:rsidR="00313CDD">
              <w:rPr>
                <w:noProof/>
                <w:webHidden/>
              </w:rPr>
              <w:instrText xml:space="preserve"> PAGEREF _Toc134107958 \h </w:instrText>
            </w:r>
            <w:r w:rsidR="00313CDD">
              <w:rPr>
                <w:noProof/>
                <w:webHidden/>
              </w:rPr>
            </w:r>
            <w:r w:rsidR="00313CDD">
              <w:rPr>
                <w:noProof/>
                <w:webHidden/>
              </w:rPr>
              <w:fldChar w:fldCharType="separate"/>
            </w:r>
            <w:r w:rsidR="00313CDD">
              <w:rPr>
                <w:noProof/>
                <w:webHidden/>
              </w:rPr>
              <w:t>1-2</w:t>
            </w:r>
            <w:r w:rsidR="00313CDD">
              <w:rPr>
                <w:noProof/>
                <w:webHidden/>
              </w:rPr>
              <w:fldChar w:fldCharType="end"/>
            </w:r>
          </w:hyperlink>
        </w:p>
        <w:p w14:paraId="709D41D3" w14:textId="0B837817" w:rsidR="00313CDD" w:rsidRDefault="007F56FE">
          <w:pPr>
            <w:pStyle w:val="TOC3"/>
            <w:tabs>
              <w:tab w:val="left" w:pos="1100"/>
              <w:tab w:val="right" w:leader="dot" w:pos="9350"/>
            </w:tabs>
            <w:rPr>
              <w:rFonts w:asciiTheme="minorHAnsi" w:hAnsiTheme="minorHAnsi"/>
              <w:noProof/>
              <w:sz w:val="24"/>
              <w:szCs w:val="24"/>
            </w:rPr>
          </w:pPr>
          <w:hyperlink w:anchor="_Toc134107959"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Unsafe structures.</w:t>
            </w:r>
            <w:r w:rsidR="00313CDD">
              <w:rPr>
                <w:noProof/>
                <w:webHidden/>
              </w:rPr>
              <w:tab/>
            </w:r>
            <w:r w:rsidR="00313CDD">
              <w:rPr>
                <w:noProof/>
                <w:webHidden/>
              </w:rPr>
              <w:fldChar w:fldCharType="begin"/>
            </w:r>
            <w:r w:rsidR="00313CDD">
              <w:rPr>
                <w:noProof/>
                <w:webHidden/>
              </w:rPr>
              <w:instrText xml:space="preserve"> PAGEREF _Toc134107959 \h </w:instrText>
            </w:r>
            <w:r w:rsidR="00313CDD">
              <w:rPr>
                <w:noProof/>
                <w:webHidden/>
              </w:rPr>
            </w:r>
            <w:r w:rsidR="00313CDD">
              <w:rPr>
                <w:noProof/>
                <w:webHidden/>
              </w:rPr>
              <w:fldChar w:fldCharType="separate"/>
            </w:r>
            <w:r w:rsidR="00313CDD">
              <w:rPr>
                <w:noProof/>
                <w:webHidden/>
              </w:rPr>
              <w:t>1-2</w:t>
            </w:r>
            <w:r w:rsidR="00313CDD">
              <w:rPr>
                <w:noProof/>
                <w:webHidden/>
              </w:rPr>
              <w:fldChar w:fldCharType="end"/>
            </w:r>
          </w:hyperlink>
        </w:p>
        <w:p w14:paraId="5BF33496" w14:textId="2C186248" w:rsidR="00313CDD" w:rsidRDefault="007F56FE">
          <w:pPr>
            <w:pStyle w:val="TOC3"/>
            <w:tabs>
              <w:tab w:val="left" w:pos="1100"/>
              <w:tab w:val="right" w:leader="dot" w:pos="9350"/>
            </w:tabs>
            <w:rPr>
              <w:rFonts w:asciiTheme="minorHAnsi" w:hAnsiTheme="minorHAnsi"/>
              <w:noProof/>
              <w:sz w:val="24"/>
              <w:szCs w:val="24"/>
            </w:rPr>
          </w:pPr>
          <w:hyperlink w:anchor="_Toc134107960"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Alterations.</w:t>
            </w:r>
            <w:r w:rsidR="00313CDD">
              <w:rPr>
                <w:noProof/>
                <w:webHidden/>
              </w:rPr>
              <w:tab/>
            </w:r>
            <w:r w:rsidR="00313CDD">
              <w:rPr>
                <w:noProof/>
                <w:webHidden/>
              </w:rPr>
              <w:fldChar w:fldCharType="begin"/>
            </w:r>
            <w:r w:rsidR="00313CDD">
              <w:rPr>
                <w:noProof/>
                <w:webHidden/>
              </w:rPr>
              <w:instrText xml:space="preserve"> PAGEREF _Toc134107960 \h </w:instrText>
            </w:r>
            <w:r w:rsidR="00313CDD">
              <w:rPr>
                <w:noProof/>
                <w:webHidden/>
              </w:rPr>
            </w:r>
            <w:r w:rsidR="00313CDD">
              <w:rPr>
                <w:noProof/>
                <w:webHidden/>
              </w:rPr>
              <w:fldChar w:fldCharType="separate"/>
            </w:r>
            <w:r w:rsidR="00313CDD">
              <w:rPr>
                <w:noProof/>
                <w:webHidden/>
              </w:rPr>
              <w:t>1-2</w:t>
            </w:r>
            <w:r w:rsidR="00313CDD">
              <w:rPr>
                <w:noProof/>
                <w:webHidden/>
              </w:rPr>
              <w:fldChar w:fldCharType="end"/>
            </w:r>
          </w:hyperlink>
        </w:p>
        <w:p w14:paraId="1C353EED" w14:textId="0F0DD0E6" w:rsidR="00313CDD" w:rsidRDefault="007F56FE">
          <w:pPr>
            <w:pStyle w:val="TOC3"/>
            <w:tabs>
              <w:tab w:val="left" w:pos="880"/>
              <w:tab w:val="right" w:leader="dot" w:pos="9350"/>
            </w:tabs>
            <w:rPr>
              <w:rFonts w:asciiTheme="minorHAnsi" w:hAnsiTheme="minorHAnsi"/>
              <w:noProof/>
              <w:sz w:val="24"/>
              <w:szCs w:val="24"/>
            </w:rPr>
          </w:pPr>
          <w:hyperlink w:anchor="_Toc134107961"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Extension.</w:t>
            </w:r>
            <w:r w:rsidR="00313CDD">
              <w:rPr>
                <w:noProof/>
                <w:webHidden/>
              </w:rPr>
              <w:tab/>
            </w:r>
            <w:r w:rsidR="00313CDD">
              <w:rPr>
                <w:noProof/>
                <w:webHidden/>
              </w:rPr>
              <w:fldChar w:fldCharType="begin"/>
            </w:r>
            <w:r w:rsidR="00313CDD">
              <w:rPr>
                <w:noProof/>
                <w:webHidden/>
              </w:rPr>
              <w:instrText xml:space="preserve"> PAGEREF _Toc134107961 \h </w:instrText>
            </w:r>
            <w:r w:rsidR="00313CDD">
              <w:rPr>
                <w:noProof/>
                <w:webHidden/>
              </w:rPr>
            </w:r>
            <w:r w:rsidR="00313CDD">
              <w:rPr>
                <w:noProof/>
                <w:webHidden/>
              </w:rPr>
              <w:fldChar w:fldCharType="separate"/>
            </w:r>
            <w:r w:rsidR="00313CDD">
              <w:rPr>
                <w:noProof/>
                <w:webHidden/>
              </w:rPr>
              <w:t>1-2</w:t>
            </w:r>
            <w:r w:rsidR="00313CDD">
              <w:rPr>
                <w:noProof/>
                <w:webHidden/>
              </w:rPr>
              <w:fldChar w:fldCharType="end"/>
            </w:r>
          </w:hyperlink>
        </w:p>
        <w:p w14:paraId="41BBDB2C" w14:textId="01DD6430" w:rsidR="00313CDD" w:rsidRDefault="007F56FE">
          <w:pPr>
            <w:pStyle w:val="TOC3"/>
            <w:tabs>
              <w:tab w:val="left" w:pos="1100"/>
              <w:tab w:val="right" w:leader="dot" w:pos="9350"/>
            </w:tabs>
            <w:rPr>
              <w:rFonts w:asciiTheme="minorHAnsi" w:hAnsiTheme="minorHAnsi"/>
              <w:noProof/>
              <w:sz w:val="24"/>
              <w:szCs w:val="24"/>
            </w:rPr>
          </w:pPr>
          <w:hyperlink w:anchor="_Toc134107962"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Changes.</w:t>
            </w:r>
            <w:r w:rsidR="00313CDD">
              <w:rPr>
                <w:noProof/>
                <w:webHidden/>
              </w:rPr>
              <w:tab/>
            </w:r>
            <w:r w:rsidR="00313CDD">
              <w:rPr>
                <w:noProof/>
                <w:webHidden/>
              </w:rPr>
              <w:fldChar w:fldCharType="begin"/>
            </w:r>
            <w:r w:rsidR="00313CDD">
              <w:rPr>
                <w:noProof/>
                <w:webHidden/>
              </w:rPr>
              <w:instrText xml:space="preserve"> PAGEREF _Toc134107962 \h </w:instrText>
            </w:r>
            <w:r w:rsidR="00313CDD">
              <w:rPr>
                <w:noProof/>
                <w:webHidden/>
              </w:rPr>
            </w:r>
            <w:r w:rsidR="00313CDD">
              <w:rPr>
                <w:noProof/>
                <w:webHidden/>
              </w:rPr>
              <w:fldChar w:fldCharType="separate"/>
            </w:r>
            <w:r w:rsidR="00313CDD">
              <w:rPr>
                <w:noProof/>
                <w:webHidden/>
              </w:rPr>
              <w:t>1-2</w:t>
            </w:r>
            <w:r w:rsidR="00313CDD">
              <w:rPr>
                <w:noProof/>
                <w:webHidden/>
              </w:rPr>
              <w:fldChar w:fldCharType="end"/>
            </w:r>
          </w:hyperlink>
        </w:p>
        <w:p w14:paraId="5ED3EEFD" w14:textId="3FD60EA2" w:rsidR="00313CDD" w:rsidRDefault="007F56FE">
          <w:pPr>
            <w:pStyle w:val="TOC3"/>
            <w:tabs>
              <w:tab w:val="left" w:pos="1100"/>
              <w:tab w:val="right" w:leader="dot" w:pos="9350"/>
            </w:tabs>
            <w:rPr>
              <w:rFonts w:asciiTheme="minorHAnsi" w:hAnsiTheme="minorHAnsi"/>
              <w:noProof/>
              <w:sz w:val="24"/>
              <w:szCs w:val="24"/>
            </w:rPr>
          </w:pPr>
          <w:hyperlink w:anchor="_Toc134107963" w:history="1">
            <w:r w:rsidR="00313CDD" w:rsidRPr="008A750C">
              <w:rPr>
                <w:rStyle w:val="Hyperlink"/>
                <w:noProof/>
              </w:rPr>
              <w:t>(e)</w:t>
            </w:r>
            <w:r w:rsidR="00313CDD">
              <w:rPr>
                <w:rFonts w:asciiTheme="minorHAnsi" w:hAnsiTheme="minorHAnsi"/>
                <w:noProof/>
                <w:sz w:val="24"/>
                <w:szCs w:val="24"/>
              </w:rPr>
              <w:tab/>
            </w:r>
            <w:r w:rsidR="00313CDD" w:rsidRPr="008A750C">
              <w:rPr>
                <w:rStyle w:val="Hyperlink"/>
                <w:noProof/>
              </w:rPr>
              <w:t>Restoration.</w:t>
            </w:r>
            <w:r w:rsidR="00313CDD">
              <w:rPr>
                <w:noProof/>
                <w:webHidden/>
              </w:rPr>
              <w:tab/>
            </w:r>
            <w:r w:rsidR="00313CDD">
              <w:rPr>
                <w:noProof/>
                <w:webHidden/>
              </w:rPr>
              <w:fldChar w:fldCharType="begin"/>
            </w:r>
            <w:r w:rsidR="00313CDD">
              <w:rPr>
                <w:noProof/>
                <w:webHidden/>
              </w:rPr>
              <w:instrText xml:space="preserve"> PAGEREF _Toc134107963 \h </w:instrText>
            </w:r>
            <w:r w:rsidR="00313CDD">
              <w:rPr>
                <w:noProof/>
                <w:webHidden/>
              </w:rPr>
            </w:r>
            <w:r w:rsidR="00313CDD">
              <w:rPr>
                <w:noProof/>
                <w:webHidden/>
              </w:rPr>
              <w:fldChar w:fldCharType="separate"/>
            </w:r>
            <w:r w:rsidR="00313CDD">
              <w:rPr>
                <w:noProof/>
                <w:webHidden/>
              </w:rPr>
              <w:t>1-2</w:t>
            </w:r>
            <w:r w:rsidR="00313CDD">
              <w:rPr>
                <w:noProof/>
                <w:webHidden/>
              </w:rPr>
              <w:fldChar w:fldCharType="end"/>
            </w:r>
          </w:hyperlink>
        </w:p>
        <w:p w14:paraId="03844F1C" w14:textId="01F1A632" w:rsidR="00313CDD" w:rsidRDefault="007F56FE">
          <w:pPr>
            <w:pStyle w:val="TOC3"/>
            <w:tabs>
              <w:tab w:val="left" w:pos="880"/>
              <w:tab w:val="right" w:leader="dot" w:pos="9350"/>
            </w:tabs>
            <w:rPr>
              <w:rFonts w:asciiTheme="minorHAnsi" w:hAnsiTheme="minorHAnsi"/>
              <w:noProof/>
              <w:sz w:val="24"/>
              <w:szCs w:val="24"/>
            </w:rPr>
          </w:pPr>
          <w:hyperlink w:anchor="_Toc134107964" w:history="1">
            <w:r w:rsidR="00313CDD" w:rsidRPr="008A750C">
              <w:rPr>
                <w:rStyle w:val="Hyperlink"/>
                <w:noProof/>
              </w:rPr>
              <w:t>(f)</w:t>
            </w:r>
            <w:r w:rsidR="00313CDD">
              <w:rPr>
                <w:rFonts w:asciiTheme="minorHAnsi" w:hAnsiTheme="minorHAnsi"/>
                <w:noProof/>
                <w:sz w:val="24"/>
                <w:szCs w:val="24"/>
              </w:rPr>
              <w:tab/>
            </w:r>
            <w:r w:rsidR="00313CDD" w:rsidRPr="008A750C">
              <w:rPr>
                <w:rStyle w:val="Hyperlink"/>
                <w:noProof/>
              </w:rPr>
              <w:t>Abandonment.</w:t>
            </w:r>
            <w:r w:rsidR="00313CDD">
              <w:rPr>
                <w:noProof/>
                <w:webHidden/>
              </w:rPr>
              <w:tab/>
            </w:r>
            <w:r w:rsidR="00313CDD">
              <w:rPr>
                <w:noProof/>
                <w:webHidden/>
              </w:rPr>
              <w:fldChar w:fldCharType="begin"/>
            </w:r>
            <w:r w:rsidR="00313CDD">
              <w:rPr>
                <w:noProof/>
                <w:webHidden/>
              </w:rPr>
              <w:instrText xml:space="preserve"> PAGEREF _Toc134107964 \h </w:instrText>
            </w:r>
            <w:r w:rsidR="00313CDD">
              <w:rPr>
                <w:noProof/>
                <w:webHidden/>
              </w:rPr>
            </w:r>
            <w:r w:rsidR="00313CDD">
              <w:rPr>
                <w:noProof/>
                <w:webHidden/>
              </w:rPr>
              <w:fldChar w:fldCharType="separate"/>
            </w:r>
            <w:r w:rsidR="00313CDD">
              <w:rPr>
                <w:noProof/>
                <w:webHidden/>
              </w:rPr>
              <w:t>1-3</w:t>
            </w:r>
            <w:r w:rsidR="00313CDD">
              <w:rPr>
                <w:noProof/>
                <w:webHidden/>
              </w:rPr>
              <w:fldChar w:fldCharType="end"/>
            </w:r>
          </w:hyperlink>
        </w:p>
        <w:p w14:paraId="05DB8791" w14:textId="0BB83B50" w:rsidR="00313CDD" w:rsidRDefault="007F56FE">
          <w:pPr>
            <w:pStyle w:val="TOC2"/>
            <w:tabs>
              <w:tab w:val="left" w:pos="1320"/>
              <w:tab w:val="right" w:leader="dot" w:pos="9350"/>
            </w:tabs>
            <w:rPr>
              <w:rFonts w:asciiTheme="minorHAnsi" w:hAnsiTheme="minorHAnsi"/>
              <w:b w:val="0"/>
              <w:noProof/>
              <w:sz w:val="24"/>
              <w:szCs w:val="24"/>
            </w:rPr>
          </w:pPr>
          <w:hyperlink w:anchor="_Toc134107965" w:history="1">
            <w:r w:rsidR="00313CDD" w:rsidRPr="008A750C">
              <w:rPr>
                <w:rStyle w:val="Hyperlink"/>
                <w:noProof/>
              </w:rPr>
              <w:t>Sec. 107.</w:t>
            </w:r>
            <w:r w:rsidR="00313CDD">
              <w:rPr>
                <w:rFonts w:asciiTheme="minorHAnsi" w:hAnsiTheme="minorHAnsi"/>
                <w:b w:val="0"/>
                <w:noProof/>
                <w:sz w:val="24"/>
                <w:szCs w:val="24"/>
              </w:rPr>
              <w:tab/>
            </w:r>
            <w:r w:rsidR="00313CDD" w:rsidRPr="008A750C">
              <w:rPr>
                <w:rStyle w:val="Hyperlink"/>
                <w:noProof/>
              </w:rPr>
              <w:t>Lot of record.</w:t>
            </w:r>
            <w:r w:rsidR="00313CDD">
              <w:rPr>
                <w:noProof/>
                <w:webHidden/>
              </w:rPr>
              <w:tab/>
            </w:r>
            <w:r w:rsidR="00313CDD">
              <w:rPr>
                <w:noProof/>
                <w:webHidden/>
              </w:rPr>
              <w:fldChar w:fldCharType="begin"/>
            </w:r>
            <w:r w:rsidR="00313CDD">
              <w:rPr>
                <w:noProof/>
                <w:webHidden/>
              </w:rPr>
              <w:instrText xml:space="preserve"> PAGEREF _Toc134107965 \h </w:instrText>
            </w:r>
            <w:r w:rsidR="00313CDD">
              <w:rPr>
                <w:noProof/>
                <w:webHidden/>
              </w:rPr>
            </w:r>
            <w:r w:rsidR="00313CDD">
              <w:rPr>
                <w:noProof/>
                <w:webHidden/>
              </w:rPr>
              <w:fldChar w:fldCharType="separate"/>
            </w:r>
            <w:r w:rsidR="00313CDD">
              <w:rPr>
                <w:noProof/>
                <w:webHidden/>
              </w:rPr>
              <w:t>1-3</w:t>
            </w:r>
            <w:r w:rsidR="00313CDD">
              <w:rPr>
                <w:noProof/>
                <w:webHidden/>
              </w:rPr>
              <w:fldChar w:fldCharType="end"/>
            </w:r>
          </w:hyperlink>
        </w:p>
        <w:p w14:paraId="51EC8776" w14:textId="050912C8" w:rsidR="00313CDD" w:rsidRDefault="007F56FE">
          <w:pPr>
            <w:pStyle w:val="TOC1"/>
            <w:tabs>
              <w:tab w:val="left" w:pos="1540"/>
              <w:tab w:val="right" w:leader="dot" w:pos="9350"/>
            </w:tabs>
            <w:rPr>
              <w:rFonts w:asciiTheme="minorHAnsi" w:hAnsiTheme="minorHAnsi"/>
              <w:b w:val="0"/>
              <w:noProof/>
              <w:szCs w:val="24"/>
            </w:rPr>
          </w:pPr>
          <w:hyperlink w:anchor="_Toc134107966" w:history="1">
            <w:r w:rsidR="00313CDD" w:rsidRPr="008A750C">
              <w:rPr>
                <w:rStyle w:val="Hyperlink"/>
                <w:noProof/>
              </w:rPr>
              <w:t>Article 2.</w:t>
            </w:r>
            <w:r w:rsidR="00313CDD">
              <w:rPr>
                <w:rFonts w:asciiTheme="minorHAnsi" w:hAnsiTheme="minorHAnsi"/>
                <w:b w:val="0"/>
                <w:noProof/>
                <w:szCs w:val="24"/>
              </w:rPr>
              <w:tab/>
            </w:r>
            <w:r w:rsidR="00313CDD" w:rsidRPr="008A750C">
              <w:rPr>
                <w:rStyle w:val="Hyperlink"/>
                <w:noProof/>
              </w:rPr>
              <w:t>Establishment of Land Use Districts and Interpretation of Land Use District Boundaries</w:t>
            </w:r>
            <w:r w:rsidR="00313CDD">
              <w:rPr>
                <w:noProof/>
                <w:webHidden/>
              </w:rPr>
              <w:tab/>
            </w:r>
            <w:r w:rsidR="00313CDD">
              <w:rPr>
                <w:noProof/>
                <w:webHidden/>
              </w:rPr>
              <w:fldChar w:fldCharType="begin"/>
            </w:r>
            <w:r w:rsidR="00313CDD">
              <w:rPr>
                <w:noProof/>
                <w:webHidden/>
              </w:rPr>
              <w:instrText xml:space="preserve"> PAGEREF _Toc134107966 \h </w:instrText>
            </w:r>
            <w:r w:rsidR="00313CDD">
              <w:rPr>
                <w:noProof/>
                <w:webHidden/>
              </w:rPr>
            </w:r>
            <w:r w:rsidR="00313CDD">
              <w:rPr>
                <w:noProof/>
                <w:webHidden/>
              </w:rPr>
              <w:fldChar w:fldCharType="separate"/>
            </w:r>
            <w:r w:rsidR="00313CDD">
              <w:rPr>
                <w:noProof/>
                <w:webHidden/>
              </w:rPr>
              <w:t>2-1</w:t>
            </w:r>
            <w:r w:rsidR="00313CDD">
              <w:rPr>
                <w:noProof/>
                <w:webHidden/>
              </w:rPr>
              <w:fldChar w:fldCharType="end"/>
            </w:r>
          </w:hyperlink>
        </w:p>
        <w:p w14:paraId="7A15A623" w14:textId="61B8A541" w:rsidR="00313CDD" w:rsidRDefault="007F56FE">
          <w:pPr>
            <w:pStyle w:val="TOC2"/>
            <w:tabs>
              <w:tab w:val="left" w:pos="1320"/>
              <w:tab w:val="right" w:leader="dot" w:pos="9350"/>
            </w:tabs>
            <w:rPr>
              <w:rFonts w:asciiTheme="minorHAnsi" w:hAnsiTheme="minorHAnsi"/>
              <w:b w:val="0"/>
              <w:noProof/>
              <w:sz w:val="24"/>
              <w:szCs w:val="24"/>
            </w:rPr>
          </w:pPr>
          <w:hyperlink w:anchor="_Toc134107967" w:history="1">
            <w:r w:rsidR="00313CDD" w:rsidRPr="008A750C">
              <w:rPr>
                <w:rStyle w:val="Hyperlink"/>
                <w:noProof/>
              </w:rPr>
              <w:t>Sec. 201.</w:t>
            </w:r>
            <w:r w:rsidR="00313CDD">
              <w:rPr>
                <w:rFonts w:asciiTheme="minorHAnsi" w:hAnsiTheme="minorHAnsi"/>
                <w:b w:val="0"/>
                <w:noProof/>
                <w:sz w:val="24"/>
                <w:szCs w:val="24"/>
              </w:rPr>
              <w:tab/>
            </w:r>
            <w:r w:rsidR="00313CDD" w:rsidRPr="008A750C">
              <w:rPr>
                <w:rStyle w:val="Hyperlink"/>
                <w:noProof/>
              </w:rPr>
              <w:t>Establishment of Land Use Districts.</w:t>
            </w:r>
            <w:r w:rsidR="00313CDD">
              <w:rPr>
                <w:noProof/>
                <w:webHidden/>
              </w:rPr>
              <w:tab/>
            </w:r>
            <w:r w:rsidR="00313CDD">
              <w:rPr>
                <w:noProof/>
                <w:webHidden/>
              </w:rPr>
              <w:fldChar w:fldCharType="begin"/>
            </w:r>
            <w:r w:rsidR="00313CDD">
              <w:rPr>
                <w:noProof/>
                <w:webHidden/>
              </w:rPr>
              <w:instrText xml:space="preserve"> PAGEREF _Toc134107967 \h </w:instrText>
            </w:r>
            <w:r w:rsidR="00313CDD">
              <w:rPr>
                <w:noProof/>
                <w:webHidden/>
              </w:rPr>
            </w:r>
            <w:r w:rsidR="00313CDD">
              <w:rPr>
                <w:noProof/>
                <w:webHidden/>
              </w:rPr>
              <w:fldChar w:fldCharType="separate"/>
            </w:r>
            <w:r w:rsidR="00313CDD">
              <w:rPr>
                <w:noProof/>
                <w:webHidden/>
              </w:rPr>
              <w:t>2-1</w:t>
            </w:r>
            <w:r w:rsidR="00313CDD">
              <w:rPr>
                <w:noProof/>
                <w:webHidden/>
              </w:rPr>
              <w:fldChar w:fldCharType="end"/>
            </w:r>
          </w:hyperlink>
        </w:p>
        <w:p w14:paraId="2B93789D" w14:textId="7D1F7358" w:rsidR="00313CDD" w:rsidRDefault="007F56FE">
          <w:pPr>
            <w:pStyle w:val="TOC2"/>
            <w:tabs>
              <w:tab w:val="left" w:pos="1320"/>
              <w:tab w:val="right" w:leader="dot" w:pos="9350"/>
            </w:tabs>
            <w:rPr>
              <w:rFonts w:asciiTheme="minorHAnsi" w:hAnsiTheme="minorHAnsi"/>
              <w:b w:val="0"/>
              <w:noProof/>
              <w:sz w:val="24"/>
              <w:szCs w:val="24"/>
            </w:rPr>
          </w:pPr>
          <w:hyperlink w:anchor="_Toc134107968" w:history="1">
            <w:r w:rsidR="00313CDD" w:rsidRPr="008A750C">
              <w:rPr>
                <w:rStyle w:val="Hyperlink"/>
                <w:noProof/>
              </w:rPr>
              <w:t>Sec. 202.</w:t>
            </w:r>
            <w:r w:rsidR="00313CDD">
              <w:rPr>
                <w:rFonts w:asciiTheme="minorHAnsi" w:hAnsiTheme="minorHAnsi"/>
                <w:b w:val="0"/>
                <w:noProof/>
                <w:sz w:val="24"/>
                <w:szCs w:val="24"/>
              </w:rPr>
              <w:tab/>
            </w:r>
            <w:r w:rsidR="00313CDD" w:rsidRPr="008A750C">
              <w:rPr>
                <w:rStyle w:val="Hyperlink"/>
                <w:noProof/>
              </w:rPr>
              <w:t>Establishment of zones by map.</w:t>
            </w:r>
            <w:r w:rsidR="00313CDD">
              <w:rPr>
                <w:noProof/>
                <w:webHidden/>
              </w:rPr>
              <w:tab/>
            </w:r>
            <w:r w:rsidR="00313CDD">
              <w:rPr>
                <w:noProof/>
                <w:webHidden/>
              </w:rPr>
              <w:fldChar w:fldCharType="begin"/>
            </w:r>
            <w:r w:rsidR="00313CDD">
              <w:rPr>
                <w:noProof/>
                <w:webHidden/>
              </w:rPr>
              <w:instrText xml:space="preserve"> PAGEREF _Toc134107968 \h </w:instrText>
            </w:r>
            <w:r w:rsidR="00313CDD">
              <w:rPr>
                <w:noProof/>
                <w:webHidden/>
              </w:rPr>
            </w:r>
            <w:r w:rsidR="00313CDD">
              <w:rPr>
                <w:noProof/>
                <w:webHidden/>
              </w:rPr>
              <w:fldChar w:fldCharType="separate"/>
            </w:r>
            <w:r w:rsidR="00313CDD">
              <w:rPr>
                <w:noProof/>
                <w:webHidden/>
              </w:rPr>
              <w:t>2-1</w:t>
            </w:r>
            <w:r w:rsidR="00313CDD">
              <w:rPr>
                <w:noProof/>
                <w:webHidden/>
              </w:rPr>
              <w:fldChar w:fldCharType="end"/>
            </w:r>
          </w:hyperlink>
        </w:p>
        <w:p w14:paraId="5386E817" w14:textId="02BE85FA" w:rsidR="00313CDD" w:rsidRDefault="007F56FE">
          <w:pPr>
            <w:pStyle w:val="TOC3"/>
            <w:tabs>
              <w:tab w:val="left" w:pos="1100"/>
              <w:tab w:val="right" w:leader="dot" w:pos="9350"/>
            </w:tabs>
            <w:rPr>
              <w:rFonts w:asciiTheme="minorHAnsi" w:hAnsiTheme="minorHAnsi"/>
              <w:noProof/>
              <w:sz w:val="24"/>
              <w:szCs w:val="24"/>
            </w:rPr>
          </w:pPr>
          <w:hyperlink w:anchor="_Toc134107969"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Changes in Boundaries</w:t>
            </w:r>
            <w:r w:rsidR="00313CDD">
              <w:rPr>
                <w:noProof/>
                <w:webHidden/>
              </w:rPr>
              <w:tab/>
            </w:r>
            <w:r w:rsidR="00313CDD">
              <w:rPr>
                <w:noProof/>
                <w:webHidden/>
              </w:rPr>
              <w:fldChar w:fldCharType="begin"/>
            </w:r>
            <w:r w:rsidR="00313CDD">
              <w:rPr>
                <w:noProof/>
                <w:webHidden/>
              </w:rPr>
              <w:instrText xml:space="preserve"> PAGEREF _Toc134107969 \h </w:instrText>
            </w:r>
            <w:r w:rsidR="00313CDD">
              <w:rPr>
                <w:noProof/>
                <w:webHidden/>
              </w:rPr>
            </w:r>
            <w:r w:rsidR="00313CDD">
              <w:rPr>
                <w:noProof/>
                <w:webHidden/>
              </w:rPr>
              <w:fldChar w:fldCharType="separate"/>
            </w:r>
            <w:r w:rsidR="00313CDD">
              <w:rPr>
                <w:noProof/>
                <w:webHidden/>
              </w:rPr>
              <w:t>2-1</w:t>
            </w:r>
            <w:r w:rsidR="00313CDD">
              <w:rPr>
                <w:noProof/>
                <w:webHidden/>
              </w:rPr>
              <w:fldChar w:fldCharType="end"/>
            </w:r>
          </w:hyperlink>
        </w:p>
        <w:p w14:paraId="79829803" w14:textId="3D1EFBF4" w:rsidR="00313CDD" w:rsidRDefault="007F56FE">
          <w:pPr>
            <w:pStyle w:val="TOC3"/>
            <w:tabs>
              <w:tab w:val="left" w:pos="1100"/>
              <w:tab w:val="right" w:leader="dot" w:pos="9350"/>
            </w:tabs>
            <w:rPr>
              <w:rFonts w:asciiTheme="minorHAnsi" w:hAnsiTheme="minorHAnsi"/>
              <w:noProof/>
              <w:sz w:val="24"/>
              <w:szCs w:val="24"/>
            </w:rPr>
          </w:pPr>
          <w:hyperlink w:anchor="_Toc134107970"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Number of zoning classifications per lot</w:t>
            </w:r>
            <w:r w:rsidR="00313CDD">
              <w:rPr>
                <w:noProof/>
                <w:webHidden/>
              </w:rPr>
              <w:tab/>
            </w:r>
            <w:r w:rsidR="00313CDD">
              <w:rPr>
                <w:noProof/>
                <w:webHidden/>
              </w:rPr>
              <w:fldChar w:fldCharType="begin"/>
            </w:r>
            <w:r w:rsidR="00313CDD">
              <w:rPr>
                <w:noProof/>
                <w:webHidden/>
              </w:rPr>
              <w:instrText xml:space="preserve"> PAGEREF _Toc134107970 \h </w:instrText>
            </w:r>
            <w:r w:rsidR="00313CDD">
              <w:rPr>
                <w:noProof/>
                <w:webHidden/>
              </w:rPr>
            </w:r>
            <w:r w:rsidR="00313CDD">
              <w:rPr>
                <w:noProof/>
                <w:webHidden/>
              </w:rPr>
              <w:fldChar w:fldCharType="separate"/>
            </w:r>
            <w:r w:rsidR="00313CDD">
              <w:rPr>
                <w:noProof/>
                <w:webHidden/>
              </w:rPr>
              <w:t>2-1</w:t>
            </w:r>
            <w:r w:rsidR="00313CDD">
              <w:rPr>
                <w:noProof/>
                <w:webHidden/>
              </w:rPr>
              <w:fldChar w:fldCharType="end"/>
            </w:r>
          </w:hyperlink>
        </w:p>
        <w:p w14:paraId="220EAD3E" w14:textId="15E67272" w:rsidR="00313CDD" w:rsidRDefault="007F56FE">
          <w:pPr>
            <w:pStyle w:val="TOC2"/>
            <w:tabs>
              <w:tab w:val="left" w:pos="1320"/>
              <w:tab w:val="right" w:leader="dot" w:pos="9350"/>
            </w:tabs>
            <w:rPr>
              <w:rFonts w:asciiTheme="minorHAnsi" w:hAnsiTheme="minorHAnsi"/>
              <w:b w:val="0"/>
              <w:noProof/>
              <w:sz w:val="24"/>
              <w:szCs w:val="24"/>
            </w:rPr>
          </w:pPr>
          <w:hyperlink w:anchor="_Toc134107971" w:history="1">
            <w:r w:rsidR="00313CDD" w:rsidRPr="008A750C">
              <w:rPr>
                <w:rStyle w:val="Hyperlink"/>
                <w:noProof/>
              </w:rPr>
              <w:t>Sec. 203.</w:t>
            </w:r>
            <w:r w:rsidR="00313CDD">
              <w:rPr>
                <w:rFonts w:asciiTheme="minorHAnsi" w:hAnsiTheme="minorHAnsi"/>
                <w:b w:val="0"/>
                <w:noProof/>
                <w:sz w:val="24"/>
                <w:szCs w:val="24"/>
              </w:rPr>
              <w:tab/>
            </w:r>
            <w:r w:rsidR="00313CDD" w:rsidRPr="008A750C">
              <w:rPr>
                <w:rStyle w:val="Hyperlink"/>
                <w:noProof/>
              </w:rPr>
              <w:t>Determination of land use district boundaries.</w:t>
            </w:r>
            <w:r w:rsidR="00313CDD">
              <w:rPr>
                <w:noProof/>
                <w:webHidden/>
              </w:rPr>
              <w:tab/>
            </w:r>
            <w:r w:rsidR="00313CDD">
              <w:rPr>
                <w:noProof/>
                <w:webHidden/>
              </w:rPr>
              <w:fldChar w:fldCharType="begin"/>
            </w:r>
            <w:r w:rsidR="00313CDD">
              <w:rPr>
                <w:noProof/>
                <w:webHidden/>
              </w:rPr>
              <w:instrText xml:space="preserve"> PAGEREF _Toc134107971 \h </w:instrText>
            </w:r>
            <w:r w:rsidR="00313CDD">
              <w:rPr>
                <w:noProof/>
                <w:webHidden/>
              </w:rPr>
            </w:r>
            <w:r w:rsidR="00313CDD">
              <w:rPr>
                <w:noProof/>
                <w:webHidden/>
              </w:rPr>
              <w:fldChar w:fldCharType="separate"/>
            </w:r>
            <w:r w:rsidR="00313CDD">
              <w:rPr>
                <w:noProof/>
                <w:webHidden/>
              </w:rPr>
              <w:t>2-2</w:t>
            </w:r>
            <w:r w:rsidR="00313CDD">
              <w:rPr>
                <w:noProof/>
                <w:webHidden/>
              </w:rPr>
              <w:fldChar w:fldCharType="end"/>
            </w:r>
          </w:hyperlink>
        </w:p>
        <w:p w14:paraId="2818EAA2" w14:textId="1B729BBB" w:rsidR="00313CDD" w:rsidRDefault="007F56FE">
          <w:pPr>
            <w:pStyle w:val="TOC3"/>
            <w:tabs>
              <w:tab w:val="left" w:pos="1100"/>
              <w:tab w:val="right" w:leader="dot" w:pos="9350"/>
            </w:tabs>
            <w:rPr>
              <w:rFonts w:asciiTheme="minorHAnsi" w:hAnsiTheme="minorHAnsi"/>
              <w:noProof/>
              <w:sz w:val="24"/>
              <w:szCs w:val="24"/>
            </w:rPr>
          </w:pPr>
          <w:hyperlink w:anchor="_Toc134107972"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Interpretation of land use district boundaries.</w:t>
            </w:r>
            <w:r w:rsidR="00313CDD">
              <w:rPr>
                <w:noProof/>
                <w:webHidden/>
              </w:rPr>
              <w:tab/>
            </w:r>
            <w:r w:rsidR="00313CDD">
              <w:rPr>
                <w:noProof/>
                <w:webHidden/>
              </w:rPr>
              <w:fldChar w:fldCharType="begin"/>
            </w:r>
            <w:r w:rsidR="00313CDD">
              <w:rPr>
                <w:noProof/>
                <w:webHidden/>
              </w:rPr>
              <w:instrText xml:space="preserve"> PAGEREF _Toc134107972 \h </w:instrText>
            </w:r>
            <w:r w:rsidR="00313CDD">
              <w:rPr>
                <w:noProof/>
                <w:webHidden/>
              </w:rPr>
            </w:r>
            <w:r w:rsidR="00313CDD">
              <w:rPr>
                <w:noProof/>
                <w:webHidden/>
              </w:rPr>
              <w:fldChar w:fldCharType="separate"/>
            </w:r>
            <w:r w:rsidR="00313CDD">
              <w:rPr>
                <w:noProof/>
                <w:webHidden/>
              </w:rPr>
              <w:t>2-2</w:t>
            </w:r>
            <w:r w:rsidR="00313CDD">
              <w:rPr>
                <w:noProof/>
                <w:webHidden/>
              </w:rPr>
              <w:fldChar w:fldCharType="end"/>
            </w:r>
          </w:hyperlink>
        </w:p>
        <w:p w14:paraId="5EEE0AC9" w14:textId="6C9BFC80" w:rsidR="00313CDD" w:rsidRDefault="007F56FE">
          <w:pPr>
            <w:pStyle w:val="TOC3"/>
            <w:tabs>
              <w:tab w:val="left" w:pos="1100"/>
              <w:tab w:val="right" w:leader="dot" w:pos="9350"/>
            </w:tabs>
            <w:rPr>
              <w:rFonts w:asciiTheme="minorHAnsi" w:hAnsiTheme="minorHAnsi"/>
              <w:noProof/>
              <w:sz w:val="24"/>
              <w:szCs w:val="24"/>
            </w:rPr>
          </w:pPr>
          <w:hyperlink w:anchor="_Toc134107973"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Official Zoning Map Interpretation.</w:t>
            </w:r>
            <w:r w:rsidR="00313CDD">
              <w:rPr>
                <w:noProof/>
                <w:webHidden/>
              </w:rPr>
              <w:tab/>
            </w:r>
            <w:r w:rsidR="00313CDD">
              <w:rPr>
                <w:noProof/>
                <w:webHidden/>
              </w:rPr>
              <w:fldChar w:fldCharType="begin"/>
            </w:r>
            <w:r w:rsidR="00313CDD">
              <w:rPr>
                <w:noProof/>
                <w:webHidden/>
              </w:rPr>
              <w:instrText xml:space="preserve"> PAGEREF _Toc134107973 \h </w:instrText>
            </w:r>
            <w:r w:rsidR="00313CDD">
              <w:rPr>
                <w:noProof/>
                <w:webHidden/>
              </w:rPr>
            </w:r>
            <w:r w:rsidR="00313CDD">
              <w:rPr>
                <w:noProof/>
                <w:webHidden/>
              </w:rPr>
              <w:fldChar w:fldCharType="separate"/>
            </w:r>
            <w:r w:rsidR="00313CDD">
              <w:rPr>
                <w:noProof/>
                <w:webHidden/>
              </w:rPr>
              <w:t>2-2</w:t>
            </w:r>
            <w:r w:rsidR="00313CDD">
              <w:rPr>
                <w:noProof/>
                <w:webHidden/>
              </w:rPr>
              <w:fldChar w:fldCharType="end"/>
            </w:r>
          </w:hyperlink>
        </w:p>
        <w:p w14:paraId="6D20BB3A" w14:textId="6B1A3BE1" w:rsidR="00313CDD" w:rsidRDefault="007F56FE">
          <w:pPr>
            <w:pStyle w:val="TOC2"/>
            <w:tabs>
              <w:tab w:val="left" w:pos="1320"/>
              <w:tab w:val="right" w:leader="dot" w:pos="9350"/>
            </w:tabs>
            <w:rPr>
              <w:rFonts w:asciiTheme="minorHAnsi" w:hAnsiTheme="minorHAnsi"/>
              <w:b w:val="0"/>
              <w:noProof/>
              <w:sz w:val="24"/>
              <w:szCs w:val="24"/>
            </w:rPr>
          </w:pPr>
          <w:hyperlink w:anchor="_Toc134107974" w:history="1">
            <w:r w:rsidR="00313CDD" w:rsidRPr="008A750C">
              <w:rPr>
                <w:rStyle w:val="Hyperlink"/>
                <w:noProof/>
              </w:rPr>
              <w:t>Sec. 204.</w:t>
            </w:r>
            <w:r w:rsidR="00313CDD">
              <w:rPr>
                <w:rFonts w:asciiTheme="minorHAnsi" w:hAnsiTheme="minorHAnsi"/>
                <w:b w:val="0"/>
                <w:noProof/>
                <w:sz w:val="24"/>
                <w:szCs w:val="24"/>
              </w:rPr>
              <w:tab/>
            </w:r>
            <w:r w:rsidR="00313CDD" w:rsidRPr="008A750C">
              <w:rPr>
                <w:rStyle w:val="Hyperlink"/>
                <w:noProof/>
              </w:rPr>
              <w:t>Definitions related to land use, lot, and building standards.</w:t>
            </w:r>
            <w:r w:rsidR="00313CDD">
              <w:rPr>
                <w:noProof/>
                <w:webHidden/>
              </w:rPr>
              <w:tab/>
            </w:r>
            <w:r w:rsidR="00313CDD">
              <w:rPr>
                <w:noProof/>
                <w:webHidden/>
              </w:rPr>
              <w:fldChar w:fldCharType="begin"/>
            </w:r>
            <w:r w:rsidR="00313CDD">
              <w:rPr>
                <w:noProof/>
                <w:webHidden/>
              </w:rPr>
              <w:instrText xml:space="preserve"> PAGEREF _Toc134107974 \h </w:instrText>
            </w:r>
            <w:r w:rsidR="00313CDD">
              <w:rPr>
                <w:noProof/>
                <w:webHidden/>
              </w:rPr>
            </w:r>
            <w:r w:rsidR="00313CDD">
              <w:rPr>
                <w:noProof/>
                <w:webHidden/>
              </w:rPr>
              <w:fldChar w:fldCharType="separate"/>
            </w:r>
            <w:r w:rsidR="00313CDD">
              <w:rPr>
                <w:noProof/>
                <w:webHidden/>
              </w:rPr>
              <w:t>2-2</w:t>
            </w:r>
            <w:r w:rsidR="00313CDD">
              <w:rPr>
                <w:noProof/>
                <w:webHidden/>
              </w:rPr>
              <w:fldChar w:fldCharType="end"/>
            </w:r>
          </w:hyperlink>
        </w:p>
        <w:p w14:paraId="1BBB83BA" w14:textId="4E467AFD" w:rsidR="00313CDD" w:rsidRDefault="007F56FE">
          <w:pPr>
            <w:pStyle w:val="TOC3"/>
            <w:tabs>
              <w:tab w:val="left" w:pos="1100"/>
              <w:tab w:val="right" w:leader="dot" w:pos="9350"/>
            </w:tabs>
            <w:rPr>
              <w:rFonts w:asciiTheme="minorHAnsi" w:hAnsiTheme="minorHAnsi"/>
              <w:noProof/>
              <w:sz w:val="24"/>
              <w:szCs w:val="24"/>
            </w:rPr>
          </w:pPr>
          <w:hyperlink w:anchor="_Toc134107975"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Interpretation of Terms.</w:t>
            </w:r>
            <w:r w:rsidR="00313CDD">
              <w:rPr>
                <w:noProof/>
                <w:webHidden/>
              </w:rPr>
              <w:tab/>
            </w:r>
            <w:r w:rsidR="00313CDD">
              <w:rPr>
                <w:noProof/>
                <w:webHidden/>
              </w:rPr>
              <w:fldChar w:fldCharType="begin"/>
            </w:r>
            <w:r w:rsidR="00313CDD">
              <w:rPr>
                <w:noProof/>
                <w:webHidden/>
              </w:rPr>
              <w:instrText xml:space="preserve"> PAGEREF _Toc134107975 \h </w:instrText>
            </w:r>
            <w:r w:rsidR="00313CDD">
              <w:rPr>
                <w:noProof/>
                <w:webHidden/>
              </w:rPr>
            </w:r>
            <w:r w:rsidR="00313CDD">
              <w:rPr>
                <w:noProof/>
                <w:webHidden/>
              </w:rPr>
              <w:fldChar w:fldCharType="separate"/>
            </w:r>
            <w:r w:rsidR="00313CDD">
              <w:rPr>
                <w:noProof/>
                <w:webHidden/>
              </w:rPr>
              <w:t>2-14</w:t>
            </w:r>
            <w:r w:rsidR="00313CDD">
              <w:rPr>
                <w:noProof/>
                <w:webHidden/>
              </w:rPr>
              <w:fldChar w:fldCharType="end"/>
            </w:r>
          </w:hyperlink>
        </w:p>
        <w:p w14:paraId="03B94087" w14:textId="318DA1C2" w:rsidR="00313CDD" w:rsidRDefault="007F56FE">
          <w:pPr>
            <w:pStyle w:val="TOC2"/>
            <w:tabs>
              <w:tab w:val="left" w:pos="1320"/>
              <w:tab w:val="right" w:leader="dot" w:pos="9350"/>
            </w:tabs>
            <w:rPr>
              <w:rFonts w:asciiTheme="minorHAnsi" w:hAnsiTheme="minorHAnsi"/>
              <w:b w:val="0"/>
              <w:noProof/>
              <w:sz w:val="24"/>
              <w:szCs w:val="24"/>
            </w:rPr>
          </w:pPr>
          <w:hyperlink w:anchor="_Toc134107976" w:history="1">
            <w:r w:rsidR="00313CDD" w:rsidRPr="008A750C">
              <w:rPr>
                <w:rStyle w:val="Hyperlink"/>
                <w:noProof/>
              </w:rPr>
              <w:t>Sec. 205.</w:t>
            </w:r>
            <w:r w:rsidR="00313CDD">
              <w:rPr>
                <w:rFonts w:asciiTheme="minorHAnsi" w:hAnsiTheme="minorHAnsi"/>
                <w:b w:val="0"/>
                <w:noProof/>
                <w:sz w:val="24"/>
                <w:szCs w:val="24"/>
              </w:rPr>
              <w:tab/>
            </w:r>
            <w:r w:rsidR="00313CDD" w:rsidRPr="008A750C">
              <w:rPr>
                <w:rStyle w:val="Hyperlink"/>
                <w:noProof/>
              </w:rPr>
              <w:t>Intent of land use districts and specific land use district regulations.</w:t>
            </w:r>
            <w:r w:rsidR="00313CDD">
              <w:rPr>
                <w:noProof/>
                <w:webHidden/>
              </w:rPr>
              <w:tab/>
            </w:r>
            <w:r w:rsidR="00313CDD">
              <w:rPr>
                <w:noProof/>
                <w:webHidden/>
              </w:rPr>
              <w:fldChar w:fldCharType="begin"/>
            </w:r>
            <w:r w:rsidR="00313CDD">
              <w:rPr>
                <w:noProof/>
                <w:webHidden/>
              </w:rPr>
              <w:instrText xml:space="preserve"> PAGEREF _Toc134107976 \h </w:instrText>
            </w:r>
            <w:r w:rsidR="00313CDD">
              <w:rPr>
                <w:noProof/>
                <w:webHidden/>
              </w:rPr>
            </w:r>
            <w:r w:rsidR="00313CDD">
              <w:rPr>
                <w:noProof/>
                <w:webHidden/>
              </w:rPr>
              <w:fldChar w:fldCharType="separate"/>
            </w:r>
            <w:r w:rsidR="00313CDD">
              <w:rPr>
                <w:noProof/>
                <w:webHidden/>
              </w:rPr>
              <w:t>2-14</w:t>
            </w:r>
            <w:r w:rsidR="00313CDD">
              <w:rPr>
                <w:noProof/>
                <w:webHidden/>
              </w:rPr>
              <w:fldChar w:fldCharType="end"/>
            </w:r>
          </w:hyperlink>
        </w:p>
        <w:p w14:paraId="74ED393B" w14:textId="7F2A213E" w:rsidR="00313CDD" w:rsidRDefault="007F56FE">
          <w:pPr>
            <w:pStyle w:val="TOC3"/>
            <w:tabs>
              <w:tab w:val="left" w:pos="1100"/>
              <w:tab w:val="right" w:leader="dot" w:pos="9350"/>
            </w:tabs>
            <w:rPr>
              <w:rFonts w:asciiTheme="minorHAnsi" w:hAnsiTheme="minorHAnsi"/>
              <w:noProof/>
              <w:sz w:val="24"/>
              <w:szCs w:val="24"/>
            </w:rPr>
          </w:pPr>
          <w:hyperlink w:anchor="_Toc134107977"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Use of land, buildings, and structures.</w:t>
            </w:r>
            <w:r w:rsidR="00313CDD">
              <w:rPr>
                <w:noProof/>
                <w:webHidden/>
              </w:rPr>
              <w:tab/>
            </w:r>
            <w:r w:rsidR="00313CDD">
              <w:rPr>
                <w:noProof/>
                <w:webHidden/>
              </w:rPr>
              <w:fldChar w:fldCharType="begin"/>
            </w:r>
            <w:r w:rsidR="00313CDD">
              <w:rPr>
                <w:noProof/>
                <w:webHidden/>
              </w:rPr>
              <w:instrText xml:space="preserve"> PAGEREF _Toc134107977 \h </w:instrText>
            </w:r>
            <w:r w:rsidR="00313CDD">
              <w:rPr>
                <w:noProof/>
                <w:webHidden/>
              </w:rPr>
            </w:r>
            <w:r w:rsidR="00313CDD">
              <w:rPr>
                <w:noProof/>
                <w:webHidden/>
              </w:rPr>
              <w:fldChar w:fldCharType="separate"/>
            </w:r>
            <w:r w:rsidR="00313CDD">
              <w:rPr>
                <w:noProof/>
                <w:webHidden/>
              </w:rPr>
              <w:t>2-14</w:t>
            </w:r>
            <w:r w:rsidR="00313CDD">
              <w:rPr>
                <w:noProof/>
                <w:webHidden/>
              </w:rPr>
              <w:fldChar w:fldCharType="end"/>
            </w:r>
          </w:hyperlink>
        </w:p>
        <w:p w14:paraId="4BB9837F" w14:textId="1E436FE0" w:rsidR="00313CDD" w:rsidRDefault="007F56FE">
          <w:pPr>
            <w:pStyle w:val="TOC2"/>
            <w:tabs>
              <w:tab w:val="left" w:pos="1320"/>
              <w:tab w:val="right" w:leader="dot" w:pos="9350"/>
            </w:tabs>
            <w:rPr>
              <w:rFonts w:asciiTheme="minorHAnsi" w:hAnsiTheme="minorHAnsi"/>
              <w:b w:val="0"/>
              <w:noProof/>
              <w:sz w:val="24"/>
              <w:szCs w:val="24"/>
            </w:rPr>
          </w:pPr>
          <w:hyperlink w:anchor="_Toc134107978" w:history="1">
            <w:r w:rsidR="00313CDD" w:rsidRPr="008A750C">
              <w:rPr>
                <w:rStyle w:val="Hyperlink"/>
                <w:noProof/>
              </w:rPr>
              <w:t>Sec. 206.</w:t>
            </w:r>
            <w:r w:rsidR="00313CDD">
              <w:rPr>
                <w:rFonts w:asciiTheme="minorHAnsi" w:hAnsiTheme="minorHAnsi"/>
                <w:b w:val="0"/>
                <w:noProof/>
                <w:sz w:val="24"/>
                <w:szCs w:val="24"/>
              </w:rPr>
              <w:tab/>
            </w:r>
            <w:r w:rsidR="00313CDD" w:rsidRPr="008A750C">
              <w:rPr>
                <w:rStyle w:val="Hyperlink"/>
                <w:noProof/>
              </w:rPr>
              <w:t>Area regulation exceptions.</w:t>
            </w:r>
            <w:r w:rsidR="00313CDD">
              <w:rPr>
                <w:noProof/>
                <w:webHidden/>
              </w:rPr>
              <w:tab/>
            </w:r>
            <w:r w:rsidR="00313CDD">
              <w:rPr>
                <w:noProof/>
                <w:webHidden/>
              </w:rPr>
              <w:fldChar w:fldCharType="begin"/>
            </w:r>
            <w:r w:rsidR="00313CDD">
              <w:rPr>
                <w:noProof/>
                <w:webHidden/>
              </w:rPr>
              <w:instrText xml:space="preserve"> PAGEREF _Toc134107978 \h </w:instrText>
            </w:r>
            <w:r w:rsidR="00313CDD">
              <w:rPr>
                <w:noProof/>
                <w:webHidden/>
              </w:rPr>
            </w:r>
            <w:r w:rsidR="00313CDD">
              <w:rPr>
                <w:noProof/>
                <w:webHidden/>
              </w:rPr>
              <w:fldChar w:fldCharType="separate"/>
            </w:r>
            <w:r w:rsidR="00313CDD">
              <w:rPr>
                <w:noProof/>
                <w:webHidden/>
              </w:rPr>
              <w:t>2-14</w:t>
            </w:r>
            <w:r w:rsidR="00313CDD">
              <w:rPr>
                <w:noProof/>
                <w:webHidden/>
              </w:rPr>
              <w:fldChar w:fldCharType="end"/>
            </w:r>
          </w:hyperlink>
        </w:p>
        <w:p w14:paraId="26F66ABE" w14:textId="492213C3" w:rsidR="00313CDD" w:rsidRDefault="007F56FE">
          <w:pPr>
            <w:pStyle w:val="TOC3"/>
            <w:tabs>
              <w:tab w:val="left" w:pos="1100"/>
              <w:tab w:val="right" w:leader="dot" w:pos="9350"/>
            </w:tabs>
            <w:rPr>
              <w:rFonts w:asciiTheme="minorHAnsi" w:hAnsiTheme="minorHAnsi"/>
              <w:noProof/>
              <w:sz w:val="24"/>
              <w:szCs w:val="24"/>
            </w:rPr>
          </w:pPr>
          <w:hyperlink w:anchor="_Toc134107979"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Double frontage lots.</w:t>
            </w:r>
            <w:r w:rsidR="00313CDD">
              <w:rPr>
                <w:noProof/>
                <w:webHidden/>
              </w:rPr>
              <w:tab/>
            </w:r>
            <w:r w:rsidR="00313CDD">
              <w:rPr>
                <w:noProof/>
                <w:webHidden/>
              </w:rPr>
              <w:fldChar w:fldCharType="begin"/>
            </w:r>
            <w:r w:rsidR="00313CDD">
              <w:rPr>
                <w:noProof/>
                <w:webHidden/>
              </w:rPr>
              <w:instrText xml:space="preserve"> PAGEREF _Toc134107979 \h </w:instrText>
            </w:r>
            <w:r w:rsidR="00313CDD">
              <w:rPr>
                <w:noProof/>
                <w:webHidden/>
              </w:rPr>
            </w:r>
            <w:r w:rsidR="00313CDD">
              <w:rPr>
                <w:noProof/>
                <w:webHidden/>
              </w:rPr>
              <w:fldChar w:fldCharType="separate"/>
            </w:r>
            <w:r w:rsidR="00313CDD">
              <w:rPr>
                <w:noProof/>
                <w:webHidden/>
              </w:rPr>
              <w:t>2-14</w:t>
            </w:r>
            <w:r w:rsidR="00313CDD">
              <w:rPr>
                <w:noProof/>
                <w:webHidden/>
              </w:rPr>
              <w:fldChar w:fldCharType="end"/>
            </w:r>
          </w:hyperlink>
        </w:p>
        <w:p w14:paraId="5669B910" w14:textId="40D0ED0B" w:rsidR="00313CDD" w:rsidRDefault="007F56FE">
          <w:pPr>
            <w:pStyle w:val="TOC3"/>
            <w:tabs>
              <w:tab w:val="left" w:pos="1100"/>
              <w:tab w:val="right" w:leader="dot" w:pos="9350"/>
            </w:tabs>
            <w:rPr>
              <w:rFonts w:asciiTheme="minorHAnsi" w:hAnsiTheme="minorHAnsi"/>
              <w:noProof/>
              <w:sz w:val="24"/>
              <w:szCs w:val="24"/>
            </w:rPr>
          </w:pPr>
          <w:hyperlink w:anchor="_Toc134107980"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Front setback from property line requirements.</w:t>
            </w:r>
            <w:r w:rsidR="00313CDD">
              <w:rPr>
                <w:noProof/>
                <w:webHidden/>
              </w:rPr>
              <w:tab/>
            </w:r>
            <w:r w:rsidR="00313CDD">
              <w:rPr>
                <w:noProof/>
                <w:webHidden/>
              </w:rPr>
              <w:fldChar w:fldCharType="begin"/>
            </w:r>
            <w:r w:rsidR="00313CDD">
              <w:rPr>
                <w:noProof/>
                <w:webHidden/>
              </w:rPr>
              <w:instrText xml:space="preserve"> PAGEREF _Toc134107980 \h </w:instrText>
            </w:r>
            <w:r w:rsidR="00313CDD">
              <w:rPr>
                <w:noProof/>
                <w:webHidden/>
              </w:rPr>
            </w:r>
            <w:r w:rsidR="00313CDD">
              <w:rPr>
                <w:noProof/>
                <w:webHidden/>
              </w:rPr>
              <w:fldChar w:fldCharType="separate"/>
            </w:r>
            <w:r w:rsidR="00313CDD">
              <w:rPr>
                <w:noProof/>
                <w:webHidden/>
              </w:rPr>
              <w:t>2-15</w:t>
            </w:r>
            <w:r w:rsidR="00313CDD">
              <w:rPr>
                <w:noProof/>
                <w:webHidden/>
              </w:rPr>
              <w:fldChar w:fldCharType="end"/>
            </w:r>
          </w:hyperlink>
        </w:p>
        <w:p w14:paraId="30ED83F0" w14:textId="45310895" w:rsidR="00313CDD" w:rsidRDefault="007F56FE">
          <w:pPr>
            <w:pStyle w:val="TOC3"/>
            <w:tabs>
              <w:tab w:val="left" w:pos="880"/>
              <w:tab w:val="right" w:leader="dot" w:pos="9350"/>
            </w:tabs>
            <w:rPr>
              <w:rFonts w:asciiTheme="minorHAnsi" w:hAnsiTheme="minorHAnsi"/>
              <w:noProof/>
              <w:sz w:val="24"/>
              <w:szCs w:val="24"/>
            </w:rPr>
          </w:pPr>
          <w:hyperlink w:anchor="_Toc134107981"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Exceptions to height regulations.</w:t>
            </w:r>
            <w:r w:rsidR="00313CDD">
              <w:rPr>
                <w:noProof/>
                <w:webHidden/>
              </w:rPr>
              <w:tab/>
            </w:r>
            <w:r w:rsidR="00313CDD">
              <w:rPr>
                <w:noProof/>
                <w:webHidden/>
              </w:rPr>
              <w:fldChar w:fldCharType="begin"/>
            </w:r>
            <w:r w:rsidR="00313CDD">
              <w:rPr>
                <w:noProof/>
                <w:webHidden/>
              </w:rPr>
              <w:instrText xml:space="preserve"> PAGEREF _Toc134107981 \h </w:instrText>
            </w:r>
            <w:r w:rsidR="00313CDD">
              <w:rPr>
                <w:noProof/>
                <w:webHidden/>
              </w:rPr>
            </w:r>
            <w:r w:rsidR="00313CDD">
              <w:rPr>
                <w:noProof/>
                <w:webHidden/>
              </w:rPr>
              <w:fldChar w:fldCharType="separate"/>
            </w:r>
            <w:r w:rsidR="00313CDD">
              <w:rPr>
                <w:noProof/>
                <w:webHidden/>
              </w:rPr>
              <w:t>2-15</w:t>
            </w:r>
            <w:r w:rsidR="00313CDD">
              <w:rPr>
                <w:noProof/>
                <w:webHidden/>
              </w:rPr>
              <w:fldChar w:fldCharType="end"/>
            </w:r>
          </w:hyperlink>
        </w:p>
        <w:p w14:paraId="22EB61F6" w14:textId="4A4F03FD" w:rsidR="00313CDD" w:rsidRDefault="007F56FE">
          <w:pPr>
            <w:pStyle w:val="TOC2"/>
            <w:tabs>
              <w:tab w:val="left" w:pos="1320"/>
              <w:tab w:val="right" w:leader="dot" w:pos="9350"/>
            </w:tabs>
            <w:rPr>
              <w:rFonts w:asciiTheme="minorHAnsi" w:hAnsiTheme="minorHAnsi"/>
              <w:b w:val="0"/>
              <w:noProof/>
              <w:sz w:val="24"/>
              <w:szCs w:val="24"/>
            </w:rPr>
          </w:pPr>
          <w:hyperlink w:anchor="_Toc134107982" w:history="1">
            <w:r w:rsidR="00313CDD" w:rsidRPr="008A750C">
              <w:rPr>
                <w:rStyle w:val="Hyperlink"/>
                <w:noProof/>
              </w:rPr>
              <w:t>Sec. 207.</w:t>
            </w:r>
            <w:r w:rsidR="00313CDD">
              <w:rPr>
                <w:rFonts w:asciiTheme="minorHAnsi" w:hAnsiTheme="minorHAnsi"/>
                <w:b w:val="0"/>
                <w:noProof/>
                <w:sz w:val="24"/>
                <w:szCs w:val="24"/>
              </w:rPr>
              <w:tab/>
            </w:r>
            <w:r w:rsidR="00313CDD" w:rsidRPr="008A750C">
              <w:rPr>
                <w:rStyle w:val="Hyperlink"/>
                <w:noProof/>
              </w:rPr>
              <w:t>A-F general agriculture-forestry district.</w:t>
            </w:r>
            <w:r w:rsidR="00313CDD">
              <w:rPr>
                <w:noProof/>
                <w:webHidden/>
              </w:rPr>
              <w:tab/>
            </w:r>
            <w:r w:rsidR="00313CDD">
              <w:rPr>
                <w:noProof/>
                <w:webHidden/>
              </w:rPr>
              <w:fldChar w:fldCharType="begin"/>
            </w:r>
            <w:r w:rsidR="00313CDD">
              <w:rPr>
                <w:noProof/>
                <w:webHidden/>
              </w:rPr>
              <w:instrText xml:space="preserve"> PAGEREF _Toc134107982 \h </w:instrText>
            </w:r>
            <w:r w:rsidR="00313CDD">
              <w:rPr>
                <w:noProof/>
                <w:webHidden/>
              </w:rPr>
            </w:r>
            <w:r w:rsidR="00313CDD">
              <w:rPr>
                <w:noProof/>
                <w:webHidden/>
              </w:rPr>
              <w:fldChar w:fldCharType="separate"/>
            </w:r>
            <w:r w:rsidR="00313CDD">
              <w:rPr>
                <w:noProof/>
                <w:webHidden/>
              </w:rPr>
              <w:t>2-15</w:t>
            </w:r>
            <w:r w:rsidR="00313CDD">
              <w:rPr>
                <w:noProof/>
                <w:webHidden/>
              </w:rPr>
              <w:fldChar w:fldCharType="end"/>
            </w:r>
          </w:hyperlink>
        </w:p>
        <w:p w14:paraId="3B19D0B1" w14:textId="3848C586" w:rsidR="00313CDD" w:rsidRDefault="007F56FE">
          <w:pPr>
            <w:pStyle w:val="TOC3"/>
            <w:tabs>
              <w:tab w:val="left" w:pos="1100"/>
              <w:tab w:val="right" w:leader="dot" w:pos="9350"/>
            </w:tabs>
            <w:rPr>
              <w:rFonts w:asciiTheme="minorHAnsi" w:hAnsiTheme="minorHAnsi"/>
              <w:noProof/>
              <w:sz w:val="24"/>
              <w:szCs w:val="24"/>
            </w:rPr>
          </w:pPr>
          <w:hyperlink w:anchor="_Toc134107983"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Purpose and intent of the A-F zoning district.</w:t>
            </w:r>
            <w:r w:rsidR="00313CDD">
              <w:rPr>
                <w:noProof/>
                <w:webHidden/>
              </w:rPr>
              <w:tab/>
            </w:r>
            <w:r w:rsidR="00313CDD">
              <w:rPr>
                <w:noProof/>
                <w:webHidden/>
              </w:rPr>
              <w:fldChar w:fldCharType="begin"/>
            </w:r>
            <w:r w:rsidR="00313CDD">
              <w:rPr>
                <w:noProof/>
                <w:webHidden/>
              </w:rPr>
              <w:instrText xml:space="preserve"> PAGEREF _Toc134107983 \h </w:instrText>
            </w:r>
            <w:r w:rsidR="00313CDD">
              <w:rPr>
                <w:noProof/>
                <w:webHidden/>
              </w:rPr>
            </w:r>
            <w:r w:rsidR="00313CDD">
              <w:rPr>
                <w:noProof/>
                <w:webHidden/>
              </w:rPr>
              <w:fldChar w:fldCharType="separate"/>
            </w:r>
            <w:r w:rsidR="00313CDD">
              <w:rPr>
                <w:noProof/>
                <w:webHidden/>
              </w:rPr>
              <w:t>2-15</w:t>
            </w:r>
            <w:r w:rsidR="00313CDD">
              <w:rPr>
                <w:noProof/>
                <w:webHidden/>
              </w:rPr>
              <w:fldChar w:fldCharType="end"/>
            </w:r>
          </w:hyperlink>
        </w:p>
        <w:p w14:paraId="6867E439" w14:textId="185651AD" w:rsidR="00313CDD" w:rsidRDefault="007F56FE">
          <w:pPr>
            <w:pStyle w:val="TOC3"/>
            <w:tabs>
              <w:tab w:val="left" w:pos="1100"/>
              <w:tab w:val="right" w:leader="dot" w:pos="9350"/>
            </w:tabs>
            <w:rPr>
              <w:rFonts w:asciiTheme="minorHAnsi" w:hAnsiTheme="minorHAnsi"/>
              <w:noProof/>
              <w:sz w:val="24"/>
              <w:szCs w:val="24"/>
            </w:rPr>
          </w:pPr>
          <w:hyperlink w:anchor="_Toc134107984"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Uses permitted in the A-F zoning district.</w:t>
            </w:r>
            <w:r w:rsidR="00313CDD">
              <w:rPr>
                <w:noProof/>
                <w:webHidden/>
              </w:rPr>
              <w:tab/>
            </w:r>
            <w:r w:rsidR="00313CDD">
              <w:rPr>
                <w:noProof/>
                <w:webHidden/>
              </w:rPr>
              <w:fldChar w:fldCharType="begin"/>
            </w:r>
            <w:r w:rsidR="00313CDD">
              <w:rPr>
                <w:noProof/>
                <w:webHidden/>
              </w:rPr>
              <w:instrText xml:space="preserve"> PAGEREF _Toc134107984 \h </w:instrText>
            </w:r>
            <w:r w:rsidR="00313CDD">
              <w:rPr>
                <w:noProof/>
                <w:webHidden/>
              </w:rPr>
            </w:r>
            <w:r w:rsidR="00313CDD">
              <w:rPr>
                <w:noProof/>
                <w:webHidden/>
              </w:rPr>
              <w:fldChar w:fldCharType="separate"/>
            </w:r>
            <w:r w:rsidR="00313CDD">
              <w:rPr>
                <w:noProof/>
                <w:webHidden/>
              </w:rPr>
              <w:t>2-15</w:t>
            </w:r>
            <w:r w:rsidR="00313CDD">
              <w:rPr>
                <w:noProof/>
                <w:webHidden/>
              </w:rPr>
              <w:fldChar w:fldCharType="end"/>
            </w:r>
          </w:hyperlink>
        </w:p>
        <w:p w14:paraId="74AB5B4F" w14:textId="35993AE0" w:rsidR="00313CDD" w:rsidRDefault="007F56FE">
          <w:pPr>
            <w:pStyle w:val="TOC3"/>
            <w:tabs>
              <w:tab w:val="left" w:pos="880"/>
              <w:tab w:val="right" w:leader="dot" w:pos="9350"/>
            </w:tabs>
            <w:rPr>
              <w:rFonts w:asciiTheme="minorHAnsi" w:hAnsiTheme="minorHAnsi"/>
              <w:noProof/>
              <w:sz w:val="24"/>
              <w:szCs w:val="24"/>
            </w:rPr>
          </w:pPr>
          <w:hyperlink w:anchor="_Toc134107985"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Area regulations.</w:t>
            </w:r>
            <w:r w:rsidR="00313CDD">
              <w:rPr>
                <w:noProof/>
                <w:webHidden/>
              </w:rPr>
              <w:tab/>
            </w:r>
            <w:r w:rsidR="00313CDD">
              <w:rPr>
                <w:noProof/>
                <w:webHidden/>
              </w:rPr>
              <w:fldChar w:fldCharType="begin"/>
            </w:r>
            <w:r w:rsidR="00313CDD">
              <w:rPr>
                <w:noProof/>
                <w:webHidden/>
              </w:rPr>
              <w:instrText xml:space="preserve"> PAGEREF _Toc134107985 \h </w:instrText>
            </w:r>
            <w:r w:rsidR="00313CDD">
              <w:rPr>
                <w:noProof/>
                <w:webHidden/>
              </w:rPr>
            </w:r>
            <w:r w:rsidR="00313CDD">
              <w:rPr>
                <w:noProof/>
                <w:webHidden/>
              </w:rPr>
              <w:fldChar w:fldCharType="separate"/>
            </w:r>
            <w:r w:rsidR="00313CDD">
              <w:rPr>
                <w:noProof/>
                <w:webHidden/>
              </w:rPr>
              <w:t>2-15</w:t>
            </w:r>
            <w:r w:rsidR="00313CDD">
              <w:rPr>
                <w:noProof/>
                <w:webHidden/>
              </w:rPr>
              <w:fldChar w:fldCharType="end"/>
            </w:r>
          </w:hyperlink>
        </w:p>
        <w:p w14:paraId="6CDAE886" w14:textId="43C71AF0" w:rsidR="00313CDD" w:rsidRDefault="007F56FE">
          <w:pPr>
            <w:pStyle w:val="TOC3"/>
            <w:tabs>
              <w:tab w:val="left" w:pos="1100"/>
              <w:tab w:val="right" w:leader="dot" w:pos="9350"/>
            </w:tabs>
            <w:rPr>
              <w:rFonts w:asciiTheme="minorHAnsi" w:hAnsiTheme="minorHAnsi"/>
              <w:noProof/>
              <w:sz w:val="24"/>
              <w:szCs w:val="24"/>
            </w:rPr>
          </w:pPr>
          <w:hyperlink w:anchor="_Toc134107986"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Signs permitted in A-F district.</w:t>
            </w:r>
            <w:r w:rsidR="00313CDD">
              <w:rPr>
                <w:noProof/>
                <w:webHidden/>
              </w:rPr>
              <w:tab/>
            </w:r>
            <w:r w:rsidR="00313CDD">
              <w:rPr>
                <w:noProof/>
                <w:webHidden/>
              </w:rPr>
              <w:fldChar w:fldCharType="begin"/>
            </w:r>
            <w:r w:rsidR="00313CDD">
              <w:rPr>
                <w:noProof/>
                <w:webHidden/>
              </w:rPr>
              <w:instrText xml:space="preserve"> PAGEREF _Toc134107986 \h </w:instrText>
            </w:r>
            <w:r w:rsidR="00313CDD">
              <w:rPr>
                <w:noProof/>
                <w:webHidden/>
              </w:rPr>
            </w:r>
            <w:r w:rsidR="00313CDD">
              <w:rPr>
                <w:noProof/>
                <w:webHidden/>
              </w:rPr>
              <w:fldChar w:fldCharType="separate"/>
            </w:r>
            <w:r w:rsidR="00313CDD">
              <w:rPr>
                <w:noProof/>
                <w:webHidden/>
              </w:rPr>
              <w:t>2-15</w:t>
            </w:r>
            <w:r w:rsidR="00313CDD">
              <w:rPr>
                <w:noProof/>
                <w:webHidden/>
              </w:rPr>
              <w:fldChar w:fldCharType="end"/>
            </w:r>
          </w:hyperlink>
        </w:p>
        <w:p w14:paraId="25173C37" w14:textId="4179A1B2" w:rsidR="00313CDD" w:rsidRDefault="007F56FE">
          <w:pPr>
            <w:pStyle w:val="TOC2"/>
            <w:tabs>
              <w:tab w:val="left" w:pos="1320"/>
              <w:tab w:val="right" w:leader="dot" w:pos="9350"/>
            </w:tabs>
            <w:rPr>
              <w:rFonts w:asciiTheme="minorHAnsi" w:hAnsiTheme="minorHAnsi"/>
              <w:b w:val="0"/>
              <w:noProof/>
              <w:sz w:val="24"/>
              <w:szCs w:val="24"/>
            </w:rPr>
          </w:pPr>
          <w:hyperlink w:anchor="_Toc134107987" w:history="1">
            <w:r w:rsidR="00313CDD" w:rsidRPr="008A750C">
              <w:rPr>
                <w:rStyle w:val="Hyperlink"/>
                <w:noProof/>
              </w:rPr>
              <w:t>Sec. 208.</w:t>
            </w:r>
            <w:r w:rsidR="00313CDD">
              <w:rPr>
                <w:rFonts w:asciiTheme="minorHAnsi" w:hAnsiTheme="minorHAnsi"/>
                <w:b w:val="0"/>
                <w:noProof/>
                <w:sz w:val="24"/>
                <w:szCs w:val="24"/>
              </w:rPr>
              <w:tab/>
            </w:r>
            <w:r w:rsidR="00313CDD" w:rsidRPr="008A750C">
              <w:rPr>
                <w:rStyle w:val="Hyperlink"/>
                <w:noProof/>
              </w:rPr>
              <w:t>A-R residential agriculture district.</w:t>
            </w:r>
            <w:r w:rsidR="00313CDD">
              <w:rPr>
                <w:noProof/>
                <w:webHidden/>
              </w:rPr>
              <w:tab/>
            </w:r>
            <w:r w:rsidR="00313CDD">
              <w:rPr>
                <w:noProof/>
                <w:webHidden/>
              </w:rPr>
              <w:fldChar w:fldCharType="begin"/>
            </w:r>
            <w:r w:rsidR="00313CDD">
              <w:rPr>
                <w:noProof/>
                <w:webHidden/>
              </w:rPr>
              <w:instrText xml:space="preserve"> PAGEREF _Toc134107987 \h </w:instrText>
            </w:r>
            <w:r w:rsidR="00313CDD">
              <w:rPr>
                <w:noProof/>
                <w:webHidden/>
              </w:rPr>
            </w:r>
            <w:r w:rsidR="00313CDD">
              <w:rPr>
                <w:noProof/>
                <w:webHidden/>
              </w:rPr>
              <w:fldChar w:fldCharType="separate"/>
            </w:r>
            <w:r w:rsidR="00313CDD">
              <w:rPr>
                <w:noProof/>
                <w:webHidden/>
              </w:rPr>
              <w:t>2-16</w:t>
            </w:r>
            <w:r w:rsidR="00313CDD">
              <w:rPr>
                <w:noProof/>
                <w:webHidden/>
              </w:rPr>
              <w:fldChar w:fldCharType="end"/>
            </w:r>
          </w:hyperlink>
        </w:p>
        <w:p w14:paraId="076DD43D" w14:textId="2F9EA3C1" w:rsidR="00313CDD" w:rsidRDefault="007F56FE">
          <w:pPr>
            <w:pStyle w:val="TOC3"/>
            <w:tabs>
              <w:tab w:val="left" w:pos="1100"/>
              <w:tab w:val="right" w:leader="dot" w:pos="9350"/>
            </w:tabs>
            <w:rPr>
              <w:rFonts w:asciiTheme="minorHAnsi" w:hAnsiTheme="minorHAnsi"/>
              <w:noProof/>
              <w:sz w:val="24"/>
              <w:szCs w:val="24"/>
            </w:rPr>
          </w:pPr>
          <w:hyperlink w:anchor="_Toc134107988"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Purpose and intent of the A-R zoning district.</w:t>
            </w:r>
            <w:r w:rsidR="00313CDD">
              <w:rPr>
                <w:noProof/>
                <w:webHidden/>
              </w:rPr>
              <w:tab/>
            </w:r>
            <w:r w:rsidR="00313CDD">
              <w:rPr>
                <w:noProof/>
                <w:webHidden/>
              </w:rPr>
              <w:fldChar w:fldCharType="begin"/>
            </w:r>
            <w:r w:rsidR="00313CDD">
              <w:rPr>
                <w:noProof/>
                <w:webHidden/>
              </w:rPr>
              <w:instrText xml:space="preserve"> PAGEREF _Toc134107988 \h </w:instrText>
            </w:r>
            <w:r w:rsidR="00313CDD">
              <w:rPr>
                <w:noProof/>
                <w:webHidden/>
              </w:rPr>
            </w:r>
            <w:r w:rsidR="00313CDD">
              <w:rPr>
                <w:noProof/>
                <w:webHidden/>
              </w:rPr>
              <w:fldChar w:fldCharType="separate"/>
            </w:r>
            <w:r w:rsidR="00313CDD">
              <w:rPr>
                <w:noProof/>
                <w:webHidden/>
              </w:rPr>
              <w:t>2-16</w:t>
            </w:r>
            <w:r w:rsidR="00313CDD">
              <w:rPr>
                <w:noProof/>
                <w:webHidden/>
              </w:rPr>
              <w:fldChar w:fldCharType="end"/>
            </w:r>
          </w:hyperlink>
        </w:p>
        <w:p w14:paraId="1B73DBDD" w14:textId="49E2AF72" w:rsidR="00313CDD" w:rsidRDefault="007F56FE">
          <w:pPr>
            <w:pStyle w:val="TOC3"/>
            <w:tabs>
              <w:tab w:val="left" w:pos="1100"/>
              <w:tab w:val="right" w:leader="dot" w:pos="9350"/>
            </w:tabs>
            <w:rPr>
              <w:rFonts w:asciiTheme="minorHAnsi" w:hAnsiTheme="minorHAnsi"/>
              <w:noProof/>
              <w:sz w:val="24"/>
              <w:szCs w:val="24"/>
            </w:rPr>
          </w:pPr>
          <w:hyperlink w:anchor="_Toc134107989"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Uses permitted in the A-R zoning district.</w:t>
            </w:r>
            <w:r w:rsidR="00313CDD">
              <w:rPr>
                <w:noProof/>
                <w:webHidden/>
              </w:rPr>
              <w:tab/>
            </w:r>
            <w:r w:rsidR="00313CDD">
              <w:rPr>
                <w:noProof/>
                <w:webHidden/>
              </w:rPr>
              <w:fldChar w:fldCharType="begin"/>
            </w:r>
            <w:r w:rsidR="00313CDD">
              <w:rPr>
                <w:noProof/>
                <w:webHidden/>
              </w:rPr>
              <w:instrText xml:space="preserve"> PAGEREF _Toc134107989 \h </w:instrText>
            </w:r>
            <w:r w:rsidR="00313CDD">
              <w:rPr>
                <w:noProof/>
                <w:webHidden/>
              </w:rPr>
            </w:r>
            <w:r w:rsidR="00313CDD">
              <w:rPr>
                <w:noProof/>
                <w:webHidden/>
              </w:rPr>
              <w:fldChar w:fldCharType="separate"/>
            </w:r>
            <w:r w:rsidR="00313CDD">
              <w:rPr>
                <w:noProof/>
                <w:webHidden/>
              </w:rPr>
              <w:t>2-16</w:t>
            </w:r>
            <w:r w:rsidR="00313CDD">
              <w:rPr>
                <w:noProof/>
                <w:webHidden/>
              </w:rPr>
              <w:fldChar w:fldCharType="end"/>
            </w:r>
          </w:hyperlink>
        </w:p>
        <w:p w14:paraId="46C66D80" w14:textId="337FE04F" w:rsidR="00313CDD" w:rsidRDefault="007F56FE">
          <w:pPr>
            <w:pStyle w:val="TOC3"/>
            <w:tabs>
              <w:tab w:val="left" w:pos="880"/>
              <w:tab w:val="right" w:leader="dot" w:pos="9350"/>
            </w:tabs>
            <w:rPr>
              <w:rFonts w:asciiTheme="minorHAnsi" w:hAnsiTheme="minorHAnsi"/>
              <w:noProof/>
              <w:sz w:val="24"/>
              <w:szCs w:val="24"/>
            </w:rPr>
          </w:pPr>
          <w:hyperlink w:anchor="_Toc134107990"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Area regulations.</w:t>
            </w:r>
            <w:r w:rsidR="00313CDD">
              <w:rPr>
                <w:noProof/>
                <w:webHidden/>
              </w:rPr>
              <w:tab/>
            </w:r>
            <w:r w:rsidR="00313CDD">
              <w:rPr>
                <w:noProof/>
                <w:webHidden/>
              </w:rPr>
              <w:fldChar w:fldCharType="begin"/>
            </w:r>
            <w:r w:rsidR="00313CDD">
              <w:rPr>
                <w:noProof/>
                <w:webHidden/>
              </w:rPr>
              <w:instrText xml:space="preserve"> PAGEREF _Toc134107990 \h </w:instrText>
            </w:r>
            <w:r w:rsidR="00313CDD">
              <w:rPr>
                <w:noProof/>
                <w:webHidden/>
              </w:rPr>
            </w:r>
            <w:r w:rsidR="00313CDD">
              <w:rPr>
                <w:noProof/>
                <w:webHidden/>
              </w:rPr>
              <w:fldChar w:fldCharType="separate"/>
            </w:r>
            <w:r w:rsidR="00313CDD">
              <w:rPr>
                <w:noProof/>
                <w:webHidden/>
              </w:rPr>
              <w:t>2-16</w:t>
            </w:r>
            <w:r w:rsidR="00313CDD">
              <w:rPr>
                <w:noProof/>
                <w:webHidden/>
              </w:rPr>
              <w:fldChar w:fldCharType="end"/>
            </w:r>
          </w:hyperlink>
        </w:p>
        <w:p w14:paraId="45639487" w14:textId="05281522" w:rsidR="00313CDD" w:rsidRDefault="007F56FE">
          <w:pPr>
            <w:pStyle w:val="TOC3"/>
            <w:tabs>
              <w:tab w:val="left" w:pos="1100"/>
              <w:tab w:val="right" w:leader="dot" w:pos="9350"/>
            </w:tabs>
            <w:rPr>
              <w:rFonts w:asciiTheme="minorHAnsi" w:hAnsiTheme="minorHAnsi"/>
              <w:noProof/>
              <w:sz w:val="24"/>
              <w:szCs w:val="24"/>
            </w:rPr>
          </w:pPr>
          <w:hyperlink w:anchor="_Toc134107991"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Signs permitted in the A-R district.</w:t>
            </w:r>
            <w:r w:rsidR="00313CDD">
              <w:rPr>
                <w:noProof/>
                <w:webHidden/>
              </w:rPr>
              <w:tab/>
            </w:r>
            <w:r w:rsidR="00313CDD">
              <w:rPr>
                <w:noProof/>
                <w:webHidden/>
              </w:rPr>
              <w:fldChar w:fldCharType="begin"/>
            </w:r>
            <w:r w:rsidR="00313CDD">
              <w:rPr>
                <w:noProof/>
                <w:webHidden/>
              </w:rPr>
              <w:instrText xml:space="preserve"> PAGEREF _Toc134107991 \h </w:instrText>
            </w:r>
            <w:r w:rsidR="00313CDD">
              <w:rPr>
                <w:noProof/>
                <w:webHidden/>
              </w:rPr>
            </w:r>
            <w:r w:rsidR="00313CDD">
              <w:rPr>
                <w:noProof/>
                <w:webHidden/>
              </w:rPr>
              <w:fldChar w:fldCharType="separate"/>
            </w:r>
            <w:r w:rsidR="00313CDD">
              <w:rPr>
                <w:noProof/>
                <w:webHidden/>
              </w:rPr>
              <w:t>2-16</w:t>
            </w:r>
            <w:r w:rsidR="00313CDD">
              <w:rPr>
                <w:noProof/>
                <w:webHidden/>
              </w:rPr>
              <w:fldChar w:fldCharType="end"/>
            </w:r>
          </w:hyperlink>
        </w:p>
        <w:p w14:paraId="1845CE65" w14:textId="24937FE4" w:rsidR="00313CDD" w:rsidRDefault="007F56FE">
          <w:pPr>
            <w:pStyle w:val="TOC2"/>
            <w:tabs>
              <w:tab w:val="left" w:pos="1320"/>
              <w:tab w:val="right" w:leader="dot" w:pos="9350"/>
            </w:tabs>
            <w:rPr>
              <w:rFonts w:asciiTheme="minorHAnsi" w:hAnsiTheme="minorHAnsi"/>
              <w:b w:val="0"/>
              <w:noProof/>
              <w:sz w:val="24"/>
              <w:szCs w:val="24"/>
            </w:rPr>
          </w:pPr>
          <w:hyperlink w:anchor="_Toc134107992" w:history="1">
            <w:r w:rsidR="00313CDD" w:rsidRPr="008A750C">
              <w:rPr>
                <w:rStyle w:val="Hyperlink"/>
                <w:noProof/>
              </w:rPr>
              <w:t>Sec. 209.</w:t>
            </w:r>
            <w:r w:rsidR="00313CDD">
              <w:rPr>
                <w:rFonts w:asciiTheme="minorHAnsi" w:hAnsiTheme="minorHAnsi"/>
                <w:b w:val="0"/>
                <w:noProof/>
                <w:sz w:val="24"/>
                <w:szCs w:val="24"/>
              </w:rPr>
              <w:tab/>
            </w:r>
            <w:r w:rsidR="00313CDD" w:rsidRPr="008A750C">
              <w:rPr>
                <w:rStyle w:val="Hyperlink"/>
                <w:noProof/>
              </w:rPr>
              <w:t>R-1 single-family residential district.</w:t>
            </w:r>
            <w:r w:rsidR="00313CDD">
              <w:rPr>
                <w:noProof/>
                <w:webHidden/>
              </w:rPr>
              <w:tab/>
            </w:r>
            <w:r w:rsidR="00313CDD">
              <w:rPr>
                <w:noProof/>
                <w:webHidden/>
              </w:rPr>
              <w:fldChar w:fldCharType="begin"/>
            </w:r>
            <w:r w:rsidR="00313CDD">
              <w:rPr>
                <w:noProof/>
                <w:webHidden/>
              </w:rPr>
              <w:instrText xml:space="preserve"> PAGEREF _Toc134107992 \h </w:instrText>
            </w:r>
            <w:r w:rsidR="00313CDD">
              <w:rPr>
                <w:noProof/>
                <w:webHidden/>
              </w:rPr>
            </w:r>
            <w:r w:rsidR="00313CDD">
              <w:rPr>
                <w:noProof/>
                <w:webHidden/>
              </w:rPr>
              <w:fldChar w:fldCharType="separate"/>
            </w:r>
            <w:r w:rsidR="00313CDD">
              <w:rPr>
                <w:noProof/>
                <w:webHidden/>
              </w:rPr>
              <w:t>2-16</w:t>
            </w:r>
            <w:r w:rsidR="00313CDD">
              <w:rPr>
                <w:noProof/>
                <w:webHidden/>
              </w:rPr>
              <w:fldChar w:fldCharType="end"/>
            </w:r>
          </w:hyperlink>
        </w:p>
        <w:p w14:paraId="490BB9E1" w14:textId="75A47255" w:rsidR="00313CDD" w:rsidRDefault="007F56FE">
          <w:pPr>
            <w:pStyle w:val="TOC3"/>
            <w:tabs>
              <w:tab w:val="left" w:pos="1100"/>
              <w:tab w:val="right" w:leader="dot" w:pos="9350"/>
            </w:tabs>
            <w:rPr>
              <w:rFonts w:asciiTheme="minorHAnsi" w:hAnsiTheme="minorHAnsi"/>
              <w:noProof/>
              <w:sz w:val="24"/>
              <w:szCs w:val="24"/>
            </w:rPr>
          </w:pPr>
          <w:hyperlink w:anchor="_Toc134107993"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Purpose and intent of the R-1 zoning district.</w:t>
            </w:r>
            <w:r w:rsidR="00313CDD">
              <w:rPr>
                <w:noProof/>
                <w:webHidden/>
              </w:rPr>
              <w:tab/>
            </w:r>
            <w:r w:rsidR="00313CDD">
              <w:rPr>
                <w:noProof/>
                <w:webHidden/>
              </w:rPr>
              <w:fldChar w:fldCharType="begin"/>
            </w:r>
            <w:r w:rsidR="00313CDD">
              <w:rPr>
                <w:noProof/>
                <w:webHidden/>
              </w:rPr>
              <w:instrText xml:space="preserve"> PAGEREF _Toc134107993 \h </w:instrText>
            </w:r>
            <w:r w:rsidR="00313CDD">
              <w:rPr>
                <w:noProof/>
                <w:webHidden/>
              </w:rPr>
            </w:r>
            <w:r w:rsidR="00313CDD">
              <w:rPr>
                <w:noProof/>
                <w:webHidden/>
              </w:rPr>
              <w:fldChar w:fldCharType="separate"/>
            </w:r>
            <w:r w:rsidR="00313CDD">
              <w:rPr>
                <w:noProof/>
                <w:webHidden/>
              </w:rPr>
              <w:t>2-16</w:t>
            </w:r>
            <w:r w:rsidR="00313CDD">
              <w:rPr>
                <w:noProof/>
                <w:webHidden/>
              </w:rPr>
              <w:fldChar w:fldCharType="end"/>
            </w:r>
          </w:hyperlink>
        </w:p>
        <w:p w14:paraId="61E6C7A0" w14:textId="3B9ECE30" w:rsidR="00313CDD" w:rsidRDefault="007F56FE">
          <w:pPr>
            <w:pStyle w:val="TOC3"/>
            <w:tabs>
              <w:tab w:val="left" w:pos="1100"/>
              <w:tab w:val="right" w:leader="dot" w:pos="9350"/>
            </w:tabs>
            <w:rPr>
              <w:rFonts w:asciiTheme="minorHAnsi" w:hAnsiTheme="minorHAnsi"/>
              <w:noProof/>
              <w:sz w:val="24"/>
              <w:szCs w:val="24"/>
            </w:rPr>
          </w:pPr>
          <w:hyperlink w:anchor="_Toc134107994"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Uses permitted in the R-1 zoning district.</w:t>
            </w:r>
            <w:r w:rsidR="00313CDD">
              <w:rPr>
                <w:noProof/>
                <w:webHidden/>
              </w:rPr>
              <w:tab/>
            </w:r>
            <w:r w:rsidR="00313CDD">
              <w:rPr>
                <w:noProof/>
                <w:webHidden/>
              </w:rPr>
              <w:fldChar w:fldCharType="begin"/>
            </w:r>
            <w:r w:rsidR="00313CDD">
              <w:rPr>
                <w:noProof/>
                <w:webHidden/>
              </w:rPr>
              <w:instrText xml:space="preserve"> PAGEREF _Toc134107994 \h </w:instrText>
            </w:r>
            <w:r w:rsidR="00313CDD">
              <w:rPr>
                <w:noProof/>
                <w:webHidden/>
              </w:rPr>
            </w:r>
            <w:r w:rsidR="00313CDD">
              <w:rPr>
                <w:noProof/>
                <w:webHidden/>
              </w:rPr>
              <w:fldChar w:fldCharType="separate"/>
            </w:r>
            <w:r w:rsidR="00313CDD">
              <w:rPr>
                <w:noProof/>
                <w:webHidden/>
              </w:rPr>
              <w:t>2-17</w:t>
            </w:r>
            <w:r w:rsidR="00313CDD">
              <w:rPr>
                <w:noProof/>
                <w:webHidden/>
              </w:rPr>
              <w:fldChar w:fldCharType="end"/>
            </w:r>
          </w:hyperlink>
        </w:p>
        <w:p w14:paraId="6D852BA0" w14:textId="779D106F" w:rsidR="00313CDD" w:rsidRDefault="007F56FE">
          <w:pPr>
            <w:pStyle w:val="TOC3"/>
            <w:tabs>
              <w:tab w:val="left" w:pos="880"/>
              <w:tab w:val="right" w:leader="dot" w:pos="9350"/>
            </w:tabs>
            <w:rPr>
              <w:rFonts w:asciiTheme="minorHAnsi" w:hAnsiTheme="minorHAnsi"/>
              <w:noProof/>
              <w:sz w:val="24"/>
              <w:szCs w:val="24"/>
            </w:rPr>
          </w:pPr>
          <w:hyperlink w:anchor="_Toc134107995"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Area regulations.</w:t>
            </w:r>
            <w:r w:rsidR="00313CDD">
              <w:rPr>
                <w:noProof/>
                <w:webHidden/>
              </w:rPr>
              <w:tab/>
            </w:r>
            <w:r w:rsidR="00313CDD">
              <w:rPr>
                <w:noProof/>
                <w:webHidden/>
              </w:rPr>
              <w:fldChar w:fldCharType="begin"/>
            </w:r>
            <w:r w:rsidR="00313CDD">
              <w:rPr>
                <w:noProof/>
                <w:webHidden/>
              </w:rPr>
              <w:instrText xml:space="preserve"> PAGEREF _Toc134107995 \h </w:instrText>
            </w:r>
            <w:r w:rsidR="00313CDD">
              <w:rPr>
                <w:noProof/>
                <w:webHidden/>
              </w:rPr>
            </w:r>
            <w:r w:rsidR="00313CDD">
              <w:rPr>
                <w:noProof/>
                <w:webHidden/>
              </w:rPr>
              <w:fldChar w:fldCharType="separate"/>
            </w:r>
            <w:r w:rsidR="00313CDD">
              <w:rPr>
                <w:noProof/>
                <w:webHidden/>
              </w:rPr>
              <w:t>2-17</w:t>
            </w:r>
            <w:r w:rsidR="00313CDD">
              <w:rPr>
                <w:noProof/>
                <w:webHidden/>
              </w:rPr>
              <w:fldChar w:fldCharType="end"/>
            </w:r>
          </w:hyperlink>
        </w:p>
        <w:p w14:paraId="28E7858C" w14:textId="137555E4" w:rsidR="00313CDD" w:rsidRDefault="007F56FE">
          <w:pPr>
            <w:pStyle w:val="TOC3"/>
            <w:tabs>
              <w:tab w:val="left" w:pos="1100"/>
              <w:tab w:val="right" w:leader="dot" w:pos="9350"/>
            </w:tabs>
            <w:rPr>
              <w:rFonts w:asciiTheme="minorHAnsi" w:hAnsiTheme="minorHAnsi"/>
              <w:noProof/>
              <w:sz w:val="24"/>
              <w:szCs w:val="24"/>
            </w:rPr>
          </w:pPr>
          <w:hyperlink w:anchor="_Toc134107996"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Standards for single-family residences in the R-1 district.</w:t>
            </w:r>
            <w:r w:rsidR="00313CDD">
              <w:rPr>
                <w:noProof/>
                <w:webHidden/>
              </w:rPr>
              <w:tab/>
            </w:r>
            <w:r w:rsidR="00313CDD">
              <w:rPr>
                <w:noProof/>
                <w:webHidden/>
              </w:rPr>
              <w:fldChar w:fldCharType="begin"/>
            </w:r>
            <w:r w:rsidR="00313CDD">
              <w:rPr>
                <w:noProof/>
                <w:webHidden/>
              </w:rPr>
              <w:instrText xml:space="preserve"> PAGEREF _Toc134107996 \h </w:instrText>
            </w:r>
            <w:r w:rsidR="00313CDD">
              <w:rPr>
                <w:noProof/>
                <w:webHidden/>
              </w:rPr>
            </w:r>
            <w:r w:rsidR="00313CDD">
              <w:rPr>
                <w:noProof/>
                <w:webHidden/>
              </w:rPr>
              <w:fldChar w:fldCharType="separate"/>
            </w:r>
            <w:r w:rsidR="00313CDD">
              <w:rPr>
                <w:noProof/>
                <w:webHidden/>
              </w:rPr>
              <w:t>2-17</w:t>
            </w:r>
            <w:r w:rsidR="00313CDD">
              <w:rPr>
                <w:noProof/>
                <w:webHidden/>
              </w:rPr>
              <w:fldChar w:fldCharType="end"/>
            </w:r>
          </w:hyperlink>
        </w:p>
        <w:p w14:paraId="54FB1F67" w14:textId="3A683428" w:rsidR="00313CDD" w:rsidRDefault="007F56FE">
          <w:pPr>
            <w:pStyle w:val="TOC3"/>
            <w:tabs>
              <w:tab w:val="left" w:pos="1100"/>
              <w:tab w:val="right" w:leader="dot" w:pos="9350"/>
            </w:tabs>
            <w:rPr>
              <w:rFonts w:asciiTheme="minorHAnsi" w:hAnsiTheme="minorHAnsi"/>
              <w:noProof/>
              <w:sz w:val="24"/>
              <w:szCs w:val="24"/>
            </w:rPr>
          </w:pPr>
          <w:hyperlink w:anchor="_Toc134107997" w:history="1">
            <w:r w:rsidR="00313CDD" w:rsidRPr="008A750C">
              <w:rPr>
                <w:rStyle w:val="Hyperlink"/>
                <w:noProof/>
              </w:rPr>
              <w:t>(e)</w:t>
            </w:r>
            <w:r w:rsidR="00313CDD">
              <w:rPr>
                <w:rFonts w:asciiTheme="minorHAnsi" w:hAnsiTheme="minorHAnsi"/>
                <w:noProof/>
                <w:sz w:val="24"/>
                <w:szCs w:val="24"/>
              </w:rPr>
              <w:tab/>
            </w:r>
            <w:r w:rsidR="00313CDD" w:rsidRPr="008A750C">
              <w:rPr>
                <w:rStyle w:val="Hyperlink"/>
                <w:noProof/>
              </w:rPr>
              <w:t>Standards for accessory buildings in the R-1 district.</w:t>
            </w:r>
            <w:r w:rsidR="00313CDD">
              <w:rPr>
                <w:noProof/>
                <w:webHidden/>
              </w:rPr>
              <w:tab/>
            </w:r>
            <w:r w:rsidR="00313CDD">
              <w:rPr>
                <w:noProof/>
                <w:webHidden/>
              </w:rPr>
              <w:fldChar w:fldCharType="begin"/>
            </w:r>
            <w:r w:rsidR="00313CDD">
              <w:rPr>
                <w:noProof/>
                <w:webHidden/>
              </w:rPr>
              <w:instrText xml:space="preserve"> PAGEREF _Toc134107997 \h </w:instrText>
            </w:r>
            <w:r w:rsidR="00313CDD">
              <w:rPr>
                <w:noProof/>
                <w:webHidden/>
              </w:rPr>
            </w:r>
            <w:r w:rsidR="00313CDD">
              <w:rPr>
                <w:noProof/>
                <w:webHidden/>
              </w:rPr>
              <w:fldChar w:fldCharType="separate"/>
            </w:r>
            <w:r w:rsidR="00313CDD">
              <w:rPr>
                <w:noProof/>
                <w:webHidden/>
              </w:rPr>
              <w:t>2-18</w:t>
            </w:r>
            <w:r w:rsidR="00313CDD">
              <w:rPr>
                <w:noProof/>
                <w:webHidden/>
              </w:rPr>
              <w:fldChar w:fldCharType="end"/>
            </w:r>
          </w:hyperlink>
        </w:p>
        <w:p w14:paraId="40F0A090" w14:textId="226D3A92" w:rsidR="00313CDD" w:rsidRDefault="007F56FE">
          <w:pPr>
            <w:pStyle w:val="TOC3"/>
            <w:tabs>
              <w:tab w:val="left" w:pos="880"/>
              <w:tab w:val="right" w:leader="dot" w:pos="9350"/>
            </w:tabs>
            <w:rPr>
              <w:rFonts w:asciiTheme="minorHAnsi" w:hAnsiTheme="minorHAnsi"/>
              <w:noProof/>
              <w:sz w:val="24"/>
              <w:szCs w:val="24"/>
            </w:rPr>
          </w:pPr>
          <w:hyperlink w:anchor="_Toc134107998" w:history="1">
            <w:r w:rsidR="00313CDD" w:rsidRPr="008A750C">
              <w:rPr>
                <w:rStyle w:val="Hyperlink"/>
                <w:noProof/>
              </w:rPr>
              <w:t>(f)</w:t>
            </w:r>
            <w:r w:rsidR="00313CDD">
              <w:rPr>
                <w:rFonts w:asciiTheme="minorHAnsi" w:hAnsiTheme="minorHAnsi"/>
                <w:noProof/>
                <w:sz w:val="24"/>
                <w:szCs w:val="24"/>
              </w:rPr>
              <w:tab/>
            </w:r>
            <w:r w:rsidR="00313CDD" w:rsidRPr="008A750C">
              <w:rPr>
                <w:rStyle w:val="Hyperlink"/>
                <w:noProof/>
              </w:rPr>
              <w:t>Domestic animals.</w:t>
            </w:r>
            <w:r w:rsidR="00313CDD">
              <w:rPr>
                <w:noProof/>
                <w:webHidden/>
              </w:rPr>
              <w:tab/>
            </w:r>
            <w:r w:rsidR="00313CDD">
              <w:rPr>
                <w:noProof/>
                <w:webHidden/>
              </w:rPr>
              <w:fldChar w:fldCharType="begin"/>
            </w:r>
            <w:r w:rsidR="00313CDD">
              <w:rPr>
                <w:noProof/>
                <w:webHidden/>
              </w:rPr>
              <w:instrText xml:space="preserve"> PAGEREF _Toc134107998 \h </w:instrText>
            </w:r>
            <w:r w:rsidR="00313CDD">
              <w:rPr>
                <w:noProof/>
                <w:webHidden/>
              </w:rPr>
            </w:r>
            <w:r w:rsidR="00313CDD">
              <w:rPr>
                <w:noProof/>
                <w:webHidden/>
              </w:rPr>
              <w:fldChar w:fldCharType="separate"/>
            </w:r>
            <w:r w:rsidR="00313CDD">
              <w:rPr>
                <w:noProof/>
                <w:webHidden/>
              </w:rPr>
              <w:t>2-18</w:t>
            </w:r>
            <w:r w:rsidR="00313CDD">
              <w:rPr>
                <w:noProof/>
                <w:webHidden/>
              </w:rPr>
              <w:fldChar w:fldCharType="end"/>
            </w:r>
          </w:hyperlink>
        </w:p>
        <w:p w14:paraId="6A4C8E99" w14:textId="5B2B6606" w:rsidR="00313CDD" w:rsidRDefault="007F56FE">
          <w:pPr>
            <w:pStyle w:val="TOC3"/>
            <w:tabs>
              <w:tab w:val="left" w:pos="1100"/>
              <w:tab w:val="right" w:leader="dot" w:pos="9350"/>
            </w:tabs>
            <w:rPr>
              <w:rFonts w:asciiTheme="minorHAnsi" w:hAnsiTheme="minorHAnsi"/>
              <w:noProof/>
              <w:sz w:val="24"/>
              <w:szCs w:val="24"/>
            </w:rPr>
          </w:pPr>
          <w:hyperlink w:anchor="_Toc134107999" w:history="1">
            <w:r w:rsidR="00313CDD" w:rsidRPr="008A750C">
              <w:rPr>
                <w:rStyle w:val="Hyperlink"/>
                <w:noProof/>
              </w:rPr>
              <w:t>(g)</w:t>
            </w:r>
            <w:r w:rsidR="00313CDD">
              <w:rPr>
                <w:rFonts w:asciiTheme="minorHAnsi" w:hAnsiTheme="minorHAnsi"/>
                <w:noProof/>
                <w:sz w:val="24"/>
                <w:szCs w:val="24"/>
              </w:rPr>
              <w:tab/>
            </w:r>
            <w:r w:rsidR="00313CDD" w:rsidRPr="008A750C">
              <w:rPr>
                <w:rStyle w:val="Hyperlink"/>
                <w:noProof/>
              </w:rPr>
              <w:t>Signs permitted in the R-1 district.</w:t>
            </w:r>
            <w:r w:rsidR="00313CDD">
              <w:rPr>
                <w:noProof/>
                <w:webHidden/>
              </w:rPr>
              <w:tab/>
            </w:r>
            <w:r w:rsidR="00313CDD">
              <w:rPr>
                <w:noProof/>
                <w:webHidden/>
              </w:rPr>
              <w:fldChar w:fldCharType="begin"/>
            </w:r>
            <w:r w:rsidR="00313CDD">
              <w:rPr>
                <w:noProof/>
                <w:webHidden/>
              </w:rPr>
              <w:instrText xml:space="preserve"> PAGEREF _Toc134107999 \h </w:instrText>
            </w:r>
            <w:r w:rsidR="00313CDD">
              <w:rPr>
                <w:noProof/>
                <w:webHidden/>
              </w:rPr>
            </w:r>
            <w:r w:rsidR="00313CDD">
              <w:rPr>
                <w:noProof/>
                <w:webHidden/>
              </w:rPr>
              <w:fldChar w:fldCharType="separate"/>
            </w:r>
            <w:r w:rsidR="00313CDD">
              <w:rPr>
                <w:noProof/>
                <w:webHidden/>
              </w:rPr>
              <w:t>2-18</w:t>
            </w:r>
            <w:r w:rsidR="00313CDD">
              <w:rPr>
                <w:noProof/>
                <w:webHidden/>
              </w:rPr>
              <w:fldChar w:fldCharType="end"/>
            </w:r>
          </w:hyperlink>
        </w:p>
        <w:p w14:paraId="16077F11" w14:textId="6E6D983F" w:rsidR="00313CDD" w:rsidRDefault="007F56FE">
          <w:pPr>
            <w:pStyle w:val="TOC3"/>
            <w:tabs>
              <w:tab w:val="left" w:pos="1100"/>
              <w:tab w:val="right" w:leader="dot" w:pos="9350"/>
            </w:tabs>
            <w:rPr>
              <w:rFonts w:asciiTheme="minorHAnsi" w:hAnsiTheme="minorHAnsi"/>
              <w:noProof/>
              <w:sz w:val="24"/>
              <w:szCs w:val="24"/>
            </w:rPr>
          </w:pPr>
          <w:hyperlink w:anchor="_Toc134108000" w:history="1">
            <w:r w:rsidR="00313CDD" w:rsidRPr="008A750C">
              <w:rPr>
                <w:rStyle w:val="Hyperlink"/>
                <w:noProof/>
              </w:rPr>
              <w:t>(h)</w:t>
            </w:r>
            <w:r w:rsidR="00313CDD">
              <w:rPr>
                <w:rFonts w:asciiTheme="minorHAnsi" w:hAnsiTheme="minorHAnsi"/>
                <w:noProof/>
                <w:sz w:val="24"/>
                <w:szCs w:val="24"/>
              </w:rPr>
              <w:tab/>
            </w:r>
            <w:r w:rsidR="00313CDD" w:rsidRPr="008A750C">
              <w:rPr>
                <w:rStyle w:val="Hyperlink"/>
                <w:noProof/>
              </w:rPr>
              <w:t>Limitations on permitted uses in R-1 zones.</w:t>
            </w:r>
            <w:r w:rsidR="00313CDD">
              <w:rPr>
                <w:noProof/>
                <w:webHidden/>
              </w:rPr>
              <w:tab/>
            </w:r>
            <w:r w:rsidR="00313CDD">
              <w:rPr>
                <w:noProof/>
                <w:webHidden/>
              </w:rPr>
              <w:fldChar w:fldCharType="begin"/>
            </w:r>
            <w:r w:rsidR="00313CDD">
              <w:rPr>
                <w:noProof/>
                <w:webHidden/>
              </w:rPr>
              <w:instrText xml:space="preserve"> PAGEREF _Toc134108000 \h </w:instrText>
            </w:r>
            <w:r w:rsidR="00313CDD">
              <w:rPr>
                <w:noProof/>
                <w:webHidden/>
              </w:rPr>
            </w:r>
            <w:r w:rsidR="00313CDD">
              <w:rPr>
                <w:noProof/>
                <w:webHidden/>
              </w:rPr>
              <w:fldChar w:fldCharType="separate"/>
            </w:r>
            <w:r w:rsidR="00313CDD">
              <w:rPr>
                <w:noProof/>
                <w:webHidden/>
              </w:rPr>
              <w:t>2-19</w:t>
            </w:r>
            <w:r w:rsidR="00313CDD">
              <w:rPr>
                <w:noProof/>
                <w:webHidden/>
              </w:rPr>
              <w:fldChar w:fldCharType="end"/>
            </w:r>
          </w:hyperlink>
        </w:p>
        <w:p w14:paraId="38A26FD7" w14:textId="430ED019" w:rsidR="00313CDD" w:rsidRDefault="007F56FE">
          <w:pPr>
            <w:pStyle w:val="TOC2"/>
            <w:tabs>
              <w:tab w:val="left" w:pos="1320"/>
              <w:tab w:val="right" w:leader="dot" w:pos="9350"/>
            </w:tabs>
            <w:rPr>
              <w:rFonts w:asciiTheme="minorHAnsi" w:hAnsiTheme="minorHAnsi"/>
              <w:b w:val="0"/>
              <w:noProof/>
              <w:sz w:val="24"/>
              <w:szCs w:val="24"/>
            </w:rPr>
          </w:pPr>
          <w:hyperlink w:anchor="_Toc134108001" w:history="1">
            <w:r w:rsidR="00313CDD" w:rsidRPr="008A750C">
              <w:rPr>
                <w:rStyle w:val="Hyperlink"/>
                <w:noProof/>
              </w:rPr>
              <w:t>Sec. 210.</w:t>
            </w:r>
            <w:r w:rsidR="00313CDD">
              <w:rPr>
                <w:rFonts w:asciiTheme="minorHAnsi" w:hAnsiTheme="minorHAnsi"/>
                <w:b w:val="0"/>
                <w:noProof/>
                <w:sz w:val="24"/>
                <w:szCs w:val="24"/>
              </w:rPr>
              <w:tab/>
            </w:r>
            <w:r w:rsidR="00313CDD" w:rsidRPr="008A750C">
              <w:rPr>
                <w:rStyle w:val="Hyperlink"/>
                <w:noProof/>
              </w:rPr>
              <w:t>R-2 one and two family residential district.</w:t>
            </w:r>
            <w:r w:rsidR="00313CDD">
              <w:rPr>
                <w:noProof/>
                <w:webHidden/>
              </w:rPr>
              <w:tab/>
            </w:r>
            <w:r w:rsidR="00313CDD">
              <w:rPr>
                <w:noProof/>
                <w:webHidden/>
              </w:rPr>
              <w:fldChar w:fldCharType="begin"/>
            </w:r>
            <w:r w:rsidR="00313CDD">
              <w:rPr>
                <w:noProof/>
                <w:webHidden/>
              </w:rPr>
              <w:instrText xml:space="preserve"> PAGEREF _Toc134108001 \h </w:instrText>
            </w:r>
            <w:r w:rsidR="00313CDD">
              <w:rPr>
                <w:noProof/>
                <w:webHidden/>
              </w:rPr>
            </w:r>
            <w:r w:rsidR="00313CDD">
              <w:rPr>
                <w:noProof/>
                <w:webHidden/>
              </w:rPr>
              <w:fldChar w:fldCharType="separate"/>
            </w:r>
            <w:r w:rsidR="00313CDD">
              <w:rPr>
                <w:noProof/>
                <w:webHidden/>
              </w:rPr>
              <w:t>2-19</w:t>
            </w:r>
            <w:r w:rsidR="00313CDD">
              <w:rPr>
                <w:noProof/>
                <w:webHidden/>
              </w:rPr>
              <w:fldChar w:fldCharType="end"/>
            </w:r>
          </w:hyperlink>
        </w:p>
        <w:p w14:paraId="4AA95B94" w14:textId="7FB6BF11" w:rsidR="00313CDD" w:rsidRDefault="007F56FE">
          <w:pPr>
            <w:pStyle w:val="TOC3"/>
            <w:tabs>
              <w:tab w:val="left" w:pos="1100"/>
              <w:tab w:val="right" w:leader="dot" w:pos="9350"/>
            </w:tabs>
            <w:rPr>
              <w:rFonts w:asciiTheme="minorHAnsi" w:hAnsiTheme="minorHAnsi"/>
              <w:noProof/>
              <w:sz w:val="24"/>
              <w:szCs w:val="24"/>
            </w:rPr>
          </w:pPr>
          <w:hyperlink w:anchor="_Toc134108002"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Purpose and intent of the R-2 zoning district.</w:t>
            </w:r>
            <w:r w:rsidR="00313CDD">
              <w:rPr>
                <w:noProof/>
                <w:webHidden/>
              </w:rPr>
              <w:tab/>
            </w:r>
            <w:r w:rsidR="00313CDD">
              <w:rPr>
                <w:noProof/>
                <w:webHidden/>
              </w:rPr>
              <w:fldChar w:fldCharType="begin"/>
            </w:r>
            <w:r w:rsidR="00313CDD">
              <w:rPr>
                <w:noProof/>
                <w:webHidden/>
              </w:rPr>
              <w:instrText xml:space="preserve"> PAGEREF _Toc134108002 \h </w:instrText>
            </w:r>
            <w:r w:rsidR="00313CDD">
              <w:rPr>
                <w:noProof/>
                <w:webHidden/>
              </w:rPr>
            </w:r>
            <w:r w:rsidR="00313CDD">
              <w:rPr>
                <w:noProof/>
                <w:webHidden/>
              </w:rPr>
              <w:fldChar w:fldCharType="separate"/>
            </w:r>
            <w:r w:rsidR="00313CDD">
              <w:rPr>
                <w:noProof/>
                <w:webHidden/>
              </w:rPr>
              <w:t>2-19</w:t>
            </w:r>
            <w:r w:rsidR="00313CDD">
              <w:rPr>
                <w:noProof/>
                <w:webHidden/>
              </w:rPr>
              <w:fldChar w:fldCharType="end"/>
            </w:r>
          </w:hyperlink>
        </w:p>
        <w:p w14:paraId="5E2B19C0" w14:textId="32FC784E" w:rsidR="00313CDD" w:rsidRDefault="007F56FE">
          <w:pPr>
            <w:pStyle w:val="TOC3"/>
            <w:tabs>
              <w:tab w:val="left" w:pos="1100"/>
              <w:tab w:val="right" w:leader="dot" w:pos="9350"/>
            </w:tabs>
            <w:rPr>
              <w:rFonts w:asciiTheme="minorHAnsi" w:hAnsiTheme="minorHAnsi"/>
              <w:noProof/>
              <w:sz w:val="24"/>
              <w:szCs w:val="24"/>
            </w:rPr>
          </w:pPr>
          <w:hyperlink w:anchor="_Toc134108003"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Uses permitted in the R-2 zoning district.</w:t>
            </w:r>
            <w:r w:rsidR="00313CDD">
              <w:rPr>
                <w:noProof/>
                <w:webHidden/>
              </w:rPr>
              <w:tab/>
            </w:r>
            <w:r w:rsidR="00313CDD">
              <w:rPr>
                <w:noProof/>
                <w:webHidden/>
              </w:rPr>
              <w:fldChar w:fldCharType="begin"/>
            </w:r>
            <w:r w:rsidR="00313CDD">
              <w:rPr>
                <w:noProof/>
                <w:webHidden/>
              </w:rPr>
              <w:instrText xml:space="preserve"> PAGEREF _Toc134108003 \h </w:instrText>
            </w:r>
            <w:r w:rsidR="00313CDD">
              <w:rPr>
                <w:noProof/>
                <w:webHidden/>
              </w:rPr>
            </w:r>
            <w:r w:rsidR="00313CDD">
              <w:rPr>
                <w:noProof/>
                <w:webHidden/>
              </w:rPr>
              <w:fldChar w:fldCharType="separate"/>
            </w:r>
            <w:r w:rsidR="00313CDD">
              <w:rPr>
                <w:noProof/>
                <w:webHidden/>
              </w:rPr>
              <w:t>2-19</w:t>
            </w:r>
            <w:r w:rsidR="00313CDD">
              <w:rPr>
                <w:noProof/>
                <w:webHidden/>
              </w:rPr>
              <w:fldChar w:fldCharType="end"/>
            </w:r>
          </w:hyperlink>
        </w:p>
        <w:p w14:paraId="3687C48D" w14:textId="10F3B733" w:rsidR="00313CDD" w:rsidRDefault="007F56FE">
          <w:pPr>
            <w:pStyle w:val="TOC3"/>
            <w:tabs>
              <w:tab w:val="left" w:pos="880"/>
              <w:tab w:val="right" w:leader="dot" w:pos="9350"/>
            </w:tabs>
            <w:rPr>
              <w:rFonts w:asciiTheme="minorHAnsi" w:hAnsiTheme="minorHAnsi"/>
              <w:noProof/>
              <w:sz w:val="24"/>
              <w:szCs w:val="24"/>
            </w:rPr>
          </w:pPr>
          <w:hyperlink w:anchor="_Toc134108004"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Area regulations.</w:t>
            </w:r>
            <w:r w:rsidR="00313CDD">
              <w:rPr>
                <w:noProof/>
                <w:webHidden/>
              </w:rPr>
              <w:tab/>
            </w:r>
            <w:r w:rsidR="00313CDD">
              <w:rPr>
                <w:noProof/>
                <w:webHidden/>
              </w:rPr>
              <w:fldChar w:fldCharType="begin"/>
            </w:r>
            <w:r w:rsidR="00313CDD">
              <w:rPr>
                <w:noProof/>
                <w:webHidden/>
              </w:rPr>
              <w:instrText xml:space="preserve"> PAGEREF _Toc134108004 \h </w:instrText>
            </w:r>
            <w:r w:rsidR="00313CDD">
              <w:rPr>
                <w:noProof/>
                <w:webHidden/>
              </w:rPr>
            </w:r>
            <w:r w:rsidR="00313CDD">
              <w:rPr>
                <w:noProof/>
                <w:webHidden/>
              </w:rPr>
              <w:fldChar w:fldCharType="separate"/>
            </w:r>
            <w:r w:rsidR="00313CDD">
              <w:rPr>
                <w:noProof/>
                <w:webHidden/>
              </w:rPr>
              <w:t>2-19</w:t>
            </w:r>
            <w:r w:rsidR="00313CDD">
              <w:rPr>
                <w:noProof/>
                <w:webHidden/>
              </w:rPr>
              <w:fldChar w:fldCharType="end"/>
            </w:r>
          </w:hyperlink>
        </w:p>
        <w:p w14:paraId="118C1AFC" w14:textId="5E07BCB0" w:rsidR="00313CDD" w:rsidRDefault="007F56FE">
          <w:pPr>
            <w:pStyle w:val="TOC3"/>
            <w:tabs>
              <w:tab w:val="left" w:pos="1100"/>
              <w:tab w:val="right" w:leader="dot" w:pos="9350"/>
            </w:tabs>
            <w:rPr>
              <w:rFonts w:asciiTheme="minorHAnsi" w:hAnsiTheme="minorHAnsi"/>
              <w:noProof/>
              <w:sz w:val="24"/>
              <w:szCs w:val="24"/>
            </w:rPr>
          </w:pPr>
          <w:hyperlink w:anchor="_Toc134108005"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Standards for single-family residences in the R-2 district.</w:t>
            </w:r>
            <w:r w:rsidR="00313CDD">
              <w:rPr>
                <w:noProof/>
                <w:webHidden/>
              </w:rPr>
              <w:tab/>
            </w:r>
            <w:r w:rsidR="00313CDD">
              <w:rPr>
                <w:noProof/>
                <w:webHidden/>
              </w:rPr>
              <w:fldChar w:fldCharType="begin"/>
            </w:r>
            <w:r w:rsidR="00313CDD">
              <w:rPr>
                <w:noProof/>
                <w:webHidden/>
              </w:rPr>
              <w:instrText xml:space="preserve"> PAGEREF _Toc134108005 \h </w:instrText>
            </w:r>
            <w:r w:rsidR="00313CDD">
              <w:rPr>
                <w:noProof/>
                <w:webHidden/>
              </w:rPr>
            </w:r>
            <w:r w:rsidR="00313CDD">
              <w:rPr>
                <w:noProof/>
                <w:webHidden/>
              </w:rPr>
              <w:fldChar w:fldCharType="separate"/>
            </w:r>
            <w:r w:rsidR="00313CDD">
              <w:rPr>
                <w:noProof/>
                <w:webHidden/>
              </w:rPr>
              <w:t>2-19</w:t>
            </w:r>
            <w:r w:rsidR="00313CDD">
              <w:rPr>
                <w:noProof/>
                <w:webHidden/>
              </w:rPr>
              <w:fldChar w:fldCharType="end"/>
            </w:r>
          </w:hyperlink>
        </w:p>
        <w:p w14:paraId="46F3ED25" w14:textId="44A1BEAF" w:rsidR="00313CDD" w:rsidRDefault="007F56FE">
          <w:pPr>
            <w:pStyle w:val="TOC3"/>
            <w:tabs>
              <w:tab w:val="left" w:pos="1100"/>
              <w:tab w:val="right" w:leader="dot" w:pos="9350"/>
            </w:tabs>
            <w:rPr>
              <w:rFonts w:asciiTheme="minorHAnsi" w:hAnsiTheme="minorHAnsi"/>
              <w:noProof/>
              <w:sz w:val="24"/>
              <w:szCs w:val="24"/>
            </w:rPr>
          </w:pPr>
          <w:hyperlink w:anchor="_Toc134108006" w:history="1">
            <w:r w:rsidR="00313CDD" w:rsidRPr="008A750C">
              <w:rPr>
                <w:rStyle w:val="Hyperlink"/>
                <w:noProof/>
              </w:rPr>
              <w:t>(e)</w:t>
            </w:r>
            <w:r w:rsidR="00313CDD">
              <w:rPr>
                <w:rFonts w:asciiTheme="minorHAnsi" w:hAnsiTheme="minorHAnsi"/>
                <w:noProof/>
                <w:sz w:val="24"/>
                <w:szCs w:val="24"/>
              </w:rPr>
              <w:tab/>
            </w:r>
            <w:r w:rsidR="00313CDD" w:rsidRPr="008A750C">
              <w:rPr>
                <w:rStyle w:val="Hyperlink"/>
                <w:noProof/>
              </w:rPr>
              <w:t>Standards for accessory buildings in the R-2 district.</w:t>
            </w:r>
            <w:r w:rsidR="00313CDD">
              <w:rPr>
                <w:noProof/>
                <w:webHidden/>
              </w:rPr>
              <w:tab/>
            </w:r>
            <w:r w:rsidR="00313CDD">
              <w:rPr>
                <w:noProof/>
                <w:webHidden/>
              </w:rPr>
              <w:fldChar w:fldCharType="begin"/>
            </w:r>
            <w:r w:rsidR="00313CDD">
              <w:rPr>
                <w:noProof/>
                <w:webHidden/>
              </w:rPr>
              <w:instrText xml:space="preserve"> PAGEREF _Toc134108006 \h </w:instrText>
            </w:r>
            <w:r w:rsidR="00313CDD">
              <w:rPr>
                <w:noProof/>
                <w:webHidden/>
              </w:rPr>
            </w:r>
            <w:r w:rsidR="00313CDD">
              <w:rPr>
                <w:noProof/>
                <w:webHidden/>
              </w:rPr>
              <w:fldChar w:fldCharType="separate"/>
            </w:r>
            <w:r w:rsidR="00313CDD">
              <w:rPr>
                <w:noProof/>
                <w:webHidden/>
              </w:rPr>
              <w:t>2-20</w:t>
            </w:r>
            <w:r w:rsidR="00313CDD">
              <w:rPr>
                <w:noProof/>
                <w:webHidden/>
              </w:rPr>
              <w:fldChar w:fldCharType="end"/>
            </w:r>
          </w:hyperlink>
        </w:p>
        <w:p w14:paraId="16DD75BE" w14:textId="07D3B9CB" w:rsidR="00313CDD" w:rsidRDefault="007F56FE">
          <w:pPr>
            <w:pStyle w:val="TOC3"/>
            <w:tabs>
              <w:tab w:val="left" w:pos="880"/>
              <w:tab w:val="right" w:leader="dot" w:pos="9350"/>
            </w:tabs>
            <w:rPr>
              <w:rFonts w:asciiTheme="minorHAnsi" w:hAnsiTheme="minorHAnsi"/>
              <w:noProof/>
              <w:sz w:val="24"/>
              <w:szCs w:val="24"/>
            </w:rPr>
          </w:pPr>
          <w:hyperlink w:anchor="_Toc134108007" w:history="1">
            <w:r w:rsidR="00313CDD" w:rsidRPr="008A750C">
              <w:rPr>
                <w:rStyle w:val="Hyperlink"/>
                <w:noProof/>
              </w:rPr>
              <w:t>(f)</w:t>
            </w:r>
            <w:r w:rsidR="00313CDD">
              <w:rPr>
                <w:rFonts w:asciiTheme="minorHAnsi" w:hAnsiTheme="minorHAnsi"/>
                <w:noProof/>
                <w:sz w:val="24"/>
                <w:szCs w:val="24"/>
              </w:rPr>
              <w:tab/>
            </w:r>
            <w:r w:rsidR="00313CDD" w:rsidRPr="008A750C">
              <w:rPr>
                <w:rStyle w:val="Hyperlink"/>
                <w:noProof/>
              </w:rPr>
              <w:t>Domestic animals.</w:t>
            </w:r>
            <w:r w:rsidR="00313CDD">
              <w:rPr>
                <w:noProof/>
                <w:webHidden/>
              </w:rPr>
              <w:tab/>
            </w:r>
            <w:r w:rsidR="00313CDD">
              <w:rPr>
                <w:noProof/>
                <w:webHidden/>
              </w:rPr>
              <w:fldChar w:fldCharType="begin"/>
            </w:r>
            <w:r w:rsidR="00313CDD">
              <w:rPr>
                <w:noProof/>
                <w:webHidden/>
              </w:rPr>
              <w:instrText xml:space="preserve"> PAGEREF _Toc134108007 \h </w:instrText>
            </w:r>
            <w:r w:rsidR="00313CDD">
              <w:rPr>
                <w:noProof/>
                <w:webHidden/>
              </w:rPr>
            </w:r>
            <w:r w:rsidR="00313CDD">
              <w:rPr>
                <w:noProof/>
                <w:webHidden/>
              </w:rPr>
              <w:fldChar w:fldCharType="separate"/>
            </w:r>
            <w:r w:rsidR="00313CDD">
              <w:rPr>
                <w:noProof/>
                <w:webHidden/>
              </w:rPr>
              <w:t>2-20</w:t>
            </w:r>
            <w:r w:rsidR="00313CDD">
              <w:rPr>
                <w:noProof/>
                <w:webHidden/>
              </w:rPr>
              <w:fldChar w:fldCharType="end"/>
            </w:r>
          </w:hyperlink>
        </w:p>
        <w:p w14:paraId="48FAB092" w14:textId="07CD7705" w:rsidR="00313CDD" w:rsidRDefault="007F56FE">
          <w:pPr>
            <w:pStyle w:val="TOC3"/>
            <w:tabs>
              <w:tab w:val="left" w:pos="1100"/>
              <w:tab w:val="right" w:leader="dot" w:pos="9350"/>
            </w:tabs>
            <w:rPr>
              <w:rFonts w:asciiTheme="minorHAnsi" w:hAnsiTheme="minorHAnsi"/>
              <w:noProof/>
              <w:sz w:val="24"/>
              <w:szCs w:val="24"/>
            </w:rPr>
          </w:pPr>
          <w:hyperlink w:anchor="_Toc134108008" w:history="1">
            <w:r w:rsidR="00313CDD" w:rsidRPr="008A750C">
              <w:rPr>
                <w:rStyle w:val="Hyperlink"/>
                <w:noProof/>
              </w:rPr>
              <w:t>(g)</w:t>
            </w:r>
            <w:r w:rsidR="00313CDD">
              <w:rPr>
                <w:rFonts w:asciiTheme="minorHAnsi" w:hAnsiTheme="minorHAnsi"/>
                <w:noProof/>
                <w:sz w:val="24"/>
                <w:szCs w:val="24"/>
              </w:rPr>
              <w:tab/>
            </w:r>
            <w:r w:rsidR="00313CDD" w:rsidRPr="008A750C">
              <w:rPr>
                <w:rStyle w:val="Hyperlink"/>
                <w:noProof/>
              </w:rPr>
              <w:t>Signs permitted in the R-2 district.</w:t>
            </w:r>
            <w:r w:rsidR="00313CDD">
              <w:rPr>
                <w:noProof/>
                <w:webHidden/>
              </w:rPr>
              <w:tab/>
            </w:r>
            <w:r w:rsidR="00313CDD">
              <w:rPr>
                <w:noProof/>
                <w:webHidden/>
              </w:rPr>
              <w:fldChar w:fldCharType="begin"/>
            </w:r>
            <w:r w:rsidR="00313CDD">
              <w:rPr>
                <w:noProof/>
                <w:webHidden/>
              </w:rPr>
              <w:instrText xml:space="preserve"> PAGEREF _Toc134108008 \h </w:instrText>
            </w:r>
            <w:r w:rsidR="00313CDD">
              <w:rPr>
                <w:noProof/>
                <w:webHidden/>
              </w:rPr>
            </w:r>
            <w:r w:rsidR="00313CDD">
              <w:rPr>
                <w:noProof/>
                <w:webHidden/>
              </w:rPr>
              <w:fldChar w:fldCharType="separate"/>
            </w:r>
            <w:r w:rsidR="00313CDD">
              <w:rPr>
                <w:noProof/>
                <w:webHidden/>
              </w:rPr>
              <w:t>2-20</w:t>
            </w:r>
            <w:r w:rsidR="00313CDD">
              <w:rPr>
                <w:noProof/>
                <w:webHidden/>
              </w:rPr>
              <w:fldChar w:fldCharType="end"/>
            </w:r>
          </w:hyperlink>
        </w:p>
        <w:p w14:paraId="5454B3DE" w14:textId="69FDF5A9" w:rsidR="00313CDD" w:rsidRDefault="007F56FE">
          <w:pPr>
            <w:pStyle w:val="TOC2"/>
            <w:tabs>
              <w:tab w:val="left" w:pos="1320"/>
              <w:tab w:val="right" w:leader="dot" w:pos="9350"/>
            </w:tabs>
            <w:rPr>
              <w:rFonts w:asciiTheme="minorHAnsi" w:hAnsiTheme="minorHAnsi"/>
              <w:b w:val="0"/>
              <w:noProof/>
              <w:sz w:val="24"/>
              <w:szCs w:val="24"/>
            </w:rPr>
          </w:pPr>
          <w:hyperlink w:anchor="_Toc134108009" w:history="1">
            <w:r w:rsidR="00313CDD" w:rsidRPr="008A750C">
              <w:rPr>
                <w:rStyle w:val="Hyperlink"/>
                <w:noProof/>
              </w:rPr>
              <w:t>Sec. 211.</w:t>
            </w:r>
            <w:r w:rsidR="00313CDD">
              <w:rPr>
                <w:rFonts w:asciiTheme="minorHAnsi" w:hAnsiTheme="minorHAnsi"/>
                <w:b w:val="0"/>
                <w:noProof/>
                <w:sz w:val="24"/>
                <w:szCs w:val="24"/>
              </w:rPr>
              <w:tab/>
            </w:r>
            <w:r w:rsidR="00313CDD" w:rsidRPr="008A750C">
              <w:rPr>
                <w:rStyle w:val="Hyperlink"/>
                <w:noProof/>
              </w:rPr>
              <w:t>R-3 multi-family residential district.</w:t>
            </w:r>
            <w:r w:rsidR="00313CDD">
              <w:rPr>
                <w:noProof/>
                <w:webHidden/>
              </w:rPr>
              <w:tab/>
            </w:r>
            <w:r w:rsidR="00313CDD">
              <w:rPr>
                <w:noProof/>
                <w:webHidden/>
              </w:rPr>
              <w:fldChar w:fldCharType="begin"/>
            </w:r>
            <w:r w:rsidR="00313CDD">
              <w:rPr>
                <w:noProof/>
                <w:webHidden/>
              </w:rPr>
              <w:instrText xml:space="preserve"> PAGEREF _Toc134108009 \h </w:instrText>
            </w:r>
            <w:r w:rsidR="00313CDD">
              <w:rPr>
                <w:noProof/>
                <w:webHidden/>
              </w:rPr>
            </w:r>
            <w:r w:rsidR="00313CDD">
              <w:rPr>
                <w:noProof/>
                <w:webHidden/>
              </w:rPr>
              <w:fldChar w:fldCharType="separate"/>
            </w:r>
            <w:r w:rsidR="00313CDD">
              <w:rPr>
                <w:noProof/>
                <w:webHidden/>
              </w:rPr>
              <w:t>2-21</w:t>
            </w:r>
            <w:r w:rsidR="00313CDD">
              <w:rPr>
                <w:noProof/>
                <w:webHidden/>
              </w:rPr>
              <w:fldChar w:fldCharType="end"/>
            </w:r>
          </w:hyperlink>
        </w:p>
        <w:p w14:paraId="50853BE4" w14:textId="59128D7A" w:rsidR="00313CDD" w:rsidRDefault="007F56FE">
          <w:pPr>
            <w:pStyle w:val="TOC3"/>
            <w:tabs>
              <w:tab w:val="left" w:pos="1100"/>
              <w:tab w:val="right" w:leader="dot" w:pos="9350"/>
            </w:tabs>
            <w:rPr>
              <w:rFonts w:asciiTheme="minorHAnsi" w:hAnsiTheme="minorHAnsi"/>
              <w:noProof/>
              <w:sz w:val="24"/>
              <w:szCs w:val="24"/>
            </w:rPr>
          </w:pPr>
          <w:hyperlink w:anchor="_Toc134108010"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Purpose and intent of the R-3 zoning district.</w:t>
            </w:r>
            <w:r w:rsidR="00313CDD">
              <w:rPr>
                <w:noProof/>
                <w:webHidden/>
              </w:rPr>
              <w:tab/>
            </w:r>
            <w:r w:rsidR="00313CDD">
              <w:rPr>
                <w:noProof/>
                <w:webHidden/>
              </w:rPr>
              <w:fldChar w:fldCharType="begin"/>
            </w:r>
            <w:r w:rsidR="00313CDD">
              <w:rPr>
                <w:noProof/>
                <w:webHidden/>
              </w:rPr>
              <w:instrText xml:space="preserve"> PAGEREF _Toc134108010 \h </w:instrText>
            </w:r>
            <w:r w:rsidR="00313CDD">
              <w:rPr>
                <w:noProof/>
                <w:webHidden/>
              </w:rPr>
            </w:r>
            <w:r w:rsidR="00313CDD">
              <w:rPr>
                <w:noProof/>
                <w:webHidden/>
              </w:rPr>
              <w:fldChar w:fldCharType="separate"/>
            </w:r>
            <w:r w:rsidR="00313CDD">
              <w:rPr>
                <w:noProof/>
                <w:webHidden/>
              </w:rPr>
              <w:t>2-21</w:t>
            </w:r>
            <w:r w:rsidR="00313CDD">
              <w:rPr>
                <w:noProof/>
                <w:webHidden/>
              </w:rPr>
              <w:fldChar w:fldCharType="end"/>
            </w:r>
          </w:hyperlink>
        </w:p>
        <w:p w14:paraId="2257776A" w14:textId="6503BD72" w:rsidR="00313CDD" w:rsidRDefault="007F56FE">
          <w:pPr>
            <w:pStyle w:val="TOC3"/>
            <w:tabs>
              <w:tab w:val="left" w:pos="1100"/>
              <w:tab w:val="right" w:leader="dot" w:pos="9350"/>
            </w:tabs>
            <w:rPr>
              <w:rFonts w:asciiTheme="minorHAnsi" w:hAnsiTheme="minorHAnsi"/>
              <w:noProof/>
              <w:sz w:val="24"/>
              <w:szCs w:val="24"/>
            </w:rPr>
          </w:pPr>
          <w:hyperlink w:anchor="_Toc134108011"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Uses permitted in the R-3 zoning district.</w:t>
            </w:r>
            <w:r w:rsidR="00313CDD">
              <w:rPr>
                <w:noProof/>
                <w:webHidden/>
              </w:rPr>
              <w:tab/>
            </w:r>
            <w:r w:rsidR="00313CDD">
              <w:rPr>
                <w:noProof/>
                <w:webHidden/>
              </w:rPr>
              <w:fldChar w:fldCharType="begin"/>
            </w:r>
            <w:r w:rsidR="00313CDD">
              <w:rPr>
                <w:noProof/>
                <w:webHidden/>
              </w:rPr>
              <w:instrText xml:space="preserve"> PAGEREF _Toc134108011 \h </w:instrText>
            </w:r>
            <w:r w:rsidR="00313CDD">
              <w:rPr>
                <w:noProof/>
                <w:webHidden/>
              </w:rPr>
            </w:r>
            <w:r w:rsidR="00313CDD">
              <w:rPr>
                <w:noProof/>
                <w:webHidden/>
              </w:rPr>
              <w:fldChar w:fldCharType="separate"/>
            </w:r>
            <w:r w:rsidR="00313CDD">
              <w:rPr>
                <w:noProof/>
                <w:webHidden/>
              </w:rPr>
              <w:t>2-21</w:t>
            </w:r>
            <w:r w:rsidR="00313CDD">
              <w:rPr>
                <w:noProof/>
                <w:webHidden/>
              </w:rPr>
              <w:fldChar w:fldCharType="end"/>
            </w:r>
          </w:hyperlink>
        </w:p>
        <w:p w14:paraId="108CF254" w14:textId="021153A6" w:rsidR="00313CDD" w:rsidRDefault="007F56FE">
          <w:pPr>
            <w:pStyle w:val="TOC3"/>
            <w:tabs>
              <w:tab w:val="left" w:pos="880"/>
              <w:tab w:val="right" w:leader="dot" w:pos="9350"/>
            </w:tabs>
            <w:rPr>
              <w:rFonts w:asciiTheme="minorHAnsi" w:hAnsiTheme="minorHAnsi"/>
              <w:noProof/>
              <w:sz w:val="24"/>
              <w:szCs w:val="24"/>
            </w:rPr>
          </w:pPr>
          <w:hyperlink w:anchor="_Toc134108012"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Area regulations.</w:t>
            </w:r>
            <w:r w:rsidR="00313CDD">
              <w:rPr>
                <w:noProof/>
                <w:webHidden/>
              </w:rPr>
              <w:tab/>
            </w:r>
            <w:r w:rsidR="00313CDD">
              <w:rPr>
                <w:noProof/>
                <w:webHidden/>
              </w:rPr>
              <w:fldChar w:fldCharType="begin"/>
            </w:r>
            <w:r w:rsidR="00313CDD">
              <w:rPr>
                <w:noProof/>
                <w:webHidden/>
              </w:rPr>
              <w:instrText xml:space="preserve"> PAGEREF _Toc134108012 \h </w:instrText>
            </w:r>
            <w:r w:rsidR="00313CDD">
              <w:rPr>
                <w:noProof/>
                <w:webHidden/>
              </w:rPr>
            </w:r>
            <w:r w:rsidR="00313CDD">
              <w:rPr>
                <w:noProof/>
                <w:webHidden/>
              </w:rPr>
              <w:fldChar w:fldCharType="separate"/>
            </w:r>
            <w:r w:rsidR="00313CDD">
              <w:rPr>
                <w:noProof/>
                <w:webHidden/>
              </w:rPr>
              <w:t>2-21</w:t>
            </w:r>
            <w:r w:rsidR="00313CDD">
              <w:rPr>
                <w:noProof/>
                <w:webHidden/>
              </w:rPr>
              <w:fldChar w:fldCharType="end"/>
            </w:r>
          </w:hyperlink>
        </w:p>
        <w:p w14:paraId="0A394BAC" w14:textId="41FAFDA1" w:rsidR="00313CDD" w:rsidRDefault="007F56FE">
          <w:pPr>
            <w:pStyle w:val="TOC3"/>
            <w:tabs>
              <w:tab w:val="left" w:pos="1100"/>
              <w:tab w:val="right" w:leader="dot" w:pos="9350"/>
            </w:tabs>
            <w:rPr>
              <w:rFonts w:asciiTheme="minorHAnsi" w:hAnsiTheme="minorHAnsi"/>
              <w:noProof/>
              <w:sz w:val="24"/>
              <w:szCs w:val="24"/>
            </w:rPr>
          </w:pPr>
          <w:hyperlink w:anchor="_Toc134108013"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Application Requirements.</w:t>
            </w:r>
            <w:r w:rsidR="00313CDD">
              <w:rPr>
                <w:noProof/>
                <w:webHidden/>
              </w:rPr>
              <w:tab/>
            </w:r>
            <w:r w:rsidR="00313CDD">
              <w:rPr>
                <w:noProof/>
                <w:webHidden/>
              </w:rPr>
              <w:fldChar w:fldCharType="begin"/>
            </w:r>
            <w:r w:rsidR="00313CDD">
              <w:rPr>
                <w:noProof/>
                <w:webHidden/>
              </w:rPr>
              <w:instrText xml:space="preserve"> PAGEREF _Toc134108013 \h </w:instrText>
            </w:r>
            <w:r w:rsidR="00313CDD">
              <w:rPr>
                <w:noProof/>
                <w:webHidden/>
              </w:rPr>
            </w:r>
            <w:r w:rsidR="00313CDD">
              <w:rPr>
                <w:noProof/>
                <w:webHidden/>
              </w:rPr>
              <w:fldChar w:fldCharType="separate"/>
            </w:r>
            <w:r w:rsidR="00313CDD">
              <w:rPr>
                <w:noProof/>
                <w:webHidden/>
              </w:rPr>
              <w:t>2-21</w:t>
            </w:r>
            <w:r w:rsidR="00313CDD">
              <w:rPr>
                <w:noProof/>
                <w:webHidden/>
              </w:rPr>
              <w:fldChar w:fldCharType="end"/>
            </w:r>
          </w:hyperlink>
        </w:p>
        <w:p w14:paraId="5318C014" w14:textId="61301A98" w:rsidR="00313CDD" w:rsidRDefault="007F56FE">
          <w:pPr>
            <w:pStyle w:val="TOC2"/>
            <w:tabs>
              <w:tab w:val="left" w:pos="1320"/>
              <w:tab w:val="right" w:leader="dot" w:pos="9350"/>
            </w:tabs>
            <w:rPr>
              <w:rFonts w:asciiTheme="minorHAnsi" w:hAnsiTheme="minorHAnsi"/>
              <w:b w:val="0"/>
              <w:noProof/>
              <w:sz w:val="24"/>
              <w:szCs w:val="24"/>
            </w:rPr>
          </w:pPr>
          <w:hyperlink w:anchor="_Toc134108014" w:history="1">
            <w:r w:rsidR="00313CDD" w:rsidRPr="008A750C">
              <w:rPr>
                <w:rStyle w:val="Hyperlink"/>
                <w:noProof/>
              </w:rPr>
              <w:t>Sec. 212.</w:t>
            </w:r>
            <w:r w:rsidR="00313CDD">
              <w:rPr>
                <w:rFonts w:asciiTheme="minorHAnsi" w:hAnsiTheme="minorHAnsi"/>
                <w:b w:val="0"/>
                <w:noProof/>
                <w:sz w:val="24"/>
                <w:szCs w:val="24"/>
              </w:rPr>
              <w:tab/>
            </w:r>
            <w:r w:rsidR="00313CDD" w:rsidRPr="008A750C">
              <w:rPr>
                <w:rStyle w:val="Hyperlink"/>
                <w:noProof/>
              </w:rPr>
              <w:t>RVP recreational vehicle park district.</w:t>
            </w:r>
            <w:r w:rsidR="00313CDD">
              <w:rPr>
                <w:noProof/>
                <w:webHidden/>
              </w:rPr>
              <w:tab/>
            </w:r>
            <w:r w:rsidR="00313CDD">
              <w:rPr>
                <w:noProof/>
                <w:webHidden/>
              </w:rPr>
              <w:fldChar w:fldCharType="begin"/>
            </w:r>
            <w:r w:rsidR="00313CDD">
              <w:rPr>
                <w:noProof/>
                <w:webHidden/>
              </w:rPr>
              <w:instrText xml:space="preserve"> PAGEREF _Toc134108014 \h </w:instrText>
            </w:r>
            <w:r w:rsidR="00313CDD">
              <w:rPr>
                <w:noProof/>
                <w:webHidden/>
              </w:rPr>
            </w:r>
            <w:r w:rsidR="00313CDD">
              <w:rPr>
                <w:noProof/>
                <w:webHidden/>
              </w:rPr>
              <w:fldChar w:fldCharType="separate"/>
            </w:r>
            <w:r w:rsidR="00313CDD">
              <w:rPr>
                <w:noProof/>
                <w:webHidden/>
              </w:rPr>
              <w:t>2-22</w:t>
            </w:r>
            <w:r w:rsidR="00313CDD">
              <w:rPr>
                <w:noProof/>
                <w:webHidden/>
              </w:rPr>
              <w:fldChar w:fldCharType="end"/>
            </w:r>
          </w:hyperlink>
        </w:p>
        <w:p w14:paraId="778D9AC0" w14:textId="27EDB974" w:rsidR="00313CDD" w:rsidRDefault="007F56FE">
          <w:pPr>
            <w:pStyle w:val="TOC3"/>
            <w:tabs>
              <w:tab w:val="left" w:pos="1100"/>
              <w:tab w:val="right" w:leader="dot" w:pos="9350"/>
            </w:tabs>
            <w:rPr>
              <w:rFonts w:asciiTheme="minorHAnsi" w:hAnsiTheme="minorHAnsi"/>
              <w:noProof/>
              <w:sz w:val="24"/>
              <w:szCs w:val="24"/>
            </w:rPr>
          </w:pPr>
          <w:hyperlink w:anchor="_Toc134108015"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Purpose and intent of the RVP zoning district.</w:t>
            </w:r>
            <w:r w:rsidR="00313CDD">
              <w:rPr>
                <w:noProof/>
                <w:webHidden/>
              </w:rPr>
              <w:tab/>
            </w:r>
            <w:r w:rsidR="00313CDD">
              <w:rPr>
                <w:noProof/>
                <w:webHidden/>
              </w:rPr>
              <w:fldChar w:fldCharType="begin"/>
            </w:r>
            <w:r w:rsidR="00313CDD">
              <w:rPr>
                <w:noProof/>
                <w:webHidden/>
              </w:rPr>
              <w:instrText xml:space="preserve"> PAGEREF _Toc134108015 \h </w:instrText>
            </w:r>
            <w:r w:rsidR="00313CDD">
              <w:rPr>
                <w:noProof/>
                <w:webHidden/>
              </w:rPr>
            </w:r>
            <w:r w:rsidR="00313CDD">
              <w:rPr>
                <w:noProof/>
                <w:webHidden/>
              </w:rPr>
              <w:fldChar w:fldCharType="separate"/>
            </w:r>
            <w:r w:rsidR="00313CDD">
              <w:rPr>
                <w:noProof/>
                <w:webHidden/>
              </w:rPr>
              <w:t>2-22</w:t>
            </w:r>
            <w:r w:rsidR="00313CDD">
              <w:rPr>
                <w:noProof/>
                <w:webHidden/>
              </w:rPr>
              <w:fldChar w:fldCharType="end"/>
            </w:r>
          </w:hyperlink>
        </w:p>
        <w:p w14:paraId="0E76AFA3" w14:textId="35ABA3AE" w:rsidR="00313CDD" w:rsidRDefault="007F56FE">
          <w:pPr>
            <w:pStyle w:val="TOC3"/>
            <w:tabs>
              <w:tab w:val="left" w:pos="1100"/>
              <w:tab w:val="right" w:leader="dot" w:pos="9350"/>
            </w:tabs>
            <w:rPr>
              <w:rFonts w:asciiTheme="minorHAnsi" w:hAnsiTheme="minorHAnsi"/>
              <w:noProof/>
              <w:sz w:val="24"/>
              <w:szCs w:val="24"/>
            </w:rPr>
          </w:pPr>
          <w:hyperlink w:anchor="_Toc134108016"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Uses permitted in the RVP zoning district.</w:t>
            </w:r>
            <w:r w:rsidR="00313CDD">
              <w:rPr>
                <w:noProof/>
                <w:webHidden/>
              </w:rPr>
              <w:tab/>
            </w:r>
            <w:r w:rsidR="00313CDD">
              <w:rPr>
                <w:noProof/>
                <w:webHidden/>
              </w:rPr>
              <w:fldChar w:fldCharType="begin"/>
            </w:r>
            <w:r w:rsidR="00313CDD">
              <w:rPr>
                <w:noProof/>
                <w:webHidden/>
              </w:rPr>
              <w:instrText xml:space="preserve"> PAGEREF _Toc134108016 \h </w:instrText>
            </w:r>
            <w:r w:rsidR="00313CDD">
              <w:rPr>
                <w:noProof/>
                <w:webHidden/>
              </w:rPr>
            </w:r>
            <w:r w:rsidR="00313CDD">
              <w:rPr>
                <w:noProof/>
                <w:webHidden/>
              </w:rPr>
              <w:fldChar w:fldCharType="separate"/>
            </w:r>
            <w:r w:rsidR="00313CDD">
              <w:rPr>
                <w:noProof/>
                <w:webHidden/>
              </w:rPr>
              <w:t>2-22</w:t>
            </w:r>
            <w:r w:rsidR="00313CDD">
              <w:rPr>
                <w:noProof/>
                <w:webHidden/>
              </w:rPr>
              <w:fldChar w:fldCharType="end"/>
            </w:r>
          </w:hyperlink>
        </w:p>
        <w:p w14:paraId="7A3CCBAA" w14:textId="1C2D9CCA" w:rsidR="00313CDD" w:rsidRDefault="007F56FE">
          <w:pPr>
            <w:pStyle w:val="TOC3"/>
            <w:tabs>
              <w:tab w:val="left" w:pos="880"/>
              <w:tab w:val="right" w:leader="dot" w:pos="9350"/>
            </w:tabs>
            <w:rPr>
              <w:rFonts w:asciiTheme="minorHAnsi" w:hAnsiTheme="minorHAnsi"/>
              <w:noProof/>
              <w:sz w:val="24"/>
              <w:szCs w:val="24"/>
            </w:rPr>
          </w:pPr>
          <w:hyperlink w:anchor="_Toc134108017"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Area regulations.</w:t>
            </w:r>
            <w:r w:rsidR="00313CDD">
              <w:rPr>
                <w:noProof/>
                <w:webHidden/>
              </w:rPr>
              <w:tab/>
            </w:r>
            <w:r w:rsidR="00313CDD">
              <w:rPr>
                <w:noProof/>
                <w:webHidden/>
              </w:rPr>
              <w:fldChar w:fldCharType="begin"/>
            </w:r>
            <w:r w:rsidR="00313CDD">
              <w:rPr>
                <w:noProof/>
                <w:webHidden/>
              </w:rPr>
              <w:instrText xml:space="preserve"> PAGEREF _Toc134108017 \h </w:instrText>
            </w:r>
            <w:r w:rsidR="00313CDD">
              <w:rPr>
                <w:noProof/>
                <w:webHidden/>
              </w:rPr>
            </w:r>
            <w:r w:rsidR="00313CDD">
              <w:rPr>
                <w:noProof/>
                <w:webHidden/>
              </w:rPr>
              <w:fldChar w:fldCharType="separate"/>
            </w:r>
            <w:r w:rsidR="00313CDD">
              <w:rPr>
                <w:noProof/>
                <w:webHidden/>
              </w:rPr>
              <w:t>2-22</w:t>
            </w:r>
            <w:r w:rsidR="00313CDD">
              <w:rPr>
                <w:noProof/>
                <w:webHidden/>
              </w:rPr>
              <w:fldChar w:fldCharType="end"/>
            </w:r>
          </w:hyperlink>
        </w:p>
        <w:p w14:paraId="095E3598" w14:textId="6D781816" w:rsidR="00313CDD" w:rsidRDefault="007F56FE">
          <w:pPr>
            <w:pStyle w:val="TOC3"/>
            <w:tabs>
              <w:tab w:val="left" w:pos="1100"/>
              <w:tab w:val="right" w:leader="dot" w:pos="9350"/>
            </w:tabs>
            <w:rPr>
              <w:rFonts w:asciiTheme="minorHAnsi" w:hAnsiTheme="minorHAnsi"/>
              <w:noProof/>
              <w:sz w:val="24"/>
              <w:szCs w:val="24"/>
            </w:rPr>
          </w:pPr>
          <w:hyperlink w:anchor="_Toc134108018"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Application Requirements.</w:t>
            </w:r>
            <w:r w:rsidR="00313CDD">
              <w:rPr>
                <w:noProof/>
                <w:webHidden/>
              </w:rPr>
              <w:tab/>
            </w:r>
            <w:r w:rsidR="00313CDD">
              <w:rPr>
                <w:noProof/>
                <w:webHidden/>
              </w:rPr>
              <w:fldChar w:fldCharType="begin"/>
            </w:r>
            <w:r w:rsidR="00313CDD">
              <w:rPr>
                <w:noProof/>
                <w:webHidden/>
              </w:rPr>
              <w:instrText xml:space="preserve"> PAGEREF _Toc134108018 \h </w:instrText>
            </w:r>
            <w:r w:rsidR="00313CDD">
              <w:rPr>
                <w:noProof/>
                <w:webHidden/>
              </w:rPr>
            </w:r>
            <w:r w:rsidR="00313CDD">
              <w:rPr>
                <w:noProof/>
                <w:webHidden/>
              </w:rPr>
              <w:fldChar w:fldCharType="separate"/>
            </w:r>
            <w:r w:rsidR="00313CDD">
              <w:rPr>
                <w:noProof/>
                <w:webHidden/>
              </w:rPr>
              <w:t>2-24</w:t>
            </w:r>
            <w:r w:rsidR="00313CDD">
              <w:rPr>
                <w:noProof/>
                <w:webHidden/>
              </w:rPr>
              <w:fldChar w:fldCharType="end"/>
            </w:r>
          </w:hyperlink>
        </w:p>
        <w:p w14:paraId="7E3AAD01" w14:textId="4B827528" w:rsidR="00313CDD" w:rsidRDefault="007F56FE">
          <w:pPr>
            <w:pStyle w:val="TOC2"/>
            <w:tabs>
              <w:tab w:val="left" w:pos="1320"/>
              <w:tab w:val="right" w:leader="dot" w:pos="9350"/>
            </w:tabs>
            <w:rPr>
              <w:rFonts w:asciiTheme="minorHAnsi" w:hAnsiTheme="minorHAnsi"/>
              <w:b w:val="0"/>
              <w:noProof/>
              <w:sz w:val="24"/>
              <w:szCs w:val="24"/>
            </w:rPr>
          </w:pPr>
          <w:hyperlink w:anchor="_Toc134108019" w:history="1">
            <w:r w:rsidR="00313CDD" w:rsidRPr="008A750C">
              <w:rPr>
                <w:rStyle w:val="Hyperlink"/>
                <w:noProof/>
              </w:rPr>
              <w:t>Sec. 213.</w:t>
            </w:r>
            <w:r w:rsidR="00313CDD">
              <w:rPr>
                <w:rFonts w:asciiTheme="minorHAnsi" w:hAnsiTheme="minorHAnsi"/>
                <w:b w:val="0"/>
                <w:noProof/>
                <w:sz w:val="24"/>
                <w:szCs w:val="24"/>
              </w:rPr>
              <w:tab/>
            </w:r>
            <w:r w:rsidR="00313CDD" w:rsidRPr="008A750C">
              <w:rPr>
                <w:rStyle w:val="Hyperlink"/>
                <w:noProof/>
              </w:rPr>
              <w:t>C-N neighborhood commercial.</w:t>
            </w:r>
            <w:r w:rsidR="00313CDD">
              <w:rPr>
                <w:noProof/>
                <w:webHidden/>
              </w:rPr>
              <w:tab/>
            </w:r>
            <w:r w:rsidR="00313CDD">
              <w:rPr>
                <w:noProof/>
                <w:webHidden/>
              </w:rPr>
              <w:fldChar w:fldCharType="begin"/>
            </w:r>
            <w:r w:rsidR="00313CDD">
              <w:rPr>
                <w:noProof/>
                <w:webHidden/>
              </w:rPr>
              <w:instrText xml:space="preserve"> PAGEREF _Toc134108019 \h </w:instrText>
            </w:r>
            <w:r w:rsidR="00313CDD">
              <w:rPr>
                <w:noProof/>
                <w:webHidden/>
              </w:rPr>
            </w:r>
            <w:r w:rsidR="00313CDD">
              <w:rPr>
                <w:noProof/>
                <w:webHidden/>
              </w:rPr>
              <w:fldChar w:fldCharType="separate"/>
            </w:r>
            <w:r w:rsidR="00313CDD">
              <w:rPr>
                <w:noProof/>
                <w:webHidden/>
              </w:rPr>
              <w:t>2-25</w:t>
            </w:r>
            <w:r w:rsidR="00313CDD">
              <w:rPr>
                <w:noProof/>
                <w:webHidden/>
              </w:rPr>
              <w:fldChar w:fldCharType="end"/>
            </w:r>
          </w:hyperlink>
        </w:p>
        <w:p w14:paraId="2C0C06AF" w14:textId="38A81EF0" w:rsidR="00313CDD" w:rsidRDefault="007F56FE">
          <w:pPr>
            <w:pStyle w:val="TOC3"/>
            <w:tabs>
              <w:tab w:val="left" w:pos="1100"/>
              <w:tab w:val="right" w:leader="dot" w:pos="9350"/>
            </w:tabs>
            <w:rPr>
              <w:rFonts w:asciiTheme="minorHAnsi" w:hAnsiTheme="minorHAnsi"/>
              <w:noProof/>
              <w:sz w:val="24"/>
              <w:szCs w:val="24"/>
            </w:rPr>
          </w:pPr>
          <w:hyperlink w:anchor="_Toc134108020"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Purpose and intent of the C-N zoning district.</w:t>
            </w:r>
            <w:r w:rsidR="00313CDD">
              <w:rPr>
                <w:noProof/>
                <w:webHidden/>
              </w:rPr>
              <w:tab/>
            </w:r>
            <w:r w:rsidR="00313CDD">
              <w:rPr>
                <w:noProof/>
                <w:webHidden/>
              </w:rPr>
              <w:fldChar w:fldCharType="begin"/>
            </w:r>
            <w:r w:rsidR="00313CDD">
              <w:rPr>
                <w:noProof/>
                <w:webHidden/>
              </w:rPr>
              <w:instrText xml:space="preserve"> PAGEREF _Toc134108020 \h </w:instrText>
            </w:r>
            <w:r w:rsidR="00313CDD">
              <w:rPr>
                <w:noProof/>
                <w:webHidden/>
              </w:rPr>
            </w:r>
            <w:r w:rsidR="00313CDD">
              <w:rPr>
                <w:noProof/>
                <w:webHidden/>
              </w:rPr>
              <w:fldChar w:fldCharType="separate"/>
            </w:r>
            <w:r w:rsidR="00313CDD">
              <w:rPr>
                <w:noProof/>
                <w:webHidden/>
              </w:rPr>
              <w:t>2-25</w:t>
            </w:r>
            <w:r w:rsidR="00313CDD">
              <w:rPr>
                <w:noProof/>
                <w:webHidden/>
              </w:rPr>
              <w:fldChar w:fldCharType="end"/>
            </w:r>
          </w:hyperlink>
        </w:p>
        <w:p w14:paraId="64694336" w14:textId="2B3BD8A8" w:rsidR="00313CDD" w:rsidRDefault="007F56FE">
          <w:pPr>
            <w:pStyle w:val="TOC3"/>
            <w:tabs>
              <w:tab w:val="left" w:pos="1100"/>
              <w:tab w:val="right" w:leader="dot" w:pos="9350"/>
            </w:tabs>
            <w:rPr>
              <w:rFonts w:asciiTheme="minorHAnsi" w:hAnsiTheme="minorHAnsi"/>
              <w:noProof/>
              <w:sz w:val="24"/>
              <w:szCs w:val="24"/>
            </w:rPr>
          </w:pPr>
          <w:hyperlink w:anchor="_Toc134108021"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Uses permitted in the C-N zoning district.</w:t>
            </w:r>
            <w:r w:rsidR="00313CDD">
              <w:rPr>
                <w:noProof/>
                <w:webHidden/>
              </w:rPr>
              <w:tab/>
            </w:r>
            <w:r w:rsidR="00313CDD">
              <w:rPr>
                <w:noProof/>
                <w:webHidden/>
              </w:rPr>
              <w:fldChar w:fldCharType="begin"/>
            </w:r>
            <w:r w:rsidR="00313CDD">
              <w:rPr>
                <w:noProof/>
                <w:webHidden/>
              </w:rPr>
              <w:instrText xml:space="preserve"> PAGEREF _Toc134108021 \h </w:instrText>
            </w:r>
            <w:r w:rsidR="00313CDD">
              <w:rPr>
                <w:noProof/>
                <w:webHidden/>
              </w:rPr>
            </w:r>
            <w:r w:rsidR="00313CDD">
              <w:rPr>
                <w:noProof/>
                <w:webHidden/>
              </w:rPr>
              <w:fldChar w:fldCharType="separate"/>
            </w:r>
            <w:r w:rsidR="00313CDD">
              <w:rPr>
                <w:noProof/>
                <w:webHidden/>
              </w:rPr>
              <w:t>2-25</w:t>
            </w:r>
            <w:r w:rsidR="00313CDD">
              <w:rPr>
                <w:noProof/>
                <w:webHidden/>
              </w:rPr>
              <w:fldChar w:fldCharType="end"/>
            </w:r>
          </w:hyperlink>
        </w:p>
        <w:p w14:paraId="35444E14" w14:textId="1CF52567" w:rsidR="00313CDD" w:rsidRDefault="007F56FE">
          <w:pPr>
            <w:pStyle w:val="TOC3"/>
            <w:tabs>
              <w:tab w:val="left" w:pos="880"/>
              <w:tab w:val="right" w:leader="dot" w:pos="9350"/>
            </w:tabs>
            <w:rPr>
              <w:rFonts w:asciiTheme="minorHAnsi" w:hAnsiTheme="minorHAnsi"/>
              <w:noProof/>
              <w:sz w:val="24"/>
              <w:szCs w:val="24"/>
            </w:rPr>
          </w:pPr>
          <w:hyperlink w:anchor="_Toc134108022"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Area regulations.</w:t>
            </w:r>
            <w:r w:rsidR="00313CDD">
              <w:rPr>
                <w:noProof/>
                <w:webHidden/>
              </w:rPr>
              <w:tab/>
            </w:r>
            <w:r w:rsidR="00313CDD">
              <w:rPr>
                <w:noProof/>
                <w:webHidden/>
              </w:rPr>
              <w:fldChar w:fldCharType="begin"/>
            </w:r>
            <w:r w:rsidR="00313CDD">
              <w:rPr>
                <w:noProof/>
                <w:webHidden/>
              </w:rPr>
              <w:instrText xml:space="preserve"> PAGEREF _Toc134108022 \h </w:instrText>
            </w:r>
            <w:r w:rsidR="00313CDD">
              <w:rPr>
                <w:noProof/>
                <w:webHidden/>
              </w:rPr>
            </w:r>
            <w:r w:rsidR="00313CDD">
              <w:rPr>
                <w:noProof/>
                <w:webHidden/>
              </w:rPr>
              <w:fldChar w:fldCharType="separate"/>
            </w:r>
            <w:r w:rsidR="00313CDD">
              <w:rPr>
                <w:noProof/>
                <w:webHidden/>
              </w:rPr>
              <w:t>2-25</w:t>
            </w:r>
            <w:r w:rsidR="00313CDD">
              <w:rPr>
                <w:noProof/>
                <w:webHidden/>
              </w:rPr>
              <w:fldChar w:fldCharType="end"/>
            </w:r>
          </w:hyperlink>
        </w:p>
        <w:p w14:paraId="1874187B" w14:textId="25ED21D4" w:rsidR="00313CDD" w:rsidRDefault="007F56FE">
          <w:pPr>
            <w:pStyle w:val="TOC3"/>
            <w:tabs>
              <w:tab w:val="left" w:pos="1100"/>
              <w:tab w:val="right" w:leader="dot" w:pos="9350"/>
            </w:tabs>
            <w:rPr>
              <w:rFonts w:asciiTheme="minorHAnsi" w:hAnsiTheme="minorHAnsi"/>
              <w:noProof/>
              <w:sz w:val="24"/>
              <w:szCs w:val="24"/>
            </w:rPr>
          </w:pPr>
          <w:hyperlink w:anchor="_Toc134108023"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Accessory structures and uses for commercial and industrial uses.</w:t>
            </w:r>
            <w:r w:rsidR="00313CDD">
              <w:rPr>
                <w:noProof/>
                <w:webHidden/>
              </w:rPr>
              <w:tab/>
            </w:r>
            <w:r w:rsidR="00313CDD">
              <w:rPr>
                <w:noProof/>
                <w:webHidden/>
              </w:rPr>
              <w:fldChar w:fldCharType="begin"/>
            </w:r>
            <w:r w:rsidR="00313CDD">
              <w:rPr>
                <w:noProof/>
                <w:webHidden/>
              </w:rPr>
              <w:instrText xml:space="preserve"> PAGEREF _Toc134108023 \h </w:instrText>
            </w:r>
            <w:r w:rsidR="00313CDD">
              <w:rPr>
                <w:noProof/>
                <w:webHidden/>
              </w:rPr>
            </w:r>
            <w:r w:rsidR="00313CDD">
              <w:rPr>
                <w:noProof/>
                <w:webHidden/>
              </w:rPr>
              <w:fldChar w:fldCharType="separate"/>
            </w:r>
            <w:r w:rsidR="00313CDD">
              <w:rPr>
                <w:noProof/>
                <w:webHidden/>
              </w:rPr>
              <w:t>2-25</w:t>
            </w:r>
            <w:r w:rsidR="00313CDD">
              <w:rPr>
                <w:noProof/>
                <w:webHidden/>
              </w:rPr>
              <w:fldChar w:fldCharType="end"/>
            </w:r>
          </w:hyperlink>
        </w:p>
        <w:p w14:paraId="38DBD78A" w14:textId="62D9F342" w:rsidR="00313CDD" w:rsidRDefault="007F56FE">
          <w:pPr>
            <w:pStyle w:val="TOC3"/>
            <w:tabs>
              <w:tab w:val="left" w:pos="1100"/>
              <w:tab w:val="right" w:leader="dot" w:pos="9350"/>
            </w:tabs>
            <w:rPr>
              <w:rFonts w:asciiTheme="minorHAnsi" w:hAnsiTheme="minorHAnsi"/>
              <w:noProof/>
              <w:sz w:val="24"/>
              <w:szCs w:val="24"/>
            </w:rPr>
          </w:pPr>
          <w:hyperlink w:anchor="_Toc134108024" w:history="1">
            <w:r w:rsidR="00313CDD" w:rsidRPr="008A750C">
              <w:rPr>
                <w:rStyle w:val="Hyperlink"/>
                <w:noProof/>
              </w:rPr>
              <w:t>(e)</w:t>
            </w:r>
            <w:r w:rsidR="00313CDD">
              <w:rPr>
                <w:rFonts w:asciiTheme="minorHAnsi" w:hAnsiTheme="minorHAnsi"/>
                <w:noProof/>
                <w:sz w:val="24"/>
                <w:szCs w:val="24"/>
              </w:rPr>
              <w:tab/>
            </w:r>
            <w:r w:rsidR="00313CDD" w:rsidRPr="008A750C">
              <w:rPr>
                <w:rStyle w:val="Hyperlink"/>
                <w:noProof/>
              </w:rPr>
              <w:t>Public utility installations and buildings.</w:t>
            </w:r>
            <w:r w:rsidR="00313CDD">
              <w:rPr>
                <w:noProof/>
                <w:webHidden/>
              </w:rPr>
              <w:tab/>
            </w:r>
            <w:r w:rsidR="00313CDD">
              <w:rPr>
                <w:noProof/>
                <w:webHidden/>
              </w:rPr>
              <w:fldChar w:fldCharType="begin"/>
            </w:r>
            <w:r w:rsidR="00313CDD">
              <w:rPr>
                <w:noProof/>
                <w:webHidden/>
              </w:rPr>
              <w:instrText xml:space="preserve"> PAGEREF _Toc134108024 \h </w:instrText>
            </w:r>
            <w:r w:rsidR="00313CDD">
              <w:rPr>
                <w:noProof/>
                <w:webHidden/>
              </w:rPr>
            </w:r>
            <w:r w:rsidR="00313CDD">
              <w:rPr>
                <w:noProof/>
                <w:webHidden/>
              </w:rPr>
              <w:fldChar w:fldCharType="separate"/>
            </w:r>
            <w:r w:rsidR="00313CDD">
              <w:rPr>
                <w:noProof/>
                <w:webHidden/>
              </w:rPr>
              <w:t>2-26</w:t>
            </w:r>
            <w:r w:rsidR="00313CDD">
              <w:rPr>
                <w:noProof/>
                <w:webHidden/>
              </w:rPr>
              <w:fldChar w:fldCharType="end"/>
            </w:r>
          </w:hyperlink>
        </w:p>
        <w:p w14:paraId="64E88D17" w14:textId="408D0720" w:rsidR="00313CDD" w:rsidRDefault="007F56FE">
          <w:pPr>
            <w:pStyle w:val="TOC3"/>
            <w:tabs>
              <w:tab w:val="left" w:pos="880"/>
              <w:tab w:val="right" w:leader="dot" w:pos="9350"/>
            </w:tabs>
            <w:rPr>
              <w:rFonts w:asciiTheme="minorHAnsi" w:hAnsiTheme="minorHAnsi"/>
              <w:noProof/>
              <w:sz w:val="24"/>
              <w:szCs w:val="24"/>
            </w:rPr>
          </w:pPr>
          <w:hyperlink w:anchor="_Toc134108025" w:history="1">
            <w:r w:rsidR="00313CDD" w:rsidRPr="008A750C">
              <w:rPr>
                <w:rStyle w:val="Hyperlink"/>
                <w:noProof/>
              </w:rPr>
              <w:t>(f)</w:t>
            </w:r>
            <w:r w:rsidR="00313CDD">
              <w:rPr>
                <w:rFonts w:asciiTheme="minorHAnsi" w:hAnsiTheme="minorHAnsi"/>
                <w:noProof/>
                <w:sz w:val="24"/>
                <w:szCs w:val="24"/>
              </w:rPr>
              <w:tab/>
            </w:r>
            <w:r w:rsidR="00313CDD" w:rsidRPr="008A750C">
              <w:rPr>
                <w:rStyle w:val="Hyperlink"/>
                <w:noProof/>
              </w:rPr>
              <w:t>Automobile service station.</w:t>
            </w:r>
            <w:r w:rsidR="00313CDD">
              <w:rPr>
                <w:noProof/>
                <w:webHidden/>
              </w:rPr>
              <w:tab/>
            </w:r>
            <w:r w:rsidR="00313CDD">
              <w:rPr>
                <w:noProof/>
                <w:webHidden/>
              </w:rPr>
              <w:fldChar w:fldCharType="begin"/>
            </w:r>
            <w:r w:rsidR="00313CDD">
              <w:rPr>
                <w:noProof/>
                <w:webHidden/>
              </w:rPr>
              <w:instrText xml:space="preserve"> PAGEREF _Toc134108025 \h </w:instrText>
            </w:r>
            <w:r w:rsidR="00313CDD">
              <w:rPr>
                <w:noProof/>
                <w:webHidden/>
              </w:rPr>
            </w:r>
            <w:r w:rsidR="00313CDD">
              <w:rPr>
                <w:noProof/>
                <w:webHidden/>
              </w:rPr>
              <w:fldChar w:fldCharType="separate"/>
            </w:r>
            <w:r w:rsidR="00313CDD">
              <w:rPr>
                <w:noProof/>
                <w:webHidden/>
              </w:rPr>
              <w:t>2-26</w:t>
            </w:r>
            <w:r w:rsidR="00313CDD">
              <w:rPr>
                <w:noProof/>
                <w:webHidden/>
              </w:rPr>
              <w:fldChar w:fldCharType="end"/>
            </w:r>
          </w:hyperlink>
        </w:p>
        <w:p w14:paraId="4879A1E4" w14:textId="0433F9F8" w:rsidR="00313CDD" w:rsidRDefault="007F56FE">
          <w:pPr>
            <w:pStyle w:val="TOC3"/>
            <w:tabs>
              <w:tab w:val="left" w:pos="1100"/>
              <w:tab w:val="right" w:leader="dot" w:pos="9350"/>
            </w:tabs>
            <w:rPr>
              <w:rFonts w:asciiTheme="minorHAnsi" w:hAnsiTheme="minorHAnsi"/>
              <w:noProof/>
              <w:sz w:val="24"/>
              <w:szCs w:val="24"/>
            </w:rPr>
          </w:pPr>
          <w:hyperlink w:anchor="_Toc134108026" w:history="1">
            <w:r w:rsidR="00313CDD" w:rsidRPr="008A750C">
              <w:rPr>
                <w:rStyle w:val="Hyperlink"/>
                <w:noProof/>
              </w:rPr>
              <w:t>(g)</w:t>
            </w:r>
            <w:r w:rsidR="00313CDD">
              <w:rPr>
                <w:rFonts w:asciiTheme="minorHAnsi" w:hAnsiTheme="minorHAnsi"/>
                <w:noProof/>
                <w:sz w:val="24"/>
                <w:szCs w:val="24"/>
              </w:rPr>
              <w:tab/>
            </w:r>
            <w:r w:rsidR="00313CDD" w:rsidRPr="008A750C">
              <w:rPr>
                <w:rStyle w:val="Hyperlink"/>
                <w:noProof/>
              </w:rPr>
              <w:t>Restaurants without drive-in service.</w:t>
            </w:r>
            <w:r w:rsidR="00313CDD">
              <w:rPr>
                <w:noProof/>
                <w:webHidden/>
              </w:rPr>
              <w:tab/>
            </w:r>
            <w:r w:rsidR="00313CDD">
              <w:rPr>
                <w:noProof/>
                <w:webHidden/>
              </w:rPr>
              <w:fldChar w:fldCharType="begin"/>
            </w:r>
            <w:r w:rsidR="00313CDD">
              <w:rPr>
                <w:noProof/>
                <w:webHidden/>
              </w:rPr>
              <w:instrText xml:space="preserve"> PAGEREF _Toc134108026 \h </w:instrText>
            </w:r>
            <w:r w:rsidR="00313CDD">
              <w:rPr>
                <w:noProof/>
                <w:webHidden/>
              </w:rPr>
            </w:r>
            <w:r w:rsidR="00313CDD">
              <w:rPr>
                <w:noProof/>
                <w:webHidden/>
              </w:rPr>
              <w:fldChar w:fldCharType="separate"/>
            </w:r>
            <w:r w:rsidR="00313CDD">
              <w:rPr>
                <w:noProof/>
                <w:webHidden/>
              </w:rPr>
              <w:t>2-26</w:t>
            </w:r>
            <w:r w:rsidR="00313CDD">
              <w:rPr>
                <w:noProof/>
                <w:webHidden/>
              </w:rPr>
              <w:fldChar w:fldCharType="end"/>
            </w:r>
          </w:hyperlink>
        </w:p>
        <w:p w14:paraId="7D448F4D" w14:textId="6427A5BB" w:rsidR="00313CDD" w:rsidRDefault="007F56FE">
          <w:pPr>
            <w:pStyle w:val="TOC3"/>
            <w:tabs>
              <w:tab w:val="left" w:pos="1100"/>
              <w:tab w:val="right" w:leader="dot" w:pos="9350"/>
            </w:tabs>
            <w:rPr>
              <w:rFonts w:asciiTheme="minorHAnsi" w:hAnsiTheme="minorHAnsi"/>
              <w:noProof/>
              <w:sz w:val="24"/>
              <w:szCs w:val="24"/>
            </w:rPr>
          </w:pPr>
          <w:hyperlink w:anchor="_Toc134108027" w:history="1">
            <w:r w:rsidR="00313CDD" w:rsidRPr="008A750C">
              <w:rPr>
                <w:rStyle w:val="Hyperlink"/>
                <w:noProof/>
              </w:rPr>
              <w:t>(h)</w:t>
            </w:r>
            <w:r w:rsidR="00313CDD">
              <w:rPr>
                <w:rFonts w:asciiTheme="minorHAnsi" w:hAnsiTheme="minorHAnsi"/>
                <w:noProof/>
                <w:sz w:val="24"/>
                <w:szCs w:val="24"/>
              </w:rPr>
              <w:tab/>
            </w:r>
            <w:r w:rsidR="00313CDD" w:rsidRPr="008A750C">
              <w:rPr>
                <w:rStyle w:val="Hyperlink"/>
                <w:noProof/>
              </w:rPr>
              <w:t>Drive-in restaurants.</w:t>
            </w:r>
            <w:r w:rsidR="00313CDD">
              <w:rPr>
                <w:noProof/>
                <w:webHidden/>
              </w:rPr>
              <w:tab/>
            </w:r>
            <w:r w:rsidR="00313CDD">
              <w:rPr>
                <w:noProof/>
                <w:webHidden/>
              </w:rPr>
              <w:fldChar w:fldCharType="begin"/>
            </w:r>
            <w:r w:rsidR="00313CDD">
              <w:rPr>
                <w:noProof/>
                <w:webHidden/>
              </w:rPr>
              <w:instrText xml:space="preserve"> PAGEREF _Toc134108027 \h </w:instrText>
            </w:r>
            <w:r w:rsidR="00313CDD">
              <w:rPr>
                <w:noProof/>
                <w:webHidden/>
              </w:rPr>
            </w:r>
            <w:r w:rsidR="00313CDD">
              <w:rPr>
                <w:noProof/>
                <w:webHidden/>
              </w:rPr>
              <w:fldChar w:fldCharType="separate"/>
            </w:r>
            <w:r w:rsidR="00313CDD">
              <w:rPr>
                <w:noProof/>
                <w:webHidden/>
              </w:rPr>
              <w:t>2-26</w:t>
            </w:r>
            <w:r w:rsidR="00313CDD">
              <w:rPr>
                <w:noProof/>
                <w:webHidden/>
              </w:rPr>
              <w:fldChar w:fldCharType="end"/>
            </w:r>
          </w:hyperlink>
        </w:p>
        <w:p w14:paraId="4A3A7741" w14:textId="02F6447B" w:rsidR="00313CDD" w:rsidRDefault="007F56FE">
          <w:pPr>
            <w:pStyle w:val="TOC3"/>
            <w:tabs>
              <w:tab w:val="left" w:pos="880"/>
              <w:tab w:val="right" w:leader="dot" w:pos="9350"/>
            </w:tabs>
            <w:rPr>
              <w:rFonts w:asciiTheme="minorHAnsi" w:hAnsiTheme="minorHAnsi"/>
              <w:noProof/>
              <w:sz w:val="24"/>
              <w:szCs w:val="24"/>
            </w:rPr>
          </w:pPr>
          <w:hyperlink w:anchor="_Toc134108028" w:history="1">
            <w:r w:rsidR="00313CDD" w:rsidRPr="008A750C">
              <w:rPr>
                <w:rStyle w:val="Hyperlink"/>
                <w:noProof/>
              </w:rPr>
              <w:t>(i)</w:t>
            </w:r>
            <w:r w:rsidR="00313CDD">
              <w:rPr>
                <w:rFonts w:asciiTheme="minorHAnsi" w:hAnsiTheme="minorHAnsi"/>
                <w:noProof/>
                <w:sz w:val="24"/>
                <w:szCs w:val="24"/>
              </w:rPr>
              <w:tab/>
            </w:r>
            <w:r w:rsidR="00313CDD" w:rsidRPr="008A750C">
              <w:rPr>
                <w:rStyle w:val="Hyperlink"/>
                <w:noProof/>
              </w:rPr>
              <w:t>Signs permitted in the C-N district.</w:t>
            </w:r>
            <w:r w:rsidR="00313CDD">
              <w:rPr>
                <w:noProof/>
                <w:webHidden/>
              </w:rPr>
              <w:tab/>
            </w:r>
            <w:r w:rsidR="00313CDD">
              <w:rPr>
                <w:noProof/>
                <w:webHidden/>
              </w:rPr>
              <w:fldChar w:fldCharType="begin"/>
            </w:r>
            <w:r w:rsidR="00313CDD">
              <w:rPr>
                <w:noProof/>
                <w:webHidden/>
              </w:rPr>
              <w:instrText xml:space="preserve"> PAGEREF _Toc134108028 \h </w:instrText>
            </w:r>
            <w:r w:rsidR="00313CDD">
              <w:rPr>
                <w:noProof/>
                <w:webHidden/>
              </w:rPr>
            </w:r>
            <w:r w:rsidR="00313CDD">
              <w:rPr>
                <w:noProof/>
                <w:webHidden/>
              </w:rPr>
              <w:fldChar w:fldCharType="separate"/>
            </w:r>
            <w:r w:rsidR="00313CDD">
              <w:rPr>
                <w:noProof/>
                <w:webHidden/>
              </w:rPr>
              <w:t>2-26</w:t>
            </w:r>
            <w:r w:rsidR="00313CDD">
              <w:rPr>
                <w:noProof/>
                <w:webHidden/>
              </w:rPr>
              <w:fldChar w:fldCharType="end"/>
            </w:r>
          </w:hyperlink>
        </w:p>
        <w:p w14:paraId="3FFDE33D" w14:textId="1232E8A7" w:rsidR="00313CDD" w:rsidRDefault="007F56FE">
          <w:pPr>
            <w:pStyle w:val="TOC3"/>
            <w:tabs>
              <w:tab w:val="left" w:pos="880"/>
              <w:tab w:val="right" w:leader="dot" w:pos="9350"/>
            </w:tabs>
            <w:rPr>
              <w:rFonts w:asciiTheme="minorHAnsi" w:hAnsiTheme="minorHAnsi"/>
              <w:noProof/>
              <w:sz w:val="24"/>
              <w:szCs w:val="24"/>
            </w:rPr>
          </w:pPr>
          <w:hyperlink w:anchor="_Toc134108029" w:history="1">
            <w:r w:rsidR="00313CDD" w:rsidRPr="008A750C">
              <w:rPr>
                <w:rStyle w:val="Hyperlink"/>
                <w:noProof/>
              </w:rPr>
              <w:t>(j)</w:t>
            </w:r>
            <w:r w:rsidR="00313CDD">
              <w:rPr>
                <w:rFonts w:asciiTheme="minorHAnsi" w:hAnsiTheme="minorHAnsi"/>
                <w:noProof/>
                <w:sz w:val="24"/>
                <w:szCs w:val="24"/>
              </w:rPr>
              <w:tab/>
            </w:r>
            <w:r w:rsidR="00313CDD" w:rsidRPr="008A750C">
              <w:rPr>
                <w:rStyle w:val="Hyperlink"/>
                <w:noProof/>
              </w:rPr>
              <w:t>Limitations on permitted uses in the C-N zones.</w:t>
            </w:r>
            <w:r w:rsidR="00313CDD">
              <w:rPr>
                <w:noProof/>
                <w:webHidden/>
              </w:rPr>
              <w:tab/>
            </w:r>
            <w:r w:rsidR="00313CDD">
              <w:rPr>
                <w:noProof/>
                <w:webHidden/>
              </w:rPr>
              <w:fldChar w:fldCharType="begin"/>
            </w:r>
            <w:r w:rsidR="00313CDD">
              <w:rPr>
                <w:noProof/>
                <w:webHidden/>
              </w:rPr>
              <w:instrText xml:space="preserve"> PAGEREF _Toc134108029 \h </w:instrText>
            </w:r>
            <w:r w:rsidR="00313CDD">
              <w:rPr>
                <w:noProof/>
                <w:webHidden/>
              </w:rPr>
            </w:r>
            <w:r w:rsidR="00313CDD">
              <w:rPr>
                <w:noProof/>
                <w:webHidden/>
              </w:rPr>
              <w:fldChar w:fldCharType="separate"/>
            </w:r>
            <w:r w:rsidR="00313CDD">
              <w:rPr>
                <w:noProof/>
                <w:webHidden/>
              </w:rPr>
              <w:t>2-26</w:t>
            </w:r>
            <w:r w:rsidR="00313CDD">
              <w:rPr>
                <w:noProof/>
                <w:webHidden/>
              </w:rPr>
              <w:fldChar w:fldCharType="end"/>
            </w:r>
          </w:hyperlink>
        </w:p>
        <w:p w14:paraId="0A0360D9" w14:textId="55FC0CE6" w:rsidR="00313CDD" w:rsidRDefault="007F56FE">
          <w:pPr>
            <w:pStyle w:val="TOC2"/>
            <w:tabs>
              <w:tab w:val="left" w:pos="1320"/>
              <w:tab w:val="right" w:leader="dot" w:pos="9350"/>
            </w:tabs>
            <w:rPr>
              <w:rFonts w:asciiTheme="minorHAnsi" w:hAnsiTheme="minorHAnsi"/>
              <w:b w:val="0"/>
              <w:noProof/>
              <w:sz w:val="24"/>
              <w:szCs w:val="24"/>
            </w:rPr>
          </w:pPr>
          <w:hyperlink w:anchor="_Toc134108030" w:history="1">
            <w:r w:rsidR="00313CDD" w:rsidRPr="008A750C">
              <w:rPr>
                <w:rStyle w:val="Hyperlink"/>
                <w:noProof/>
              </w:rPr>
              <w:t>Sec. 214.</w:t>
            </w:r>
            <w:r w:rsidR="00313CDD">
              <w:rPr>
                <w:rFonts w:asciiTheme="minorHAnsi" w:hAnsiTheme="minorHAnsi"/>
                <w:b w:val="0"/>
                <w:noProof/>
                <w:sz w:val="24"/>
                <w:szCs w:val="24"/>
              </w:rPr>
              <w:tab/>
            </w:r>
            <w:r w:rsidR="00313CDD" w:rsidRPr="008A750C">
              <w:rPr>
                <w:rStyle w:val="Hyperlink"/>
                <w:noProof/>
              </w:rPr>
              <w:t>C-G general commercial district.</w:t>
            </w:r>
            <w:r w:rsidR="00313CDD">
              <w:rPr>
                <w:noProof/>
                <w:webHidden/>
              </w:rPr>
              <w:tab/>
            </w:r>
            <w:r w:rsidR="00313CDD">
              <w:rPr>
                <w:noProof/>
                <w:webHidden/>
              </w:rPr>
              <w:fldChar w:fldCharType="begin"/>
            </w:r>
            <w:r w:rsidR="00313CDD">
              <w:rPr>
                <w:noProof/>
                <w:webHidden/>
              </w:rPr>
              <w:instrText xml:space="preserve"> PAGEREF _Toc134108030 \h </w:instrText>
            </w:r>
            <w:r w:rsidR="00313CDD">
              <w:rPr>
                <w:noProof/>
                <w:webHidden/>
              </w:rPr>
            </w:r>
            <w:r w:rsidR="00313CDD">
              <w:rPr>
                <w:noProof/>
                <w:webHidden/>
              </w:rPr>
              <w:fldChar w:fldCharType="separate"/>
            </w:r>
            <w:r w:rsidR="00313CDD">
              <w:rPr>
                <w:noProof/>
                <w:webHidden/>
              </w:rPr>
              <w:t>2-27</w:t>
            </w:r>
            <w:r w:rsidR="00313CDD">
              <w:rPr>
                <w:noProof/>
                <w:webHidden/>
              </w:rPr>
              <w:fldChar w:fldCharType="end"/>
            </w:r>
          </w:hyperlink>
        </w:p>
        <w:p w14:paraId="3EA71576" w14:textId="658BDCF7" w:rsidR="00313CDD" w:rsidRDefault="007F56FE">
          <w:pPr>
            <w:pStyle w:val="TOC3"/>
            <w:tabs>
              <w:tab w:val="left" w:pos="1100"/>
              <w:tab w:val="right" w:leader="dot" w:pos="9350"/>
            </w:tabs>
            <w:rPr>
              <w:rFonts w:asciiTheme="minorHAnsi" w:hAnsiTheme="minorHAnsi"/>
              <w:noProof/>
              <w:sz w:val="24"/>
              <w:szCs w:val="24"/>
            </w:rPr>
          </w:pPr>
          <w:hyperlink w:anchor="_Toc134108031"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Purpose and intent of the C-G zoning district.</w:t>
            </w:r>
            <w:r w:rsidR="00313CDD">
              <w:rPr>
                <w:noProof/>
                <w:webHidden/>
              </w:rPr>
              <w:tab/>
            </w:r>
            <w:r w:rsidR="00313CDD">
              <w:rPr>
                <w:noProof/>
                <w:webHidden/>
              </w:rPr>
              <w:fldChar w:fldCharType="begin"/>
            </w:r>
            <w:r w:rsidR="00313CDD">
              <w:rPr>
                <w:noProof/>
                <w:webHidden/>
              </w:rPr>
              <w:instrText xml:space="preserve"> PAGEREF _Toc134108031 \h </w:instrText>
            </w:r>
            <w:r w:rsidR="00313CDD">
              <w:rPr>
                <w:noProof/>
                <w:webHidden/>
              </w:rPr>
            </w:r>
            <w:r w:rsidR="00313CDD">
              <w:rPr>
                <w:noProof/>
                <w:webHidden/>
              </w:rPr>
              <w:fldChar w:fldCharType="separate"/>
            </w:r>
            <w:r w:rsidR="00313CDD">
              <w:rPr>
                <w:noProof/>
                <w:webHidden/>
              </w:rPr>
              <w:t>2-27</w:t>
            </w:r>
            <w:r w:rsidR="00313CDD">
              <w:rPr>
                <w:noProof/>
                <w:webHidden/>
              </w:rPr>
              <w:fldChar w:fldCharType="end"/>
            </w:r>
          </w:hyperlink>
        </w:p>
        <w:p w14:paraId="2AEF2549" w14:textId="14371375" w:rsidR="00313CDD" w:rsidRDefault="007F56FE">
          <w:pPr>
            <w:pStyle w:val="TOC3"/>
            <w:tabs>
              <w:tab w:val="left" w:pos="1100"/>
              <w:tab w:val="right" w:leader="dot" w:pos="9350"/>
            </w:tabs>
            <w:rPr>
              <w:rFonts w:asciiTheme="minorHAnsi" w:hAnsiTheme="minorHAnsi"/>
              <w:noProof/>
              <w:sz w:val="24"/>
              <w:szCs w:val="24"/>
            </w:rPr>
          </w:pPr>
          <w:hyperlink w:anchor="_Toc134108032"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Uses permitted in the C-G zoning district.</w:t>
            </w:r>
            <w:r w:rsidR="00313CDD">
              <w:rPr>
                <w:noProof/>
                <w:webHidden/>
              </w:rPr>
              <w:tab/>
            </w:r>
            <w:r w:rsidR="00313CDD">
              <w:rPr>
                <w:noProof/>
                <w:webHidden/>
              </w:rPr>
              <w:fldChar w:fldCharType="begin"/>
            </w:r>
            <w:r w:rsidR="00313CDD">
              <w:rPr>
                <w:noProof/>
                <w:webHidden/>
              </w:rPr>
              <w:instrText xml:space="preserve"> PAGEREF _Toc134108032 \h </w:instrText>
            </w:r>
            <w:r w:rsidR="00313CDD">
              <w:rPr>
                <w:noProof/>
                <w:webHidden/>
              </w:rPr>
            </w:r>
            <w:r w:rsidR="00313CDD">
              <w:rPr>
                <w:noProof/>
                <w:webHidden/>
              </w:rPr>
              <w:fldChar w:fldCharType="separate"/>
            </w:r>
            <w:r w:rsidR="00313CDD">
              <w:rPr>
                <w:noProof/>
                <w:webHidden/>
              </w:rPr>
              <w:t>2-27</w:t>
            </w:r>
            <w:r w:rsidR="00313CDD">
              <w:rPr>
                <w:noProof/>
                <w:webHidden/>
              </w:rPr>
              <w:fldChar w:fldCharType="end"/>
            </w:r>
          </w:hyperlink>
        </w:p>
        <w:p w14:paraId="33763E0F" w14:textId="7F540298" w:rsidR="00313CDD" w:rsidRDefault="007F56FE">
          <w:pPr>
            <w:pStyle w:val="TOC3"/>
            <w:tabs>
              <w:tab w:val="left" w:pos="880"/>
              <w:tab w:val="right" w:leader="dot" w:pos="9350"/>
            </w:tabs>
            <w:rPr>
              <w:rFonts w:asciiTheme="minorHAnsi" w:hAnsiTheme="minorHAnsi"/>
              <w:noProof/>
              <w:sz w:val="24"/>
              <w:szCs w:val="24"/>
            </w:rPr>
          </w:pPr>
          <w:hyperlink w:anchor="_Toc134108033"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Area regulations.</w:t>
            </w:r>
            <w:r w:rsidR="00313CDD">
              <w:rPr>
                <w:noProof/>
                <w:webHidden/>
              </w:rPr>
              <w:tab/>
            </w:r>
            <w:r w:rsidR="00313CDD">
              <w:rPr>
                <w:noProof/>
                <w:webHidden/>
              </w:rPr>
              <w:fldChar w:fldCharType="begin"/>
            </w:r>
            <w:r w:rsidR="00313CDD">
              <w:rPr>
                <w:noProof/>
                <w:webHidden/>
              </w:rPr>
              <w:instrText xml:space="preserve"> PAGEREF _Toc134108033 \h </w:instrText>
            </w:r>
            <w:r w:rsidR="00313CDD">
              <w:rPr>
                <w:noProof/>
                <w:webHidden/>
              </w:rPr>
            </w:r>
            <w:r w:rsidR="00313CDD">
              <w:rPr>
                <w:noProof/>
                <w:webHidden/>
              </w:rPr>
              <w:fldChar w:fldCharType="separate"/>
            </w:r>
            <w:r w:rsidR="00313CDD">
              <w:rPr>
                <w:noProof/>
                <w:webHidden/>
              </w:rPr>
              <w:t>2-27</w:t>
            </w:r>
            <w:r w:rsidR="00313CDD">
              <w:rPr>
                <w:noProof/>
                <w:webHidden/>
              </w:rPr>
              <w:fldChar w:fldCharType="end"/>
            </w:r>
          </w:hyperlink>
        </w:p>
        <w:p w14:paraId="5A378570" w14:textId="6C1887B2" w:rsidR="00313CDD" w:rsidRDefault="007F56FE">
          <w:pPr>
            <w:pStyle w:val="TOC3"/>
            <w:tabs>
              <w:tab w:val="left" w:pos="1100"/>
              <w:tab w:val="right" w:leader="dot" w:pos="9350"/>
            </w:tabs>
            <w:rPr>
              <w:rFonts w:asciiTheme="minorHAnsi" w:hAnsiTheme="minorHAnsi"/>
              <w:noProof/>
              <w:sz w:val="24"/>
              <w:szCs w:val="24"/>
            </w:rPr>
          </w:pPr>
          <w:hyperlink w:anchor="_Toc134108034"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Accessory structures and uses for commercial and industrial uses.</w:t>
            </w:r>
            <w:r w:rsidR="00313CDD">
              <w:rPr>
                <w:noProof/>
                <w:webHidden/>
              </w:rPr>
              <w:tab/>
            </w:r>
            <w:r w:rsidR="00313CDD">
              <w:rPr>
                <w:noProof/>
                <w:webHidden/>
              </w:rPr>
              <w:fldChar w:fldCharType="begin"/>
            </w:r>
            <w:r w:rsidR="00313CDD">
              <w:rPr>
                <w:noProof/>
                <w:webHidden/>
              </w:rPr>
              <w:instrText xml:space="preserve"> PAGEREF _Toc134108034 \h </w:instrText>
            </w:r>
            <w:r w:rsidR="00313CDD">
              <w:rPr>
                <w:noProof/>
                <w:webHidden/>
              </w:rPr>
            </w:r>
            <w:r w:rsidR="00313CDD">
              <w:rPr>
                <w:noProof/>
                <w:webHidden/>
              </w:rPr>
              <w:fldChar w:fldCharType="separate"/>
            </w:r>
            <w:r w:rsidR="00313CDD">
              <w:rPr>
                <w:noProof/>
                <w:webHidden/>
              </w:rPr>
              <w:t>2-27</w:t>
            </w:r>
            <w:r w:rsidR="00313CDD">
              <w:rPr>
                <w:noProof/>
                <w:webHidden/>
              </w:rPr>
              <w:fldChar w:fldCharType="end"/>
            </w:r>
          </w:hyperlink>
        </w:p>
        <w:p w14:paraId="1F06F82D" w14:textId="573198CC" w:rsidR="00313CDD" w:rsidRDefault="007F56FE">
          <w:pPr>
            <w:pStyle w:val="TOC3"/>
            <w:tabs>
              <w:tab w:val="left" w:pos="1100"/>
              <w:tab w:val="right" w:leader="dot" w:pos="9350"/>
            </w:tabs>
            <w:rPr>
              <w:rFonts w:asciiTheme="minorHAnsi" w:hAnsiTheme="minorHAnsi"/>
              <w:noProof/>
              <w:sz w:val="24"/>
              <w:szCs w:val="24"/>
            </w:rPr>
          </w:pPr>
          <w:hyperlink w:anchor="_Toc134108035" w:history="1">
            <w:r w:rsidR="00313CDD" w:rsidRPr="008A750C">
              <w:rPr>
                <w:rStyle w:val="Hyperlink"/>
                <w:noProof/>
              </w:rPr>
              <w:t>(e)</w:t>
            </w:r>
            <w:r w:rsidR="00313CDD">
              <w:rPr>
                <w:rFonts w:asciiTheme="minorHAnsi" w:hAnsiTheme="minorHAnsi"/>
                <w:noProof/>
                <w:sz w:val="24"/>
                <w:szCs w:val="24"/>
              </w:rPr>
              <w:tab/>
            </w:r>
            <w:r w:rsidR="00313CDD" w:rsidRPr="008A750C">
              <w:rPr>
                <w:rStyle w:val="Hyperlink"/>
                <w:noProof/>
              </w:rPr>
              <w:t>Restaurants without drive-in service.</w:t>
            </w:r>
            <w:r w:rsidR="00313CDD">
              <w:rPr>
                <w:noProof/>
                <w:webHidden/>
              </w:rPr>
              <w:tab/>
            </w:r>
            <w:r w:rsidR="00313CDD">
              <w:rPr>
                <w:noProof/>
                <w:webHidden/>
              </w:rPr>
              <w:fldChar w:fldCharType="begin"/>
            </w:r>
            <w:r w:rsidR="00313CDD">
              <w:rPr>
                <w:noProof/>
                <w:webHidden/>
              </w:rPr>
              <w:instrText xml:space="preserve"> PAGEREF _Toc134108035 \h </w:instrText>
            </w:r>
            <w:r w:rsidR="00313CDD">
              <w:rPr>
                <w:noProof/>
                <w:webHidden/>
              </w:rPr>
            </w:r>
            <w:r w:rsidR="00313CDD">
              <w:rPr>
                <w:noProof/>
                <w:webHidden/>
              </w:rPr>
              <w:fldChar w:fldCharType="separate"/>
            </w:r>
            <w:r w:rsidR="00313CDD">
              <w:rPr>
                <w:noProof/>
                <w:webHidden/>
              </w:rPr>
              <w:t>2-28</w:t>
            </w:r>
            <w:r w:rsidR="00313CDD">
              <w:rPr>
                <w:noProof/>
                <w:webHidden/>
              </w:rPr>
              <w:fldChar w:fldCharType="end"/>
            </w:r>
          </w:hyperlink>
        </w:p>
        <w:p w14:paraId="696B8BB2" w14:textId="06AF2463" w:rsidR="00313CDD" w:rsidRDefault="007F56FE">
          <w:pPr>
            <w:pStyle w:val="TOC3"/>
            <w:tabs>
              <w:tab w:val="left" w:pos="880"/>
              <w:tab w:val="right" w:leader="dot" w:pos="9350"/>
            </w:tabs>
            <w:rPr>
              <w:rFonts w:asciiTheme="minorHAnsi" w:hAnsiTheme="minorHAnsi"/>
              <w:noProof/>
              <w:sz w:val="24"/>
              <w:szCs w:val="24"/>
            </w:rPr>
          </w:pPr>
          <w:hyperlink w:anchor="_Toc134108036" w:history="1">
            <w:r w:rsidR="00313CDD" w:rsidRPr="008A750C">
              <w:rPr>
                <w:rStyle w:val="Hyperlink"/>
                <w:noProof/>
              </w:rPr>
              <w:t>(f)</w:t>
            </w:r>
            <w:r w:rsidR="00313CDD">
              <w:rPr>
                <w:rFonts w:asciiTheme="minorHAnsi" w:hAnsiTheme="minorHAnsi"/>
                <w:noProof/>
                <w:sz w:val="24"/>
                <w:szCs w:val="24"/>
              </w:rPr>
              <w:tab/>
            </w:r>
            <w:r w:rsidR="00313CDD" w:rsidRPr="008A750C">
              <w:rPr>
                <w:rStyle w:val="Hyperlink"/>
                <w:noProof/>
              </w:rPr>
              <w:t>Drive-in restaurants.</w:t>
            </w:r>
            <w:r w:rsidR="00313CDD">
              <w:rPr>
                <w:noProof/>
                <w:webHidden/>
              </w:rPr>
              <w:tab/>
            </w:r>
            <w:r w:rsidR="00313CDD">
              <w:rPr>
                <w:noProof/>
                <w:webHidden/>
              </w:rPr>
              <w:fldChar w:fldCharType="begin"/>
            </w:r>
            <w:r w:rsidR="00313CDD">
              <w:rPr>
                <w:noProof/>
                <w:webHidden/>
              </w:rPr>
              <w:instrText xml:space="preserve"> PAGEREF _Toc134108036 \h </w:instrText>
            </w:r>
            <w:r w:rsidR="00313CDD">
              <w:rPr>
                <w:noProof/>
                <w:webHidden/>
              </w:rPr>
            </w:r>
            <w:r w:rsidR="00313CDD">
              <w:rPr>
                <w:noProof/>
                <w:webHidden/>
              </w:rPr>
              <w:fldChar w:fldCharType="separate"/>
            </w:r>
            <w:r w:rsidR="00313CDD">
              <w:rPr>
                <w:noProof/>
                <w:webHidden/>
              </w:rPr>
              <w:t>2-28</w:t>
            </w:r>
            <w:r w:rsidR="00313CDD">
              <w:rPr>
                <w:noProof/>
                <w:webHidden/>
              </w:rPr>
              <w:fldChar w:fldCharType="end"/>
            </w:r>
          </w:hyperlink>
        </w:p>
        <w:p w14:paraId="5DDB1217" w14:textId="0A319424" w:rsidR="00313CDD" w:rsidRDefault="007F56FE">
          <w:pPr>
            <w:pStyle w:val="TOC3"/>
            <w:tabs>
              <w:tab w:val="left" w:pos="1100"/>
              <w:tab w:val="right" w:leader="dot" w:pos="9350"/>
            </w:tabs>
            <w:rPr>
              <w:rFonts w:asciiTheme="minorHAnsi" w:hAnsiTheme="minorHAnsi"/>
              <w:noProof/>
              <w:sz w:val="24"/>
              <w:szCs w:val="24"/>
            </w:rPr>
          </w:pPr>
          <w:hyperlink w:anchor="_Toc134108037" w:history="1">
            <w:r w:rsidR="00313CDD" w:rsidRPr="008A750C">
              <w:rPr>
                <w:rStyle w:val="Hyperlink"/>
                <w:noProof/>
              </w:rPr>
              <w:t>(g)</w:t>
            </w:r>
            <w:r w:rsidR="00313CDD">
              <w:rPr>
                <w:rFonts w:asciiTheme="minorHAnsi" w:hAnsiTheme="minorHAnsi"/>
                <w:noProof/>
                <w:sz w:val="24"/>
                <w:szCs w:val="24"/>
              </w:rPr>
              <w:tab/>
            </w:r>
            <w:r w:rsidR="00313CDD" w:rsidRPr="008A750C">
              <w:rPr>
                <w:rStyle w:val="Hyperlink"/>
                <w:noProof/>
              </w:rPr>
              <w:t>Outdoor sales space.</w:t>
            </w:r>
            <w:r w:rsidR="00313CDD">
              <w:rPr>
                <w:noProof/>
                <w:webHidden/>
              </w:rPr>
              <w:tab/>
            </w:r>
            <w:r w:rsidR="00313CDD">
              <w:rPr>
                <w:noProof/>
                <w:webHidden/>
              </w:rPr>
              <w:fldChar w:fldCharType="begin"/>
            </w:r>
            <w:r w:rsidR="00313CDD">
              <w:rPr>
                <w:noProof/>
                <w:webHidden/>
              </w:rPr>
              <w:instrText xml:space="preserve"> PAGEREF _Toc134108037 \h </w:instrText>
            </w:r>
            <w:r w:rsidR="00313CDD">
              <w:rPr>
                <w:noProof/>
                <w:webHidden/>
              </w:rPr>
            </w:r>
            <w:r w:rsidR="00313CDD">
              <w:rPr>
                <w:noProof/>
                <w:webHidden/>
              </w:rPr>
              <w:fldChar w:fldCharType="separate"/>
            </w:r>
            <w:r w:rsidR="00313CDD">
              <w:rPr>
                <w:noProof/>
                <w:webHidden/>
              </w:rPr>
              <w:t>2-28</w:t>
            </w:r>
            <w:r w:rsidR="00313CDD">
              <w:rPr>
                <w:noProof/>
                <w:webHidden/>
              </w:rPr>
              <w:fldChar w:fldCharType="end"/>
            </w:r>
          </w:hyperlink>
        </w:p>
        <w:p w14:paraId="3851E1CF" w14:textId="55D0F00F" w:rsidR="00313CDD" w:rsidRDefault="007F56FE">
          <w:pPr>
            <w:pStyle w:val="TOC3"/>
            <w:tabs>
              <w:tab w:val="left" w:pos="1100"/>
              <w:tab w:val="right" w:leader="dot" w:pos="9350"/>
            </w:tabs>
            <w:rPr>
              <w:rFonts w:asciiTheme="minorHAnsi" w:hAnsiTheme="minorHAnsi"/>
              <w:noProof/>
              <w:sz w:val="24"/>
              <w:szCs w:val="24"/>
            </w:rPr>
          </w:pPr>
          <w:hyperlink w:anchor="_Toc134108038" w:history="1">
            <w:r w:rsidR="00313CDD" w:rsidRPr="008A750C">
              <w:rPr>
                <w:rStyle w:val="Hyperlink"/>
                <w:noProof/>
              </w:rPr>
              <w:t>(h)</w:t>
            </w:r>
            <w:r w:rsidR="00313CDD">
              <w:rPr>
                <w:rFonts w:asciiTheme="minorHAnsi" w:hAnsiTheme="minorHAnsi"/>
                <w:noProof/>
                <w:sz w:val="24"/>
                <w:szCs w:val="24"/>
              </w:rPr>
              <w:tab/>
            </w:r>
            <w:r w:rsidR="00313CDD" w:rsidRPr="008A750C">
              <w:rPr>
                <w:rStyle w:val="Hyperlink"/>
                <w:noProof/>
              </w:rPr>
              <w:t>Signs permitted in the C-G district.</w:t>
            </w:r>
            <w:r w:rsidR="00313CDD">
              <w:rPr>
                <w:noProof/>
                <w:webHidden/>
              </w:rPr>
              <w:tab/>
            </w:r>
            <w:r w:rsidR="00313CDD">
              <w:rPr>
                <w:noProof/>
                <w:webHidden/>
              </w:rPr>
              <w:fldChar w:fldCharType="begin"/>
            </w:r>
            <w:r w:rsidR="00313CDD">
              <w:rPr>
                <w:noProof/>
                <w:webHidden/>
              </w:rPr>
              <w:instrText xml:space="preserve"> PAGEREF _Toc134108038 \h </w:instrText>
            </w:r>
            <w:r w:rsidR="00313CDD">
              <w:rPr>
                <w:noProof/>
                <w:webHidden/>
              </w:rPr>
            </w:r>
            <w:r w:rsidR="00313CDD">
              <w:rPr>
                <w:noProof/>
                <w:webHidden/>
              </w:rPr>
              <w:fldChar w:fldCharType="separate"/>
            </w:r>
            <w:r w:rsidR="00313CDD">
              <w:rPr>
                <w:noProof/>
                <w:webHidden/>
              </w:rPr>
              <w:t>2-28</w:t>
            </w:r>
            <w:r w:rsidR="00313CDD">
              <w:rPr>
                <w:noProof/>
                <w:webHidden/>
              </w:rPr>
              <w:fldChar w:fldCharType="end"/>
            </w:r>
          </w:hyperlink>
        </w:p>
        <w:p w14:paraId="385099CB" w14:textId="523DBD61" w:rsidR="00313CDD" w:rsidRDefault="007F56FE">
          <w:pPr>
            <w:pStyle w:val="TOC3"/>
            <w:tabs>
              <w:tab w:val="left" w:pos="880"/>
              <w:tab w:val="right" w:leader="dot" w:pos="9350"/>
            </w:tabs>
            <w:rPr>
              <w:rFonts w:asciiTheme="minorHAnsi" w:hAnsiTheme="minorHAnsi"/>
              <w:noProof/>
              <w:sz w:val="24"/>
              <w:szCs w:val="24"/>
            </w:rPr>
          </w:pPr>
          <w:hyperlink w:anchor="_Toc134108039" w:history="1">
            <w:r w:rsidR="00313CDD" w:rsidRPr="008A750C">
              <w:rPr>
                <w:rStyle w:val="Hyperlink"/>
                <w:noProof/>
              </w:rPr>
              <w:t>(i)</w:t>
            </w:r>
            <w:r w:rsidR="00313CDD">
              <w:rPr>
                <w:rFonts w:asciiTheme="minorHAnsi" w:hAnsiTheme="minorHAnsi"/>
                <w:noProof/>
                <w:sz w:val="24"/>
                <w:szCs w:val="24"/>
              </w:rPr>
              <w:tab/>
            </w:r>
            <w:r w:rsidR="00313CDD" w:rsidRPr="008A750C">
              <w:rPr>
                <w:rStyle w:val="Hyperlink"/>
                <w:noProof/>
              </w:rPr>
              <w:t>Limitations on permitted uses in the C-G zone.</w:t>
            </w:r>
            <w:r w:rsidR="00313CDD">
              <w:rPr>
                <w:noProof/>
                <w:webHidden/>
              </w:rPr>
              <w:tab/>
            </w:r>
            <w:r w:rsidR="00313CDD">
              <w:rPr>
                <w:noProof/>
                <w:webHidden/>
              </w:rPr>
              <w:fldChar w:fldCharType="begin"/>
            </w:r>
            <w:r w:rsidR="00313CDD">
              <w:rPr>
                <w:noProof/>
                <w:webHidden/>
              </w:rPr>
              <w:instrText xml:space="preserve"> PAGEREF _Toc134108039 \h </w:instrText>
            </w:r>
            <w:r w:rsidR="00313CDD">
              <w:rPr>
                <w:noProof/>
                <w:webHidden/>
              </w:rPr>
            </w:r>
            <w:r w:rsidR="00313CDD">
              <w:rPr>
                <w:noProof/>
                <w:webHidden/>
              </w:rPr>
              <w:fldChar w:fldCharType="separate"/>
            </w:r>
            <w:r w:rsidR="00313CDD">
              <w:rPr>
                <w:noProof/>
                <w:webHidden/>
              </w:rPr>
              <w:t>2-28</w:t>
            </w:r>
            <w:r w:rsidR="00313CDD">
              <w:rPr>
                <w:noProof/>
                <w:webHidden/>
              </w:rPr>
              <w:fldChar w:fldCharType="end"/>
            </w:r>
          </w:hyperlink>
        </w:p>
        <w:p w14:paraId="0728C130" w14:textId="249E687D" w:rsidR="00313CDD" w:rsidRDefault="007F56FE">
          <w:pPr>
            <w:pStyle w:val="TOC2"/>
            <w:tabs>
              <w:tab w:val="left" w:pos="1320"/>
              <w:tab w:val="right" w:leader="dot" w:pos="9350"/>
            </w:tabs>
            <w:rPr>
              <w:rFonts w:asciiTheme="minorHAnsi" w:hAnsiTheme="minorHAnsi"/>
              <w:b w:val="0"/>
              <w:noProof/>
              <w:sz w:val="24"/>
              <w:szCs w:val="24"/>
            </w:rPr>
          </w:pPr>
          <w:hyperlink w:anchor="_Toc134108040" w:history="1">
            <w:r w:rsidR="00313CDD" w:rsidRPr="008A750C">
              <w:rPr>
                <w:rStyle w:val="Hyperlink"/>
                <w:noProof/>
              </w:rPr>
              <w:t>Sec. 215.</w:t>
            </w:r>
            <w:r w:rsidR="00313CDD">
              <w:rPr>
                <w:rFonts w:asciiTheme="minorHAnsi" w:hAnsiTheme="minorHAnsi"/>
                <w:b w:val="0"/>
                <w:noProof/>
                <w:sz w:val="24"/>
                <w:szCs w:val="24"/>
              </w:rPr>
              <w:tab/>
            </w:r>
            <w:r w:rsidR="00313CDD" w:rsidRPr="008A750C">
              <w:rPr>
                <w:rStyle w:val="Hyperlink"/>
                <w:noProof/>
              </w:rPr>
              <w:t>C-I interchange commercial district.</w:t>
            </w:r>
            <w:r w:rsidR="00313CDD">
              <w:rPr>
                <w:noProof/>
                <w:webHidden/>
              </w:rPr>
              <w:tab/>
            </w:r>
            <w:r w:rsidR="00313CDD">
              <w:rPr>
                <w:noProof/>
                <w:webHidden/>
              </w:rPr>
              <w:fldChar w:fldCharType="begin"/>
            </w:r>
            <w:r w:rsidR="00313CDD">
              <w:rPr>
                <w:noProof/>
                <w:webHidden/>
              </w:rPr>
              <w:instrText xml:space="preserve"> PAGEREF _Toc134108040 \h </w:instrText>
            </w:r>
            <w:r w:rsidR="00313CDD">
              <w:rPr>
                <w:noProof/>
                <w:webHidden/>
              </w:rPr>
            </w:r>
            <w:r w:rsidR="00313CDD">
              <w:rPr>
                <w:noProof/>
                <w:webHidden/>
              </w:rPr>
              <w:fldChar w:fldCharType="separate"/>
            </w:r>
            <w:r w:rsidR="00313CDD">
              <w:rPr>
                <w:noProof/>
                <w:webHidden/>
              </w:rPr>
              <w:t>2-29</w:t>
            </w:r>
            <w:r w:rsidR="00313CDD">
              <w:rPr>
                <w:noProof/>
                <w:webHidden/>
              </w:rPr>
              <w:fldChar w:fldCharType="end"/>
            </w:r>
          </w:hyperlink>
        </w:p>
        <w:p w14:paraId="41880A01" w14:textId="4E382AAC" w:rsidR="00313CDD" w:rsidRDefault="007F56FE">
          <w:pPr>
            <w:pStyle w:val="TOC3"/>
            <w:tabs>
              <w:tab w:val="left" w:pos="1100"/>
              <w:tab w:val="right" w:leader="dot" w:pos="9350"/>
            </w:tabs>
            <w:rPr>
              <w:rFonts w:asciiTheme="minorHAnsi" w:hAnsiTheme="minorHAnsi"/>
              <w:noProof/>
              <w:sz w:val="24"/>
              <w:szCs w:val="24"/>
            </w:rPr>
          </w:pPr>
          <w:hyperlink w:anchor="_Toc134108041"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Purpose and intent of the C-I zoning district.</w:t>
            </w:r>
            <w:r w:rsidR="00313CDD">
              <w:rPr>
                <w:noProof/>
                <w:webHidden/>
              </w:rPr>
              <w:tab/>
            </w:r>
            <w:r w:rsidR="00313CDD">
              <w:rPr>
                <w:noProof/>
                <w:webHidden/>
              </w:rPr>
              <w:fldChar w:fldCharType="begin"/>
            </w:r>
            <w:r w:rsidR="00313CDD">
              <w:rPr>
                <w:noProof/>
                <w:webHidden/>
              </w:rPr>
              <w:instrText xml:space="preserve"> PAGEREF _Toc134108041 \h </w:instrText>
            </w:r>
            <w:r w:rsidR="00313CDD">
              <w:rPr>
                <w:noProof/>
                <w:webHidden/>
              </w:rPr>
            </w:r>
            <w:r w:rsidR="00313CDD">
              <w:rPr>
                <w:noProof/>
                <w:webHidden/>
              </w:rPr>
              <w:fldChar w:fldCharType="separate"/>
            </w:r>
            <w:r w:rsidR="00313CDD">
              <w:rPr>
                <w:noProof/>
                <w:webHidden/>
              </w:rPr>
              <w:t>2-29</w:t>
            </w:r>
            <w:r w:rsidR="00313CDD">
              <w:rPr>
                <w:noProof/>
                <w:webHidden/>
              </w:rPr>
              <w:fldChar w:fldCharType="end"/>
            </w:r>
          </w:hyperlink>
        </w:p>
        <w:p w14:paraId="1AF4B1B7" w14:textId="1F9B6423" w:rsidR="00313CDD" w:rsidRDefault="007F56FE">
          <w:pPr>
            <w:pStyle w:val="TOC3"/>
            <w:tabs>
              <w:tab w:val="left" w:pos="1100"/>
              <w:tab w:val="right" w:leader="dot" w:pos="9350"/>
            </w:tabs>
            <w:rPr>
              <w:rFonts w:asciiTheme="minorHAnsi" w:hAnsiTheme="minorHAnsi"/>
              <w:noProof/>
              <w:sz w:val="24"/>
              <w:szCs w:val="24"/>
            </w:rPr>
          </w:pPr>
          <w:hyperlink w:anchor="_Toc134108042"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Uses permitted in the C-I zoning district.</w:t>
            </w:r>
            <w:r w:rsidR="00313CDD">
              <w:rPr>
                <w:noProof/>
                <w:webHidden/>
              </w:rPr>
              <w:tab/>
            </w:r>
            <w:r w:rsidR="00313CDD">
              <w:rPr>
                <w:noProof/>
                <w:webHidden/>
              </w:rPr>
              <w:fldChar w:fldCharType="begin"/>
            </w:r>
            <w:r w:rsidR="00313CDD">
              <w:rPr>
                <w:noProof/>
                <w:webHidden/>
              </w:rPr>
              <w:instrText xml:space="preserve"> PAGEREF _Toc134108042 \h </w:instrText>
            </w:r>
            <w:r w:rsidR="00313CDD">
              <w:rPr>
                <w:noProof/>
                <w:webHidden/>
              </w:rPr>
            </w:r>
            <w:r w:rsidR="00313CDD">
              <w:rPr>
                <w:noProof/>
                <w:webHidden/>
              </w:rPr>
              <w:fldChar w:fldCharType="separate"/>
            </w:r>
            <w:r w:rsidR="00313CDD">
              <w:rPr>
                <w:noProof/>
                <w:webHidden/>
              </w:rPr>
              <w:t>2-29</w:t>
            </w:r>
            <w:r w:rsidR="00313CDD">
              <w:rPr>
                <w:noProof/>
                <w:webHidden/>
              </w:rPr>
              <w:fldChar w:fldCharType="end"/>
            </w:r>
          </w:hyperlink>
        </w:p>
        <w:p w14:paraId="38527BCB" w14:textId="1B293CAC" w:rsidR="00313CDD" w:rsidRDefault="007F56FE">
          <w:pPr>
            <w:pStyle w:val="TOC3"/>
            <w:tabs>
              <w:tab w:val="left" w:pos="880"/>
              <w:tab w:val="right" w:leader="dot" w:pos="9350"/>
            </w:tabs>
            <w:rPr>
              <w:rFonts w:asciiTheme="minorHAnsi" w:hAnsiTheme="minorHAnsi"/>
              <w:noProof/>
              <w:sz w:val="24"/>
              <w:szCs w:val="24"/>
            </w:rPr>
          </w:pPr>
          <w:hyperlink w:anchor="_Toc134108043"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Area regulations.</w:t>
            </w:r>
            <w:r w:rsidR="00313CDD">
              <w:rPr>
                <w:noProof/>
                <w:webHidden/>
              </w:rPr>
              <w:tab/>
            </w:r>
            <w:r w:rsidR="00313CDD">
              <w:rPr>
                <w:noProof/>
                <w:webHidden/>
              </w:rPr>
              <w:fldChar w:fldCharType="begin"/>
            </w:r>
            <w:r w:rsidR="00313CDD">
              <w:rPr>
                <w:noProof/>
                <w:webHidden/>
              </w:rPr>
              <w:instrText xml:space="preserve"> PAGEREF _Toc134108043 \h </w:instrText>
            </w:r>
            <w:r w:rsidR="00313CDD">
              <w:rPr>
                <w:noProof/>
                <w:webHidden/>
              </w:rPr>
            </w:r>
            <w:r w:rsidR="00313CDD">
              <w:rPr>
                <w:noProof/>
                <w:webHidden/>
              </w:rPr>
              <w:fldChar w:fldCharType="separate"/>
            </w:r>
            <w:r w:rsidR="00313CDD">
              <w:rPr>
                <w:noProof/>
                <w:webHidden/>
              </w:rPr>
              <w:t>2-29</w:t>
            </w:r>
            <w:r w:rsidR="00313CDD">
              <w:rPr>
                <w:noProof/>
                <w:webHidden/>
              </w:rPr>
              <w:fldChar w:fldCharType="end"/>
            </w:r>
          </w:hyperlink>
        </w:p>
        <w:p w14:paraId="4F63EB12" w14:textId="0F986B8E" w:rsidR="00313CDD" w:rsidRDefault="007F56FE">
          <w:pPr>
            <w:pStyle w:val="TOC3"/>
            <w:tabs>
              <w:tab w:val="left" w:pos="1100"/>
              <w:tab w:val="right" w:leader="dot" w:pos="9350"/>
            </w:tabs>
            <w:rPr>
              <w:rFonts w:asciiTheme="minorHAnsi" w:hAnsiTheme="minorHAnsi"/>
              <w:noProof/>
              <w:sz w:val="24"/>
              <w:szCs w:val="24"/>
            </w:rPr>
          </w:pPr>
          <w:hyperlink w:anchor="_Toc134108044"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Accessory structures and uses for commercial and industrial uses.</w:t>
            </w:r>
            <w:r w:rsidR="00313CDD">
              <w:rPr>
                <w:noProof/>
                <w:webHidden/>
              </w:rPr>
              <w:tab/>
            </w:r>
            <w:r w:rsidR="00313CDD">
              <w:rPr>
                <w:noProof/>
                <w:webHidden/>
              </w:rPr>
              <w:fldChar w:fldCharType="begin"/>
            </w:r>
            <w:r w:rsidR="00313CDD">
              <w:rPr>
                <w:noProof/>
                <w:webHidden/>
              </w:rPr>
              <w:instrText xml:space="preserve"> PAGEREF _Toc134108044 \h </w:instrText>
            </w:r>
            <w:r w:rsidR="00313CDD">
              <w:rPr>
                <w:noProof/>
                <w:webHidden/>
              </w:rPr>
            </w:r>
            <w:r w:rsidR="00313CDD">
              <w:rPr>
                <w:noProof/>
                <w:webHidden/>
              </w:rPr>
              <w:fldChar w:fldCharType="separate"/>
            </w:r>
            <w:r w:rsidR="00313CDD">
              <w:rPr>
                <w:noProof/>
                <w:webHidden/>
              </w:rPr>
              <w:t>2-29</w:t>
            </w:r>
            <w:r w:rsidR="00313CDD">
              <w:rPr>
                <w:noProof/>
                <w:webHidden/>
              </w:rPr>
              <w:fldChar w:fldCharType="end"/>
            </w:r>
          </w:hyperlink>
        </w:p>
        <w:p w14:paraId="473DE097" w14:textId="08BABAFA" w:rsidR="00313CDD" w:rsidRDefault="007F56FE">
          <w:pPr>
            <w:pStyle w:val="TOC3"/>
            <w:tabs>
              <w:tab w:val="left" w:pos="1100"/>
              <w:tab w:val="right" w:leader="dot" w:pos="9350"/>
            </w:tabs>
            <w:rPr>
              <w:rFonts w:asciiTheme="minorHAnsi" w:hAnsiTheme="minorHAnsi"/>
              <w:noProof/>
              <w:sz w:val="24"/>
              <w:szCs w:val="24"/>
            </w:rPr>
          </w:pPr>
          <w:hyperlink w:anchor="_Toc134108045" w:history="1">
            <w:r w:rsidR="00313CDD" w:rsidRPr="008A750C">
              <w:rPr>
                <w:rStyle w:val="Hyperlink"/>
                <w:noProof/>
              </w:rPr>
              <w:t>(e)</w:t>
            </w:r>
            <w:r w:rsidR="00313CDD">
              <w:rPr>
                <w:rFonts w:asciiTheme="minorHAnsi" w:hAnsiTheme="minorHAnsi"/>
                <w:noProof/>
                <w:sz w:val="24"/>
                <w:szCs w:val="24"/>
              </w:rPr>
              <w:tab/>
            </w:r>
            <w:r w:rsidR="00313CDD" w:rsidRPr="008A750C">
              <w:rPr>
                <w:rStyle w:val="Hyperlink"/>
                <w:noProof/>
              </w:rPr>
              <w:t>Signs permitted in the C-I districts.</w:t>
            </w:r>
            <w:r w:rsidR="00313CDD">
              <w:rPr>
                <w:noProof/>
                <w:webHidden/>
              </w:rPr>
              <w:tab/>
            </w:r>
            <w:r w:rsidR="00313CDD">
              <w:rPr>
                <w:noProof/>
                <w:webHidden/>
              </w:rPr>
              <w:fldChar w:fldCharType="begin"/>
            </w:r>
            <w:r w:rsidR="00313CDD">
              <w:rPr>
                <w:noProof/>
                <w:webHidden/>
              </w:rPr>
              <w:instrText xml:space="preserve"> PAGEREF _Toc134108045 \h </w:instrText>
            </w:r>
            <w:r w:rsidR="00313CDD">
              <w:rPr>
                <w:noProof/>
                <w:webHidden/>
              </w:rPr>
            </w:r>
            <w:r w:rsidR="00313CDD">
              <w:rPr>
                <w:noProof/>
                <w:webHidden/>
              </w:rPr>
              <w:fldChar w:fldCharType="separate"/>
            </w:r>
            <w:r w:rsidR="00313CDD">
              <w:rPr>
                <w:noProof/>
                <w:webHidden/>
              </w:rPr>
              <w:t>2-30</w:t>
            </w:r>
            <w:r w:rsidR="00313CDD">
              <w:rPr>
                <w:noProof/>
                <w:webHidden/>
              </w:rPr>
              <w:fldChar w:fldCharType="end"/>
            </w:r>
          </w:hyperlink>
        </w:p>
        <w:p w14:paraId="2BDDCC89" w14:textId="566D613A" w:rsidR="00313CDD" w:rsidRDefault="007F56FE">
          <w:pPr>
            <w:pStyle w:val="TOC2"/>
            <w:tabs>
              <w:tab w:val="left" w:pos="1320"/>
              <w:tab w:val="right" w:leader="dot" w:pos="9350"/>
            </w:tabs>
            <w:rPr>
              <w:rFonts w:asciiTheme="minorHAnsi" w:hAnsiTheme="minorHAnsi"/>
              <w:b w:val="0"/>
              <w:noProof/>
              <w:sz w:val="24"/>
              <w:szCs w:val="24"/>
            </w:rPr>
          </w:pPr>
          <w:hyperlink w:anchor="_Toc134108046" w:history="1">
            <w:r w:rsidR="00313CDD" w:rsidRPr="008A750C">
              <w:rPr>
                <w:rStyle w:val="Hyperlink"/>
                <w:noProof/>
              </w:rPr>
              <w:t>Sec. 216.</w:t>
            </w:r>
            <w:r w:rsidR="00313CDD">
              <w:rPr>
                <w:rFonts w:asciiTheme="minorHAnsi" w:hAnsiTheme="minorHAnsi"/>
                <w:b w:val="0"/>
                <w:noProof/>
                <w:sz w:val="24"/>
                <w:szCs w:val="24"/>
              </w:rPr>
              <w:tab/>
            </w:r>
            <w:r w:rsidR="00313CDD" w:rsidRPr="008A750C">
              <w:rPr>
                <w:rStyle w:val="Hyperlink"/>
                <w:noProof/>
              </w:rPr>
              <w:t>I-R limited industrial.</w:t>
            </w:r>
            <w:r w:rsidR="00313CDD">
              <w:rPr>
                <w:noProof/>
                <w:webHidden/>
              </w:rPr>
              <w:tab/>
            </w:r>
            <w:r w:rsidR="00313CDD">
              <w:rPr>
                <w:noProof/>
                <w:webHidden/>
              </w:rPr>
              <w:fldChar w:fldCharType="begin"/>
            </w:r>
            <w:r w:rsidR="00313CDD">
              <w:rPr>
                <w:noProof/>
                <w:webHidden/>
              </w:rPr>
              <w:instrText xml:space="preserve"> PAGEREF _Toc134108046 \h </w:instrText>
            </w:r>
            <w:r w:rsidR="00313CDD">
              <w:rPr>
                <w:noProof/>
                <w:webHidden/>
              </w:rPr>
            </w:r>
            <w:r w:rsidR="00313CDD">
              <w:rPr>
                <w:noProof/>
                <w:webHidden/>
              </w:rPr>
              <w:fldChar w:fldCharType="separate"/>
            </w:r>
            <w:r w:rsidR="00313CDD">
              <w:rPr>
                <w:noProof/>
                <w:webHidden/>
              </w:rPr>
              <w:t>2-30</w:t>
            </w:r>
            <w:r w:rsidR="00313CDD">
              <w:rPr>
                <w:noProof/>
                <w:webHidden/>
              </w:rPr>
              <w:fldChar w:fldCharType="end"/>
            </w:r>
          </w:hyperlink>
        </w:p>
        <w:p w14:paraId="76FC68C7" w14:textId="356E0DA5" w:rsidR="00313CDD" w:rsidRDefault="007F56FE">
          <w:pPr>
            <w:pStyle w:val="TOC3"/>
            <w:tabs>
              <w:tab w:val="left" w:pos="1100"/>
              <w:tab w:val="right" w:leader="dot" w:pos="9350"/>
            </w:tabs>
            <w:rPr>
              <w:rFonts w:asciiTheme="minorHAnsi" w:hAnsiTheme="minorHAnsi"/>
              <w:noProof/>
              <w:sz w:val="24"/>
              <w:szCs w:val="24"/>
            </w:rPr>
          </w:pPr>
          <w:hyperlink w:anchor="_Toc134108047"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Purpose and intent of the I-R zoning district.</w:t>
            </w:r>
            <w:r w:rsidR="00313CDD">
              <w:rPr>
                <w:noProof/>
                <w:webHidden/>
              </w:rPr>
              <w:tab/>
            </w:r>
            <w:r w:rsidR="00313CDD">
              <w:rPr>
                <w:noProof/>
                <w:webHidden/>
              </w:rPr>
              <w:fldChar w:fldCharType="begin"/>
            </w:r>
            <w:r w:rsidR="00313CDD">
              <w:rPr>
                <w:noProof/>
                <w:webHidden/>
              </w:rPr>
              <w:instrText xml:space="preserve"> PAGEREF _Toc134108047 \h </w:instrText>
            </w:r>
            <w:r w:rsidR="00313CDD">
              <w:rPr>
                <w:noProof/>
                <w:webHidden/>
              </w:rPr>
            </w:r>
            <w:r w:rsidR="00313CDD">
              <w:rPr>
                <w:noProof/>
                <w:webHidden/>
              </w:rPr>
              <w:fldChar w:fldCharType="separate"/>
            </w:r>
            <w:r w:rsidR="00313CDD">
              <w:rPr>
                <w:noProof/>
                <w:webHidden/>
              </w:rPr>
              <w:t>2-30</w:t>
            </w:r>
            <w:r w:rsidR="00313CDD">
              <w:rPr>
                <w:noProof/>
                <w:webHidden/>
              </w:rPr>
              <w:fldChar w:fldCharType="end"/>
            </w:r>
          </w:hyperlink>
        </w:p>
        <w:p w14:paraId="4C4C7F4C" w14:textId="2431FDFD" w:rsidR="00313CDD" w:rsidRDefault="007F56FE">
          <w:pPr>
            <w:pStyle w:val="TOC3"/>
            <w:tabs>
              <w:tab w:val="left" w:pos="1100"/>
              <w:tab w:val="right" w:leader="dot" w:pos="9350"/>
            </w:tabs>
            <w:rPr>
              <w:rFonts w:asciiTheme="minorHAnsi" w:hAnsiTheme="minorHAnsi"/>
              <w:noProof/>
              <w:sz w:val="24"/>
              <w:szCs w:val="24"/>
            </w:rPr>
          </w:pPr>
          <w:hyperlink w:anchor="_Toc134108048"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Uses permitted in the I-R zoning district.</w:t>
            </w:r>
            <w:r w:rsidR="00313CDD">
              <w:rPr>
                <w:noProof/>
                <w:webHidden/>
              </w:rPr>
              <w:tab/>
            </w:r>
            <w:r w:rsidR="00313CDD">
              <w:rPr>
                <w:noProof/>
                <w:webHidden/>
              </w:rPr>
              <w:fldChar w:fldCharType="begin"/>
            </w:r>
            <w:r w:rsidR="00313CDD">
              <w:rPr>
                <w:noProof/>
                <w:webHidden/>
              </w:rPr>
              <w:instrText xml:space="preserve"> PAGEREF _Toc134108048 \h </w:instrText>
            </w:r>
            <w:r w:rsidR="00313CDD">
              <w:rPr>
                <w:noProof/>
                <w:webHidden/>
              </w:rPr>
            </w:r>
            <w:r w:rsidR="00313CDD">
              <w:rPr>
                <w:noProof/>
                <w:webHidden/>
              </w:rPr>
              <w:fldChar w:fldCharType="separate"/>
            </w:r>
            <w:r w:rsidR="00313CDD">
              <w:rPr>
                <w:noProof/>
                <w:webHidden/>
              </w:rPr>
              <w:t>2-30</w:t>
            </w:r>
            <w:r w:rsidR="00313CDD">
              <w:rPr>
                <w:noProof/>
                <w:webHidden/>
              </w:rPr>
              <w:fldChar w:fldCharType="end"/>
            </w:r>
          </w:hyperlink>
        </w:p>
        <w:p w14:paraId="2DBC5AC1" w14:textId="4F6014ED" w:rsidR="00313CDD" w:rsidRDefault="007F56FE">
          <w:pPr>
            <w:pStyle w:val="TOC3"/>
            <w:tabs>
              <w:tab w:val="left" w:pos="880"/>
              <w:tab w:val="right" w:leader="dot" w:pos="9350"/>
            </w:tabs>
            <w:rPr>
              <w:rFonts w:asciiTheme="minorHAnsi" w:hAnsiTheme="minorHAnsi"/>
              <w:noProof/>
              <w:sz w:val="24"/>
              <w:szCs w:val="24"/>
            </w:rPr>
          </w:pPr>
          <w:hyperlink w:anchor="_Toc134108049"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Area regulations.</w:t>
            </w:r>
            <w:r w:rsidR="00313CDD">
              <w:rPr>
                <w:noProof/>
                <w:webHidden/>
              </w:rPr>
              <w:tab/>
            </w:r>
            <w:r w:rsidR="00313CDD">
              <w:rPr>
                <w:noProof/>
                <w:webHidden/>
              </w:rPr>
              <w:fldChar w:fldCharType="begin"/>
            </w:r>
            <w:r w:rsidR="00313CDD">
              <w:rPr>
                <w:noProof/>
                <w:webHidden/>
              </w:rPr>
              <w:instrText xml:space="preserve"> PAGEREF _Toc134108049 \h </w:instrText>
            </w:r>
            <w:r w:rsidR="00313CDD">
              <w:rPr>
                <w:noProof/>
                <w:webHidden/>
              </w:rPr>
            </w:r>
            <w:r w:rsidR="00313CDD">
              <w:rPr>
                <w:noProof/>
                <w:webHidden/>
              </w:rPr>
              <w:fldChar w:fldCharType="separate"/>
            </w:r>
            <w:r w:rsidR="00313CDD">
              <w:rPr>
                <w:noProof/>
                <w:webHidden/>
              </w:rPr>
              <w:t>2-30</w:t>
            </w:r>
            <w:r w:rsidR="00313CDD">
              <w:rPr>
                <w:noProof/>
                <w:webHidden/>
              </w:rPr>
              <w:fldChar w:fldCharType="end"/>
            </w:r>
          </w:hyperlink>
        </w:p>
        <w:p w14:paraId="2DF27748" w14:textId="6BFFD7D3" w:rsidR="00313CDD" w:rsidRDefault="007F56FE">
          <w:pPr>
            <w:pStyle w:val="TOC3"/>
            <w:tabs>
              <w:tab w:val="left" w:pos="1100"/>
              <w:tab w:val="right" w:leader="dot" w:pos="9350"/>
            </w:tabs>
            <w:rPr>
              <w:rFonts w:asciiTheme="minorHAnsi" w:hAnsiTheme="minorHAnsi"/>
              <w:noProof/>
              <w:sz w:val="24"/>
              <w:szCs w:val="24"/>
            </w:rPr>
          </w:pPr>
          <w:hyperlink w:anchor="_Toc134108050"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Accessory structures and uses for commercial and industrial uses.</w:t>
            </w:r>
            <w:r w:rsidR="00313CDD">
              <w:rPr>
                <w:noProof/>
                <w:webHidden/>
              </w:rPr>
              <w:tab/>
            </w:r>
            <w:r w:rsidR="00313CDD">
              <w:rPr>
                <w:noProof/>
                <w:webHidden/>
              </w:rPr>
              <w:fldChar w:fldCharType="begin"/>
            </w:r>
            <w:r w:rsidR="00313CDD">
              <w:rPr>
                <w:noProof/>
                <w:webHidden/>
              </w:rPr>
              <w:instrText xml:space="preserve"> PAGEREF _Toc134108050 \h </w:instrText>
            </w:r>
            <w:r w:rsidR="00313CDD">
              <w:rPr>
                <w:noProof/>
                <w:webHidden/>
              </w:rPr>
            </w:r>
            <w:r w:rsidR="00313CDD">
              <w:rPr>
                <w:noProof/>
                <w:webHidden/>
              </w:rPr>
              <w:fldChar w:fldCharType="separate"/>
            </w:r>
            <w:r w:rsidR="00313CDD">
              <w:rPr>
                <w:noProof/>
                <w:webHidden/>
              </w:rPr>
              <w:t>2-31</w:t>
            </w:r>
            <w:r w:rsidR="00313CDD">
              <w:rPr>
                <w:noProof/>
                <w:webHidden/>
              </w:rPr>
              <w:fldChar w:fldCharType="end"/>
            </w:r>
          </w:hyperlink>
        </w:p>
        <w:p w14:paraId="49D6BE7A" w14:textId="2444B73B" w:rsidR="00313CDD" w:rsidRDefault="007F56FE">
          <w:pPr>
            <w:pStyle w:val="TOC3"/>
            <w:tabs>
              <w:tab w:val="left" w:pos="1100"/>
              <w:tab w:val="right" w:leader="dot" w:pos="9350"/>
            </w:tabs>
            <w:rPr>
              <w:rFonts w:asciiTheme="minorHAnsi" w:hAnsiTheme="minorHAnsi"/>
              <w:noProof/>
              <w:sz w:val="24"/>
              <w:szCs w:val="24"/>
            </w:rPr>
          </w:pPr>
          <w:hyperlink w:anchor="_Toc134108051" w:history="1">
            <w:r w:rsidR="00313CDD" w:rsidRPr="008A750C">
              <w:rPr>
                <w:rStyle w:val="Hyperlink"/>
                <w:noProof/>
              </w:rPr>
              <w:t>(e)</w:t>
            </w:r>
            <w:r w:rsidR="00313CDD">
              <w:rPr>
                <w:rFonts w:asciiTheme="minorHAnsi" w:hAnsiTheme="minorHAnsi"/>
                <w:noProof/>
                <w:sz w:val="24"/>
                <w:szCs w:val="24"/>
              </w:rPr>
              <w:tab/>
            </w:r>
            <w:r w:rsidR="00313CDD" w:rsidRPr="008A750C">
              <w:rPr>
                <w:rStyle w:val="Hyperlink"/>
                <w:noProof/>
              </w:rPr>
              <w:t>Obnoxious uses.</w:t>
            </w:r>
            <w:r w:rsidR="00313CDD">
              <w:rPr>
                <w:noProof/>
                <w:webHidden/>
              </w:rPr>
              <w:tab/>
            </w:r>
            <w:r w:rsidR="00313CDD">
              <w:rPr>
                <w:noProof/>
                <w:webHidden/>
              </w:rPr>
              <w:fldChar w:fldCharType="begin"/>
            </w:r>
            <w:r w:rsidR="00313CDD">
              <w:rPr>
                <w:noProof/>
                <w:webHidden/>
              </w:rPr>
              <w:instrText xml:space="preserve"> PAGEREF _Toc134108051 \h </w:instrText>
            </w:r>
            <w:r w:rsidR="00313CDD">
              <w:rPr>
                <w:noProof/>
                <w:webHidden/>
              </w:rPr>
            </w:r>
            <w:r w:rsidR="00313CDD">
              <w:rPr>
                <w:noProof/>
                <w:webHidden/>
              </w:rPr>
              <w:fldChar w:fldCharType="separate"/>
            </w:r>
            <w:r w:rsidR="00313CDD">
              <w:rPr>
                <w:noProof/>
                <w:webHidden/>
              </w:rPr>
              <w:t>2-31</w:t>
            </w:r>
            <w:r w:rsidR="00313CDD">
              <w:rPr>
                <w:noProof/>
                <w:webHidden/>
              </w:rPr>
              <w:fldChar w:fldCharType="end"/>
            </w:r>
          </w:hyperlink>
        </w:p>
        <w:p w14:paraId="4E56266F" w14:textId="2673C198" w:rsidR="00313CDD" w:rsidRDefault="007F56FE">
          <w:pPr>
            <w:pStyle w:val="TOC3"/>
            <w:tabs>
              <w:tab w:val="left" w:pos="880"/>
              <w:tab w:val="right" w:leader="dot" w:pos="9350"/>
            </w:tabs>
            <w:rPr>
              <w:rFonts w:asciiTheme="minorHAnsi" w:hAnsiTheme="minorHAnsi"/>
              <w:noProof/>
              <w:sz w:val="24"/>
              <w:szCs w:val="24"/>
            </w:rPr>
          </w:pPr>
          <w:hyperlink w:anchor="_Toc134108052" w:history="1">
            <w:r w:rsidR="00313CDD" w:rsidRPr="008A750C">
              <w:rPr>
                <w:rStyle w:val="Hyperlink"/>
                <w:noProof/>
              </w:rPr>
              <w:t>(f)</w:t>
            </w:r>
            <w:r w:rsidR="00313CDD">
              <w:rPr>
                <w:rFonts w:asciiTheme="minorHAnsi" w:hAnsiTheme="minorHAnsi"/>
                <w:noProof/>
                <w:sz w:val="24"/>
                <w:szCs w:val="24"/>
              </w:rPr>
              <w:tab/>
            </w:r>
            <w:r w:rsidR="00313CDD" w:rsidRPr="008A750C">
              <w:rPr>
                <w:rStyle w:val="Hyperlink"/>
                <w:noProof/>
              </w:rPr>
              <w:t>Junkyards, junk, or salvage operations.</w:t>
            </w:r>
            <w:r w:rsidR="00313CDD">
              <w:rPr>
                <w:noProof/>
                <w:webHidden/>
              </w:rPr>
              <w:tab/>
            </w:r>
            <w:r w:rsidR="00313CDD">
              <w:rPr>
                <w:noProof/>
                <w:webHidden/>
              </w:rPr>
              <w:fldChar w:fldCharType="begin"/>
            </w:r>
            <w:r w:rsidR="00313CDD">
              <w:rPr>
                <w:noProof/>
                <w:webHidden/>
              </w:rPr>
              <w:instrText xml:space="preserve"> PAGEREF _Toc134108052 \h </w:instrText>
            </w:r>
            <w:r w:rsidR="00313CDD">
              <w:rPr>
                <w:noProof/>
                <w:webHidden/>
              </w:rPr>
            </w:r>
            <w:r w:rsidR="00313CDD">
              <w:rPr>
                <w:noProof/>
                <w:webHidden/>
              </w:rPr>
              <w:fldChar w:fldCharType="separate"/>
            </w:r>
            <w:r w:rsidR="00313CDD">
              <w:rPr>
                <w:noProof/>
                <w:webHidden/>
              </w:rPr>
              <w:t>2-31</w:t>
            </w:r>
            <w:r w:rsidR="00313CDD">
              <w:rPr>
                <w:noProof/>
                <w:webHidden/>
              </w:rPr>
              <w:fldChar w:fldCharType="end"/>
            </w:r>
          </w:hyperlink>
        </w:p>
        <w:p w14:paraId="5A0D618A" w14:textId="1EA79E61" w:rsidR="00313CDD" w:rsidRDefault="007F56FE">
          <w:pPr>
            <w:pStyle w:val="TOC2"/>
            <w:tabs>
              <w:tab w:val="left" w:pos="1320"/>
              <w:tab w:val="right" w:leader="dot" w:pos="9350"/>
            </w:tabs>
            <w:rPr>
              <w:rFonts w:asciiTheme="minorHAnsi" w:hAnsiTheme="minorHAnsi"/>
              <w:b w:val="0"/>
              <w:noProof/>
              <w:sz w:val="24"/>
              <w:szCs w:val="24"/>
            </w:rPr>
          </w:pPr>
          <w:hyperlink w:anchor="_Toc134108053" w:history="1">
            <w:r w:rsidR="00313CDD" w:rsidRPr="008A750C">
              <w:rPr>
                <w:rStyle w:val="Hyperlink"/>
                <w:noProof/>
              </w:rPr>
              <w:t>Sec. 217.</w:t>
            </w:r>
            <w:r w:rsidR="00313CDD">
              <w:rPr>
                <w:rFonts w:asciiTheme="minorHAnsi" w:hAnsiTheme="minorHAnsi"/>
                <w:b w:val="0"/>
                <w:noProof/>
                <w:sz w:val="24"/>
                <w:szCs w:val="24"/>
              </w:rPr>
              <w:tab/>
            </w:r>
            <w:r w:rsidR="00313CDD" w:rsidRPr="008A750C">
              <w:rPr>
                <w:rStyle w:val="Hyperlink"/>
                <w:noProof/>
              </w:rPr>
              <w:t>I-G general industrial district.</w:t>
            </w:r>
            <w:r w:rsidR="00313CDD">
              <w:rPr>
                <w:noProof/>
                <w:webHidden/>
              </w:rPr>
              <w:tab/>
            </w:r>
            <w:r w:rsidR="00313CDD">
              <w:rPr>
                <w:noProof/>
                <w:webHidden/>
              </w:rPr>
              <w:fldChar w:fldCharType="begin"/>
            </w:r>
            <w:r w:rsidR="00313CDD">
              <w:rPr>
                <w:noProof/>
                <w:webHidden/>
              </w:rPr>
              <w:instrText xml:space="preserve"> PAGEREF _Toc134108053 \h </w:instrText>
            </w:r>
            <w:r w:rsidR="00313CDD">
              <w:rPr>
                <w:noProof/>
                <w:webHidden/>
              </w:rPr>
            </w:r>
            <w:r w:rsidR="00313CDD">
              <w:rPr>
                <w:noProof/>
                <w:webHidden/>
              </w:rPr>
              <w:fldChar w:fldCharType="separate"/>
            </w:r>
            <w:r w:rsidR="00313CDD">
              <w:rPr>
                <w:noProof/>
                <w:webHidden/>
              </w:rPr>
              <w:t>2-31</w:t>
            </w:r>
            <w:r w:rsidR="00313CDD">
              <w:rPr>
                <w:noProof/>
                <w:webHidden/>
              </w:rPr>
              <w:fldChar w:fldCharType="end"/>
            </w:r>
          </w:hyperlink>
        </w:p>
        <w:p w14:paraId="4E63D694" w14:textId="09AF7C2F" w:rsidR="00313CDD" w:rsidRDefault="007F56FE">
          <w:pPr>
            <w:pStyle w:val="TOC3"/>
            <w:tabs>
              <w:tab w:val="left" w:pos="1100"/>
              <w:tab w:val="right" w:leader="dot" w:pos="9350"/>
            </w:tabs>
            <w:rPr>
              <w:rFonts w:asciiTheme="minorHAnsi" w:hAnsiTheme="minorHAnsi"/>
              <w:noProof/>
              <w:sz w:val="24"/>
              <w:szCs w:val="24"/>
            </w:rPr>
          </w:pPr>
          <w:hyperlink w:anchor="_Toc134108054"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Purpose and intent of the I-G zoning district.</w:t>
            </w:r>
            <w:r w:rsidR="00313CDD">
              <w:rPr>
                <w:noProof/>
                <w:webHidden/>
              </w:rPr>
              <w:tab/>
            </w:r>
            <w:r w:rsidR="00313CDD">
              <w:rPr>
                <w:noProof/>
                <w:webHidden/>
              </w:rPr>
              <w:fldChar w:fldCharType="begin"/>
            </w:r>
            <w:r w:rsidR="00313CDD">
              <w:rPr>
                <w:noProof/>
                <w:webHidden/>
              </w:rPr>
              <w:instrText xml:space="preserve"> PAGEREF _Toc134108054 \h </w:instrText>
            </w:r>
            <w:r w:rsidR="00313CDD">
              <w:rPr>
                <w:noProof/>
                <w:webHidden/>
              </w:rPr>
            </w:r>
            <w:r w:rsidR="00313CDD">
              <w:rPr>
                <w:noProof/>
                <w:webHidden/>
              </w:rPr>
              <w:fldChar w:fldCharType="separate"/>
            </w:r>
            <w:r w:rsidR="00313CDD">
              <w:rPr>
                <w:noProof/>
                <w:webHidden/>
              </w:rPr>
              <w:t>2-31</w:t>
            </w:r>
            <w:r w:rsidR="00313CDD">
              <w:rPr>
                <w:noProof/>
                <w:webHidden/>
              </w:rPr>
              <w:fldChar w:fldCharType="end"/>
            </w:r>
          </w:hyperlink>
        </w:p>
        <w:p w14:paraId="672BD7BC" w14:textId="2CB3B6AB" w:rsidR="00313CDD" w:rsidRDefault="007F56FE">
          <w:pPr>
            <w:pStyle w:val="TOC3"/>
            <w:tabs>
              <w:tab w:val="left" w:pos="1100"/>
              <w:tab w:val="right" w:leader="dot" w:pos="9350"/>
            </w:tabs>
            <w:rPr>
              <w:rFonts w:asciiTheme="minorHAnsi" w:hAnsiTheme="minorHAnsi"/>
              <w:noProof/>
              <w:sz w:val="24"/>
              <w:szCs w:val="24"/>
            </w:rPr>
          </w:pPr>
          <w:hyperlink w:anchor="_Toc134108055"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Uses permitted in the I-G zoning district.</w:t>
            </w:r>
            <w:r w:rsidR="00313CDD">
              <w:rPr>
                <w:noProof/>
                <w:webHidden/>
              </w:rPr>
              <w:tab/>
            </w:r>
            <w:r w:rsidR="00313CDD">
              <w:rPr>
                <w:noProof/>
                <w:webHidden/>
              </w:rPr>
              <w:fldChar w:fldCharType="begin"/>
            </w:r>
            <w:r w:rsidR="00313CDD">
              <w:rPr>
                <w:noProof/>
                <w:webHidden/>
              </w:rPr>
              <w:instrText xml:space="preserve"> PAGEREF _Toc134108055 \h </w:instrText>
            </w:r>
            <w:r w:rsidR="00313CDD">
              <w:rPr>
                <w:noProof/>
                <w:webHidden/>
              </w:rPr>
            </w:r>
            <w:r w:rsidR="00313CDD">
              <w:rPr>
                <w:noProof/>
                <w:webHidden/>
              </w:rPr>
              <w:fldChar w:fldCharType="separate"/>
            </w:r>
            <w:r w:rsidR="00313CDD">
              <w:rPr>
                <w:noProof/>
                <w:webHidden/>
              </w:rPr>
              <w:t>2-32</w:t>
            </w:r>
            <w:r w:rsidR="00313CDD">
              <w:rPr>
                <w:noProof/>
                <w:webHidden/>
              </w:rPr>
              <w:fldChar w:fldCharType="end"/>
            </w:r>
          </w:hyperlink>
        </w:p>
        <w:p w14:paraId="18003DB0" w14:textId="38F7F65E" w:rsidR="00313CDD" w:rsidRDefault="007F56FE">
          <w:pPr>
            <w:pStyle w:val="TOC3"/>
            <w:tabs>
              <w:tab w:val="left" w:pos="880"/>
              <w:tab w:val="right" w:leader="dot" w:pos="9350"/>
            </w:tabs>
            <w:rPr>
              <w:rFonts w:asciiTheme="minorHAnsi" w:hAnsiTheme="minorHAnsi"/>
              <w:noProof/>
              <w:sz w:val="24"/>
              <w:szCs w:val="24"/>
            </w:rPr>
          </w:pPr>
          <w:hyperlink w:anchor="_Toc134108056"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Area regulations.</w:t>
            </w:r>
            <w:r w:rsidR="00313CDD">
              <w:rPr>
                <w:noProof/>
                <w:webHidden/>
              </w:rPr>
              <w:tab/>
            </w:r>
            <w:r w:rsidR="00313CDD">
              <w:rPr>
                <w:noProof/>
                <w:webHidden/>
              </w:rPr>
              <w:fldChar w:fldCharType="begin"/>
            </w:r>
            <w:r w:rsidR="00313CDD">
              <w:rPr>
                <w:noProof/>
                <w:webHidden/>
              </w:rPr>
              <w:instrText xml:space="preserve"> PAGEREF _Toc134108056 \h </w:instrText>
            </w:r>
            <w:r w:rsidR="00313CDD">
              <w:rPr>
                <w:noProof/>
                <w:webHidden/>
              </w:rPr>
            </w:r>
            <w:r w:rsidR="00313CDD">
              <w:rPr>
                <w:noProof/>
                <w:webHidden/>
              </w:rPr>
              <w:fldChar w:fldCharType="separate"/>
            </w:r>
            <w:r w:rsidR="00313CDD">
              <w:rPr>
                <w:noProof/>
                <w:webHidden/>
              </w:rPr>
              <w:t>2-32</w:t>
            </w:r>
            <w:r w:rsidR="00313CDD">
              <w:rPr>
                <w:noProof/>
                <w:webHidden/>
              </w:rPr>
              <w:fldChar w:fldCharType="end"/>
            </w:r>
          </w:hyperlink>
        </w:p>
        <w:p w14:paraId="5C4B3C1D" w14:textId="3E91DD30" w:rsidR="00313CDD" w:rsidRDefault="007F56FE">
          <w:pPr>
            <w:pStyle w:val="TOC3"/>
            <w:tabs>
              <w:tab w:val="left" w:pos="1100"/>
              <w:tab w:val="right" w:leader="dot" w:pos="9350"/>
            </w:tabs>
            <w:rPr>
              <w:rFonts w:asciiTheme="minorHAnsi" w:hAnsiTheme="minorHAnsi"/>
              <w:noProof/>
              <w:sz w:val="24"/>
              <w:szCs w:val="24"/>
            </w:rPr>
          </w:pPr>
          <w:hyperlink w:anchor="_Toc134108057"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Accessory structures and uses for commercial and industrial uses..</w:t>
            </w:r>
            <w:r w:rsidR="00313CDD">
              <w:rPr>
                <w:noProof/>
                <w:webHidden/>
              </w:rPr>
              <w:tab/>
            </w:r>
            <w:r w:rsidR="00313CDD">
              <w:rPr>
                <w:noProof/>
                <w:webHidden/>
              </w:rPr>
              <w:fldChar w:fldCharType="begin"/>
            </w:r>
            <w:r w:rsidR="00313CDD">
              <w:rPr>
                <w:noProof/>
                <w:webHidden/>
              </w:rPr>
              <w:instrText xml:space="preserve"> PAGEREF _Toc134108057 \h </w:instrText>
            </w:r>
            <w:r w:rsidR="00313CDD">
              <w:rPr>
                <w:noProof/>
                <w:webHidden/>
              </w:rPr>
            </w:r>
            <w:r w:rsidR="00313CDD">
              <w:rPr>
                <w:noProof/>
                <w:webHidden/>
              </w:rPr>
              <w:fldChar w:fldCharType="separate"/>
            </w:r>
            <w:r w:rsidR="00313CDD">
              <w:rPr>
                <w:noProof/>
                <w:webHidden/>
              </w:rPr>
              <w:t>2-32</w:t>
            </w:r>
            <w:r w:rsidR="00313CDD">
              <w:rPr>
                <w:noProof/>
                <w:webHidden/>
              </w:rPr>
              <w:fldChar w:fldCharType="end"/>
            </w:r>
          </w:hyperlink>
        </w:p>
        <w:p w14:paraId="4D4E00B2" w14:textId="14A84913" w:rsidR="00313CDD" w:rsidRDefault="007F56FE">
          <w:pPr>
            <w:pStyle w:val="TOC3"/>
            <w:tabs>
              <w:tab w:val="left" w:pos="1100"/>
              <w:tab w:val="right" w:leader="dot" w:pos="9350"/>
            </w:tabs>
            <w:rPr>
              <w:rFonts w:asciiTheme="minorHAnsi" w:hAnsiTheme="minorHAnsi"/>
              <w:noProof/>
              <w:sz w:val="24"/>
              <w:szCs w:val="24"/>
            </w:rPr>
          </w:pPr>
          <w:hyperlink w:anchor="_Toc134108058" w:history="1">
            <w:r w:rsidR="00313CDD" w:rsidRPr="008A750C">
              <w:rPr>
                <w:rStyle w:val="Hyperlink"/>
                <w:noProof/>
              </w:rPr>
              <w:t>(e)</w:t>
            </w:r>
            <w:r w:rsidR="00313CDD">
              <w:rPr>
                <w:rFonts w:asciiTheme="minorHAnsi" w:hAnsiTheme="minorHAnsi"/>
                <w:noProof/>
                <w:sz w:val="24"/>
                <w:szCs w:val="24"/>
              </w:rPr>
              <w:tab/>
            </w:r>
            <w:r w:rsidR="00313CDD" w:rsidRPr="008A750C">
              <w:rPr>
                <w:rStyle w:val="Hyperlink"/>
                <w:noProof/>
              </w:rPr>
              <w:t>Obnoxious uses.</w:t>
            </w:r>
            <w:r w:rsidR="00313CDD">
              <w:rPr>
                <w:noProof/>
                <w:webHidden/>
              </w:rPr>
              <w:tab/>
            </w:r>
            <w:r w:rsidR="00313CDD">
              <w:rPr>
                <w:noProof/>
                <w:webHidden/>
              </w:rPr>
              <w:fldChar w:fldCharType="begin"/>
            </w:r>
            <w:r w:rsidR="00313CDD">
              <w:rPr>
                <w:noProof/>
                <w:webHidden/>
              </w:rPr>
              <w:instrText xml:space="preserve"> PAGEREF _Toc134108058 \h </w:instrText>
            </w:r>
            <w:r w:rsidR="00313CDD">
              <w:rPr>
                <w:noProof/>
                <w:webHidden/>
              </w:rPr>
            </w:r>
            <w:r w:rsidR="00313CDD">
              <w:rPr>
                <w:noProof/>
                <w:webHidden/>
              </w:rPr>
              <w:fldChar w:fldCharType="separate"/>
            </w:r>
            <w:r w:rsidR="00313CDD">
              <w:rPr>
                <w:noProof/>
                <w:webHidden/>
              </w:rPr>
              <w:t>2-33</w:t>
            </w:r>
            <w:r w:rsidR="00313CDD">
              <w:rPr>
                <w:noProof/>
                <w:webHidden/>
              </w:rPr>
              <w:fldChar w:fldCharType="end"/>
            </w:r>
          </w:hyperlink>
        </w:p>
        <w:p w14:paraId="447D968A" w14:textId="04CDB438" w:rsidR="00313CDD" w:rsidRDefault="007F56FE">
          <w:pPr>
            <w:pStyle w:val="TOC3"/>
            <w:tabs>
              <w:tab w:val="left" w:pos="880"/>
              <w:tab w:val="right" w:leader="dot" w:pos="9350"/>
            </w:tabs>
            <w:rPr>
              <w:rFonts w:asciiTheme="minorHAnsi" w:hAnsiTheme="minorHAnsi"/>
              <w:noProof/>
              <w:sz w:val="24"/>
              <w:szCs w:val="24"/>
            </w:rPr>
          </w:pPr>
          <w:hyperlink w:anchor="_Toc134108059" w:history="1">
            <w:r w:rsidR="00313CDD" w:rsidRPr="008A750C">
              <w:rPr>
                <w:rStyle w:val="Hyperlink"/>
                <w:noProof/>
              </w:rPr>
              <w:t>(f)</w:t>
            </w:r>
            <w:r w:rsidR="00313CDD">
              <w:rPr>
                <w:rFonts w:asciiTheme="minorHAnsi" w:hAnsiTheme="minorHAnsi"/>
                <w:noProof/>
                <w:sz w:val="24"/>
                <w:szCs w:val="24"/>
              </w:rPr>
              <w:tab/>
            </w:r>
            <w:r w:rsidR="00313CDD" w:rsidRPr="008A750C">
              <w:rPr>
                <w:rStyle w:val="Hyperlink"/>
                <w:noProof/>
              </w:rPr>
              <w:t>Junkyards, junk, or salvage operations.</w:t>
            </w:r>
            <w:r w:rsidR="00313CDD">
              <w:rPr>
                <w:noProof/>
                <w:webHidden/>
              </w:rPr>
              <w:tab/>
            </w:r>
            <w:r w:rsidR="00313CDD">
              <w:rPr>
                <w:noProof/>
                <w:webHidden/>
              </w:rPr>
              <w:fldChar w:fldCharType="begin"/>
            </w:r>
            <w:r w:rsidR="00313CDD">
              <w:rPr>
                <w:noProof/>
                <w:webHidden/>
              </w:rPr>
              <w:instrText xml:space="preserve"> PAGEREF _Toc134108059 \h </w:instrText>
            </w:r>
            <w:r w:rsidR="00313CDD">
              <w:rPr>
                <w:noProof/>
                <w:webHidden/>
              </w:rPr>
            </w:r>
            <w:r w:rsidR="00313CDD">
              <w:rPr>
                <w:noProof/>
                <w:webHidden/>
              </w:rPr>
              <w:fldChar w:fldCharType="separate"/>
            </w:r>
            <w:r w:rsidR="00313CDD">
              <w:rPr>
                <w:noProof/>
                <w:webHidden/>
              </w:rPr>
              <w:t>2-33</w:t>
            </w:r>
            <w:r w:rsidR="00313CDD">
              <w:rPr>
                <w:noProof/>
                <w:webHidden/>
              </w:rPr>
              <w:fldChar w:fldCharType="end"/>
            </w:r>
          </w:hyperlink>
        </w:p>
        <w:p w14:paraId="2104F8DD" w14:textId="40329B91" w:rsidR="00313CDD" w:rsidRDefault="007F56FE">
          <w:pPr>
            <w:pStyle w:val="TOC3"/>
            <w:tabs>
              <w:tab w:val="left" w:pos="1100"/>
              <w:tab w:val="right" w:leader="dot" w:pos="9350"/>
            </w:tabs>
            <w:rPr>
              <w:rFonts w:asciiTheme="minorHAnsi" w:hAnsiTheme="minorHAnsi"/>
              <w:noProof/>
              <w:sz w:val="24"/>
              <w:szCs w:val="24"/>
            </w:rPr>
          </w:pPr>
          <w:hyperlink w:anchor="_Toc134108060" w:history="1">
            <w:r w:rsidR="00313CDD" w:rsidRPr="008A750C">
              <w:rPr>
                <w:rStyle w:val="Hyperlink"/>
                <w:noProof/>
              </w:rPr>
              <w:t>(g)</w:t>
            </w:r>
            <w:r w:rsidR="00313CDD">
              <w:rPr>
                <w:rFonts w:asciiTheme="minorHAnsi" w:hAnsiTheme="minorHAnsi"/>
                <w:noProof/>
                <w:sz w:val="24"/>
                <w:szCs w:val="24"/>
              </w:rPr>
              <w:tab/>
            </w:r>
            <w:r w:rsidR="00313CDD" w:rsidRPr="008A750C">
              <w:rPr>
                <w:rStyle w:val="Hyperlink"/>
                <w:noProof/>
              </w:rPr>
              <w:t>Signs permitted in the I-G district.</w:t>
            </w:r>
            <w:r w:rsidR="00313CDD">
              <w:rPr>
                <w:noProof/>
                <w:webHidden/>
              </w:rPr>
              <w:tab/>
            </w:r>
            <w:r w:rsidR="00313CDD">
              <w:rPr>
                <w:noProof/>
                <w:webHidden/>
              </w:rPr>
              <w:fldChar w:fldCharType="begin"/>
            </w:r>
            <w:r w:rsidR="00313CDD">
              <w:rPr>
                <w:noProof/>
                <w:webHidden/>
              </w:rPr>
              <w:instrText xml:space="preserve"> PAGEREF _Toc134108060 \h </w:instrText>
            </w:r>
            <w:r w:rsidR="00313CDD">
              <w:rPr>
                <w:noProof/>
                <w:webHidden/>
              </w:rPr>
            </w:r>
            <w:r w:rsidR="00313CDD">
              <w:rPr>
                <w:noProof/>
                <w:webHidden/>
              </w:rPr>
              <w:fldChar w:fldCharType="separate"/>
            </w:r>
            <w:r w:rsidR="00313CDD">
              <w:rPr>
                <w:noProof/>
                <w:webHidden/>
              </w:rPr>
              <w:t>2-33</w:t>
            </w:r>
            <w:r w:rsidR="00313CDD">
              <w:rPr>
                <w:noProof/>
                <w:webHidden/>
              </w:rPr>
              <w:fldChar w:fldCharType="end"/>
            </w:r>
          </w:hyperlink>
        </w:p>
        <w:p w14:paraId="56CBE9C3" w14:textId="2052C6FC" w:rsidR="00313CDD" w:rsidRDefault="007F56FE">
          <w:pPr>
            <w:pStyle w:val="TOC2"/>
            <w:tabs>
              <w:tab w:val="left" w:pos="1320"/>
              <w:tab w:val="right" w:leader="dot" w:pos="9350"/>
            </w:tabs>
            <w:rPr>
              <w:rFonts w:asciiTheme="minorHAnsi" w:hAnsiTheme="minorHAnsi"/>
              <w:b w:val="0"/>
              <w:noProof/>
              <w:sz w:val="24"/>
              <w:szCs w:val="24"/>
            </w:rPr>
          </w:pPr>
          <w:hyperlink w:anchor="_Toc134108061" w:history="1">
            <w:r w:rsidR="00313CDD" w:rsidRPr="008A750C">
              <w:rPr>
                <w:rStyle w:val="Hyperlink"/>
                <w:noProof/>
              </w:rPr>
              <w:t>Sec. 218.</w:t>
            </w:r>
            <w:r w:rsidR="00313CDD">
              <w:rPr>
                <w:rFonts w:asciiTheme="minorHAnsi" w:hAnsiTheme="minorHAnsi"/>
                <w:b w:val="0"/>
                <w:noProof/>
                <w:sz w:val="24"/>
                <w:szCs w:val="24"/>
              </w:rPr>
              <w:tab/>
            </w:r>
            <w:r w:rsidR="00313CDD" w:rsidRPr="008A750C">
              <w:rPr>
                <w:rStyle w:val="Hyperlink"/>
                <w:noProof/>
              </w:rPr>
              <w:t>CP conservation preservation district.</w:t>
            </w:r>
            <w:r w:rsidR="00313CDD">
              <w:rPr>
                <w:noProof/>
                <w:webHidden/>
              </w:rPr>
              <w:tab/>
            </w:r>
            <w:r w:rsidR="00313CDD">
              <w:rPr>
                <w:noProof/>
                <w:webHidden/>
              </w:rPr>
              <w:fldChar w:fldCharType="begin"/>
            </w:r>
            <w:r w:rsidR="00313CDD">
              <w:rPr>
                <w:noProof/>
                <w:webHidden/>
              </w:rPr>
              <w:instrText xml:space="preserve"> PAGEREF _Toc134108061 \h </w:instrText>
            </w:r>
            <w:r w:rsidR="00313CDD">
              <w:rPr>
                <w:noProof/>
                <w:webHidden/>
              </w:rPr>
            </w:r>
            <w:r w:rsidR="00313CDD">
              <w:rPr>
                <w:noProof/>
                <w:webHidden/>
              </w:rPr>
              <w:fldChar w:fldCharType="separate"/>
            </w:r>
            <w:r w:rsidR="00313CDD">
              <w:rPr>
                <w:noProof/>
                <w:webHidden/>
              </w:rPr>
              <w:t>2-33</w:t>
            </w:r>
            <w:r w:rsidR="00313CDD">
              <w:rPr>
                <w:noProof/>
                <w:webHidden/>
              </w:rPr>
              <w:fldChar w:fldCharType="end"/>
            </w:r>
          </w:hyperlink>
        </w:p>
        <w:p w14:paraId="67D3AF82" w14:textId="793E3B13" w:rsidR="00313CDD" w:rsidRDefault="007F56FE">
          <w:pPr>
            <w:pStyle w:val="TOC3"/>
            <w:tabs>
              <w:tab w:val="left" w:pos="1100"/>
              <w:tab w:val="right" w:leader="dot" w:pos="9350"/>
            </w:tabs>
            <w:rPr>
              <w:rFonts w:asciiTheme="minorHAnsi" w:hAnsiTheme="minorHAnsi"/>
              <w:noProof/>
              <w:sz w:val="24"/>
              <w:szCs w:val="24"/>
            </w:rPr>
          </w:pPr>
          <w:hyperlink w:anchor="_Toc134108062"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Purpose and intent of the CP zoning district.</w:t>
            </w:r>
            <w:r w:rsidR="00313CDD">
              <w:rPr>
                <w:noProof/>
                <w:webHidden/>
              </w:rPr>
              <w:tab/>
            </w:r>
            <w:r w:rsidR="00313CDD">
              <w:rPr>
                <w:noProof/>
                <w:webHidden/>
              </w:rPr>
              <w:fldChar w:fldCharType="begin"/>
            </w:r>
            <w:r w:rsidR="00313CDD">
              <w:rPr>
                <w:noProof/>
                <w:webHidden/>
              </w:rPr>
              <w:instrText xml:space="preserve"> PAGEREF _Toc134108062 \h </w:instrText>
            </w:r>
            <w:r w:rsidR="00313CDD">
              <w:rPr>
                <w:noProof/>
                <w:webHidden/>
              </w:rPr>
            </w:r>
            <w:r w:rsidR="00313CDD">
              <w:rPr>
                <w:noProof/>
                <w:webHidden/>
              </w:rPr>
              <w:fldChar w:fldCharType="separate"/>
            </w:r>
            <w:r w:rsidR="00313CDD">
              <w:rPr>
                <w:noProof/>
                <w:webHidden/>
              </w:rPr>
              <w:t>2-33</w:t>
            </w:r>
            <w:r w:rsidR="00313CDD">
              <w:rPr>
                <w:noProof/>
                <w:webHidden/>
              </w:rPr>
              <w:fldChar w:fldCharType="end"/>
            </w:r>
          </w:hyperlink>
        </w:p>
        <w:p w14:paraId="3F010DFB" w14:textId="1B6AF451" w:rsidR="00313CDD" w:rsidRDefault="007F56FE">
          <w:pPr>
            <w:pStyle w:val="TOC3"/>
            <w:tabs>
              <w:tab w:val="left" w:pos="1100"/>
              <w:tab w:val="right" w:leader="dot" w:pos="9350"/>
            </w:tabs>
            <w:rPr>
              <w:rFonts w:asciiTheme="minorHAnsi" w:hAnsiTheme="minorHAnsi"/>
              <w:noProof/>
              <w:sz w:val="24"/>
              <w:szCs w:val="24"/>
            </w:rPr>
          </w:pPr>
          <w:hyperlink w:anchor="_Toc134108063"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Uses permitted in the CP zoning district.</w:t>
            </w:r>
            <w:r w:rsidR="00313CDD">
              <w:rPr>
                <w:noProof/>
                <w:webHidden/>
              </w:rPr>
              <w:tab/>
            </w:r>
            <w:r w:rsidR="00313CDD">
              <w:rPr>
                <w:noProof/>
                <w:webHidden/>
              </w:rPr>
              <w:fldChar w:fldCharType="begin"/>
            </w:r>
            <w:r w:rsidR="00313CDD">
              <w:rPr>
                <w:noProof/>
                <w:webHidden/>
              </w:rPr>
              <w:instrText xml:space="preserve"> PAGEREF _Toc134108063 \h </w:instrText>
            </w:r>
            <w:r w:rsidR="00313CDD">
              <w:rPr>
                <w:noProof/>
                <w:webHidden/>
              </w:rPr>
            </w:r>
            <w:r w:rsidR="00313CDD">
              <w:rPr>
                <w:noProof/>
                <w:webHidden/>
              </w:rPr>
              <w:fldChar w:fldCharType="separate"/>
            </w:r>
            <w:r w:rsidR="00313CDD">
              <w:rPr>
                <w:noProof/>
                <w:webHidden/>
              </w:rPr>
              <w:t>2-34</w:t>
            </w:r>
            <w:r w:rsidR="00313CDD">
              <w:rPr>
                <w:noProof/>
                <w:webHidden/>
              </w:rPr>
              <w:fldChar w:fldCharType="end"/>
            </w:r>
          </w:hyperlink>
        </w:p>
        <w:p w14:paraId="26822469" w14:textId="01780709" w:rsidR="00313CDD" w:rsidRDefault="007F56FE">
          <w:pPr>
            <w:pStyle w:val="TOC3"/>
            <w:tabs>
              <w:tab w:val="left" w:pos="880"/>
              <w:tab w:val="right" w:leader="dot" w:pos="9350"/>
            </w:tabs>
            <w:rPr>
              <w:rFonts w:asciiTheme="minorHAnsi" w:hAnsiTheme="minorHAnsi"/>
              <w:noProof/>
              <w:sz w:val="24"/>
              <w:szCs w:val="24"/>
            </w:rPr>
          </w:pPr>
          <w:hyperlink w:anchor="_Toc134108064"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Area regulations.</w:t>
            </w:r>
            <w:r w:rsidR="00313CDD">
              <w:rPr>
                <w:noProof/>
                <w:webHidden/>
              </w:rPr>
              <w:tab/>
            </w:r>
            <w:r w:rsidR="00313CDD">
              <w:rPr>
                <w:noProof/>
                <w:webHidden/>
              </w:rPr>
              <w:fldChar w:fldCharType="begin"/>
            </w:r>
            <w:r w:rsidR="00313CDD">
              <w:rPr>
                <w:noProof/>
                <w:webHidden/>
              </w:rPr>
              <w:instrText xml:space="preserve"> PAGEREF _Toc134108064 \h </w:instrText>
            </w:r>
            <w:r w:rsidR="00313CDD">
              <w:rPr>
                <w:noProof/>
                <w:webHidden/>
              </w:rPr>
            </w:r>
            <w:r w:rsidR="00313CDD">
              <w:rPr>
                <w:noProof/>
                <w:webHidden/>
              </w:rPr>
              <w:fldChar w:fldCharType="separate"/>
            </w:r>
            <w:r w:rsidR="00313CDD">
              <w:rPr>
                <w:noProof/>
                <w:webHidden/>
              </w:rPr>
              <w:t>2-34</w:t>
            </w:r>
            <w:r w:rsidR="00313CDD">
              <w:rPr>
                <w:noProof/>
                <w:webHidden/>
              </w:rPr>
              <w:fldChar w:fldCharType="end"/>
            </w:r>
          </w:hyperlink>
        </w:p>
        <w:p w14:paraId="69BB9BE5" w14:textId="7DB6692F" w:rsidR="00313CDD" w:rsidRDefault="007F56FE">
          <w:pPr>
            <w:pStyle w:val="TOC3"/>
            <w:tabs>
              <w:tab w:val="left" w:pos="1100"/>
              <w:tab w:val="right" w:leader="dot" w:pos="9350"/>
            </w:tabs>
            <w:rPr>
              <w:rFonts w:asciiTheme="minorHAnsi" w:hAnsiTheme="minorHAnsi"/>
              <w:noProof/>
              <w:sz w:val="24"/>
              <w:szCs w:val="24"/>
            </w:rPr>
          </w:pPr>
          <w:hyperlink w:anchor="_Toc134108065"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Signs permitted in CP districts.</w:t>
            </w:r>
            <w:r w:rsidR="00313CDD">
              <w:rPr>
                <w:noProof/>
                <w:webHidden/>
              </w:rPr>
              <w:tab/>
            </w:r>
            <w:r w:rsidR="00313CDD">
              <w:rPr>
                <w:noProof/>
                <w:webHidden/>
              </w:rPr>
              <w:fldChar w:fldCharType="begin"/>
            </w:r>
            <w:r w:rsidR="00313CDD">
              <w:rPr>
                <w:noProof/>
                <w:webHidden/>
              </w:rPr>
              <w:instrText xml:space="preserve"> PAGEREF _Toc134108065 \h </w:instrText>
            </w:r>
            <w:r w:rsidR="00313CDD">
              <w:rPr>
                <w:noProof/>
                <w:webHidden/>
              </w:rPr>
            </w:r>
            <w:r w:rsidR="00313CDD">
              <w:rPr>
                <w:noProof/>
                <w:webHidden/>
              </w:rPr>
              <w:fldChar w:fldCharType="separate"/>
            </w:r>
            <w:r w:rsidR="00313CDD">
              <w:rPr>
                <w:noProof/>
                <w:webHidden/>
              </w:rPr>
              <w:t>2-34</w:t>
            </w:r>
            <w:r w:rsidR="00313CDD">
              <w:rPr>
                <w:noProof/>
                <w:webHidden/>
              </w:rPr>
              <w:fldChar w:fldCharType="end"/>
            </w:r>
          </w:hyperlink>
        </w:p>
        <w:p w14:paraId="5D589288" w14:textId="21A213C4" w:rsidR="00313CDD" w:rsidRDefault="007F56FE">
          <w:pPr>
            <w:pStyle w:val="TOC2"/>
            <w:tabs>
              <w:tab w:val="left" w:pos="1320"/>
              <w:tab w:val="right" w:leader="dot" w:pos="9350"/>
            </w:tabs>
            <w:rPr>
              <w:rFonts w:asciiTheme="minorHAnsi" w:hAnsiTheme="minorHAnsi"/>
              <w:b w:val="0"/>
              <w:noProof/>
              <w:sz w:val="24"/>
              <w:szCs w:val="24"/>
            </w:rPr>
          </w:pPr>
          <w:hyperlink w:anchor="_Toc134108066" w:history="1">
            <w:r w:rsidR="00313CDD" w:rsidRPr="008A750C">
              <w:rPr>
                <w:rStyle w:val="Hyperlink"/>
                <w:noProof/>
              </w:rPr>
              <w:t>Sec. 219.</w:t>
            </w:r>
            <w:r w:rsidR="00313CDD">
              <w:rPr>
                <w:rFonts w:asciiTheme="minorHAnsi" w:hAnsiTheme="minorHAnsi"/>
                <w:b w:val="0"/>
                <w:noProof/>
                <w:sz w:val="24"/>
                <w:szCs w:val="24"/>
              </w:rPr>
              <w:tab/>
            </w:r>
            <w:r w:rsidR="00313CDD" w:rsidRPr="008A750C">
              <w:rPr>
                <w:rStyle w:val="Hyperlink"/>
                <w:noProof/>
              </w:rPr>
              <w:t>HH Hog Hammock district.</w:t>
            </w:r>
            <w:r w:rsidR="00313CDD">
              <w:rPr>
                <w:noProof/>
                <w:webHidden/>
              </w:rPr>
              <w:tab/>
            </w:r>
            <w:r w:rsidR="00313CDD">
              <w:rPr>
                <w:noProof/>
                <w:webHidden/>
              </w:rPr>
              <w:fldChar w:fldCharType="begin"/>
            </w:r>
            <w:r w:rsidR="00313CDD">
              <w:rPr>
                <w:noProof/>
                <w:webHidden/>
              </w:rPr>
              <w:instrText xml:space="preserve"> PAGEREF _Toc134108066 \h </w:instrText>
            </w:r>
            <w:r w:rsidR="00313CDD">
              <w:rPr>
                <w:noProof/>
                <w:webHidden/>
              </w:rPr>
            </w:r>
            <w:r w:rsidR="00313CDD">
              <w:rPr>
                <w:noProof/>
                <w:webHidden/>
              </w:rPr>
              <w:fldChar w:fldCharType="separate"/>
            </w:r>
            <w:r w:rsidR="00313CDD">
              <w:rPr>
                <w:noProof/>
                <w:webHidden/>
              </w:rPr>
              <w:t>2-34</w:t>
            </w:r>
            <w:r w:rsidR="00313CDD">
              <w:rPr>
                <w:noProof/>
                <w:webHidden/>
              </w:rPr>
              <w:fldChar w:fldCharType="end"/>
            </w:r>
          </w:hyperlink>
        </w:p>
        <w:p w14:paraId="29FA4C4A" w14:textId="02CD6032" w:rsidR="00313CDD" w:rsidRDefault="007F56FE">
          <w:pPr>
            <w:pStyle w:val="TOC3"/>
            <w:tabs>
              <w:tab w:val="left" w:pos="1100"/>
              <w:tab w:val="right" w:leader="dot" w:pos="9350"/>
            </w:tabs>
            <w:rPr>
              <w:rFonts w:asciiTheme="minorHAnsi" w:hAnsiTheme="minorHAnsi"/>
              <w:noProof/>
              <w:sz w:val="24"/>
              <w:szCs w:val="24"/>
            </w:rPr>
          </w:pPr>
          <w:hyperlink w:anchor="_Toc134108067"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Purpose and intent of the HH zoning district.</w:t>
            </w:r>
            <w:r w:rsidR="00313CDD">
              <w:rPr>
                <w:noProof/>
                <w:webHidden/>
              </w:rPr>
              <w:tab/>
            </w:r>
            <w:r w:rsidR="00313CDD">
              <w:rPr>
                <w:noProof/>
                <w:webHidden/>
              </w:rPr>
              <w:fldChar w:fldCharType="begin"/>
            </w:r>
            <w:r w:rsidR="00313CDD">
              <w:rPr>
                <w:noProof/>
                <w:webHidden/>
              </w:rPr>
              <w:instrText xml:space="preserve"> PAGEREF _Toc134108067 \h </w:instrText>
            </w:r>
            <w:r w:rsidR="00313CDD">
              <w:rPr>
                <w:noProof/>
                <w:webHidden/>
              </w:rPr>
            </w:r>
            <w:r w:rsidR="00313CDD">
              <w:rPr>
                <w:noProof/>
                <w:webHidden/>
              </w:rPr>
              <w:fldChar w:fldCharType="separate"/>
            </w:r>
            <w:r w:rsidR="00313CDD">
              <w:rPr>
                <w:noProof/>
                <w:webHidden/>
              </w:rPr>
              <w:t>2-34</w:t>
            </w:r>
            <w:r w:rsidR="00313CDD">
              <w:rPr>
                <w:noProof/>
                <w:webHidden/>
              </w:rPr>
              <w:fldChar w:fldCharType="end"/>
            </w:r>
          </w:hyperlink>
        </w:p>
        <w:p w14:paraId="024D8768" w14:textId="737428EB" w:rsidR="00313CDD" w:rsidRDefault="007F56FE">
          <w:pPr>
            <w:pStyle w:val="TOC3"/>
            <w:tabs>
              <w:tab w:val="left" w:pos="1100"/>
              <w:tab w:val="right" w:leader="dot" w:pos="9350"/>
            </w:tabs>
            <w:rPr>
              <w:rFonts w:asciiTheme="minorHAnsi" w:hAnsiTheme="minorHAnsi"/>
              <w:noProof/>
              <w:sz w:val="24"/>
              <w:szCs w:val="24"/>
            </w:rPr>
          </w:pPr>
          <w:hyperlink w:anchor="_Toc134108068"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Uses permitted in the HH zoning district.</w:t>
            </w:r>
            <w:r w:rsidR="00313CDD">
              <w:rPr>
                <w:noProof/>
                <w:webHidden/>
              </w:rPr>
              <w:tab/>
            </w:r>
            <w:r w:rsidR="00313CDD">
              <w:rPr>
                <w:noProof/>
                <w:webHidden/>
              </w:rPr>
              <w:fldChar w:fldCharType="begin"/>
            </w:r>
            <w:r w:rsidR="00313CDD">
              <w:rPr>
                <w:noProof/>
                <w:webHidden/>
              </w:rPr>
              <w:instrText xml:space="preserve"> PAGEREF _Toc134108068 \h </w:instrText>
            </w:r>
            <w:r w:rsidR="00313CDD">
              <w:rPr>
                <w:noProof/>
                <w:webHidden/>
              </w:rPr>
            </w:r>
            <w:r w:rsidR="00313CDD">
              <w:rPr>
                <w:noProof/>
                <w:webHidden/>
              </w:rPr>
              <w:fldChar w:fldCharType="separate"/>
            </w:r>
            <w:r w:rsidR="00313CDD">
              <w:rPr>
                <w:noProof/>
                <w:webHidden/>
              </w:rPr>
              <w:t>2-34</w:t>
            </w:r>
            <w:r w:rsidR="00313CDD">
              <w:rPr>
                <w:noProof/>
                <w:webHidden/>
              </w:rPr>
              <w:fldChar w:fldCharType="end"/>
            </w:r>
          </w:hyperlink>
        </w:p>
        <w:p w14:paraId="7350500F" w14:textId="2193F0C3" w:rsidR="00313CDD" w:rsidRDefault="007F56FE">
          <w:pPr>
            <w:pStyle w:val="TOC3"/>
            <w:tabs>
              <w:tab w:val="left" w:pos="880"/>
              <w:tab w:val="right" w:leader="dot" w:pos="9350"/>
            </w:tabs>
            <w:rPr>
              <w:rFonts w:asciiTheme="minorHAnsi" w:hAnsiTheme="minorHAnsi"/>
              <w:noProof/>
              <w:sz w:val="24"/>
              <w:szCs w:val="24"/>
            </w:rPr>
          </w:pPr>
          <w:hyperlink w:anchor="_Toc134108069"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Area regulations.</w:t>
            </w:r>
            <w:r w:rsidR="00313CDD">
              <w:rPr>
                <w:noProof/>
                <w:webHidden/>
              </w:rPr>
              <w:tab/>
            </w:r>
            <w:r w:rsidR="00313CDD">
              <w:rPr>
                <w:noProof/>
                <w:webHidden/>
              </w:rPr>
              <w:fldChar w:fldCharType="begin"/>
            </w:r>
            <w:r w:rsidR="00313CDD">
              <w:rPr>
                <w:noProof/>
                <w:webHidden/>
              </w:rPr>
              <w:instrText xml:space="preserve"> PAGEREF _Toc134108069 \h </w:instrText>
            </w:r>
            <w:r w:rsidR="00313CDD">
              <w:rPr>
                <w:noProof/>
                <w:webHidden/>
              </w:rPr>
            </w:r>
            <w:r w:rsidR="00313CDD">
              <w:rPr>
                <w:noProof/>
                <w:webHidden/>
              </w:rPr>
              <w:fldChar w:fldCharType="separate"/>
            </w:r>
            <w:r w:rsidR="00313CDD">
              <w:rPr>
                <w:noProof/>
                <w:webHidden/>
              </w:rPr>
              <w:t>2-35</w:t>
            </w:r>
            <w:r w:rsidR="00313CDD">
              <w:rPr>
                <w:noProof/>
                <w:webHidden/>
              </w:rPr>
              <w:fldChar w:fldCharType="end"/>
            </w:r>
          </w:hyperlink>
        </w:p>
        <w:p w14:paraId="6B1C40E4" w14:textId="528C956B" w:rsidR="00313CDD" w:rsidRDefault="007F56FE">
          <w:pPr>
            <w:pStyle w:val="TOC3"/>
            <w:tabs>
              <w:tab w:val="left" w:pos="1100"/>
              <w:tab w:val="right" w:leader="dot" w:pos="9350"/>
            </w:tabs>
            <w:rPr>
              <w:rFonts w:asciiTheme="minorHAnsi" w:hAnsiTheme="minorHAnsi"/>
              <w:noProof/>
              <w:sz w:val="24"/>
              <w:szCs w:val="24"/>
            </w:rPr>
          </w:pPr>
          <w:hyperlink w:anchor="_Toc134108070"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Design standards</w:t>
            </w:r>
            <w:r w:rsidR="00313CDD">
              <w:rPr>
                <w:noProof/>
                <w:webHidden/>
              </w:rPr>
              <w:tab/>
            </w:r>
            <w:r w:rsidR="00313CDD">
              <w:rPr>
                <w:noProof/>
                <w:webHidden/>
              </w:rPr>
              <w:fldChar w:fldCharType="begin"/>
            </w:r>
            <w:r w:rsidR="00313CDD">
              <w:rPr>
                <w:noProof/>
                <w:webHidden/>
              </w:rPr>
              <w:instrText xml:space="preserve"> PAGEREF _Toc134108070 \h </w:instrText>
            </w:r>
            <w:r w:rsidR="00313CDD">
              <w:rPr>
                <w:noProof/>
                <w:webHidden/>
              </w:rPr>
            </w:r>
            <w:r w:rsidR="00313CDD">
              <w:rPr>
                <w:noProof/>
                <w:webHidden/>
              </w:rPr>
              <w:fldChar w:fldCharType="separate"/>
            </w:r>
            <w:r w:rsidR="00313CDD">
              <w:rPr>
                <w:noProof/>
                <w:webHidden/>
              </w:rPr>
              <w:t>2-35</w:t>
            </w:r>
            <w:r w:rsidR="00313CDD">
              <w:rPr>
                <w:noProof/>
                <w:webHidden/>
              </w:rPr>
              <w:fldChar w:fldCharType="end"/>
            </w:r>
          </w:hyperlink>
        </w:p>
        <w:p w14:paraId="35F25BE5" w14:textId="5F19277C" w:rsidR="00313CDD" w:rsidRDefault="007F56FE">
          <w:pPr>
            <w:pStyle w:val="TOC3"/>
            <w:tabs>
              <w:tab w:val="left" w:pos="1100"/>
              <w:tab w:val="right" w:leader="dot" w:pos="9350"/>
            </w:tabs>
            <w:rPr>
              <w:rFonts w:asciiTheme="minorHAnsi" w:hAnsiTheme="minorHAnsi"/>
              <w:noProof/>
              <w:sz w:val="24"/>
              <w:szCs w:val="24"/>
            </w:rPr>
          </w:pPr>
          <w:hyperlink w:anchor="_Toc134108071" w:history="1">
            <w:r w:rsidR="00313CDD" w:rsidRPr="008A750C">
              <w:rPr>
                <w:rStyle w:val="Hyperlink"/>
                <w:noProof/>
              </w:rPr>
              <w:t>(e)</w:t>
            </w:r>
            <w:r w:rsidR="00313CDD">
              <w:rPr>
                <w:rFonts w:asciiTheme="minorHAnsi" w:hAnsiTheme="minorHAnsi"/>
                <w:noProof/>
                <w:sz w:val="24"/>
                <w:szCs w:val="24"/>
              </w:rPr>
              <w:tab/>
            </w:r>
            <w:r w:rsidR="00313CDD" w:rsidRPr="008A750C">
              <w:rPr>
                <w:rStyle w:val="Hyperlink"/>
                <w:noProof/>
              </w:rPr>
              <w:t>Signs permitted in the HH district.</w:t>
            </w:r>
            <w:r w:rsidR="00313CDD">
              <w:rPr>
                <w:noProof/>
                <w:webHidden/>
              </w:rPr>
              <w:tab/>
            </w:r>
            <w:r w:rsidR="00313CDD">
              <w:rPr>
                <w:noProof/>
                <w:webHidden/>
              </w:rPr>
              <w:fldChar w:fldCharType="begin"/>
            </w:r>
            <w:r w:rsidR="00313CDD">
              <w:rPr>
                <w:noProof/>
                <w:webHidden/>
              </w:rPr>
              <w:instrText xml:space="preserve"> PAGEREF _Toc134108071 \h </w:instrText>
            </w:r>
            <w:r w:rsidR="00313CDD">
              <w:rPr>
                <w:noProof/>
                <w:webHidden/>
              </w:rPr>
            </w:r>
            <w:r w:rsidR="00313CDD">
              <w:rPr>
                <w:noProof/>
                <w:webHidden/>
              </w:rPr>
              <w:fldChar w:fldCharType="separate"/>
            </w:r>
            <w:r w:rsidR="00313CDD">
              <w:rPr>
                <w:noProof/>
                <w:webHidden/>
              </w:rPr>
              <w:t>2-35</w:t>
            </w:r>
            <w:r w:rsidR="00313CDD">
              <w:rPr>
                <w:noProof/>
                <w:webHidden/>
              </w:rPr>
              <w:fldChar w:fldCharType="end"/>
            </w:r>
          </w:hyperlink>
        </w:p>
        <w:p w14:paraId="2DBC3DC7" w14:textId="5C462F63" w:rsidR="00313CDD" w:rsidRDefault="007F56FE">
          <w:pPr>
            <w:pStyle w:val="TOC2"/>
            <w:tabs>
              <w:tab w:val="left" w:pos="1320"/>
              <w:tab w:val="right" w:leader="dot" w:pos="9350"/>
            </w:tabs>
            <w:rPr>
              <w:rFonts w:asciiTheme="minorHAnsi" w:hAnsiTheme="minorHAnsi"/>
              <w:b w:val="0"/>
              <w:noProof/>
              <w:sz w:val="24"/>
              <w:szCs w:val="24"/>
            </w:rPr>
          </w:pPr>
          <w:hyperlink w:anchor="_Toc134108072" w:history="1">
            <w:r w:rsidR="00313CDD" w:rsidRPr="008A750C">
              <w:rPr>
                <w:rStyle w:val="Hyperlink"/>
                <w:noProof/>
              </w:rPr>
              <w:t>Sec. 220.</w:t>
            </w:r>
            <w:r w:rsidR="00313CDD">
              <w:rPr>
                <w:rFonts w:asciiTheme="minorHAnsi" w:hAnsiTheme="minorHAnsi"/>
                <w:b w:val="0"/>
                <w:noProof/>
                <w:sz w:val="24"/>
                <w:szCs w:val="24"/>
              </w:rPr>
              <w:tab/>
            </w:r>
            <w:r w:rsidR="00313CDD" w:rsidRPr="008A750C">
              <w:rPr>
                <w:rStyle w:val="Hyperlink"/>
                <w:noProof/>
              </w:rPr>
              <w:t>PUD planned unit development.</w:t>
            </w:r>
            <w:r w:rsidR="00313CDD">
              <w:rPr>
                <w:noProof/>
                <w:webHidden/>
              </w:rPr>
              <w:tab/>
            </w:r>
            <w:r w:rsidR="00313CDD">
              <w:rPr>
                <w:noProof/>
                <w:webHidden/>
              </w:rPr>
              <w:fldChar w:fldCharType="begin"/>
            </w:r>
            <w:r w:rsidR="00313CDD">
              <w:rPr>
                <w:noProof/>
                <w:webHidden/>
              </w:rPr>
              <w:instrText xml:space="preserve"> PAGEREF _Toc134108072 \h </w:instrText>
            </w:r>
            <w:r w:rsidR="00313CDD">
              <w:rPr>
                <w:noProof/>
                <w:webHidden/>
              </w:rPr>
            </w:r>
            <w:r w:rsidR="00313CDD">
              <w:rPr>
                <w:noProof/>
                <w:webHidden/>
              </w:rPr>
              <w:fldChar w:fldCharType="separate"/>
            </w:r>
            <w:r w:rsidR="00313CDD">
              <w:rPr>
                <w:noProof/>
                <w:webHidden/>
              </w:rPr>
              <w:t>2-36</w:t>
            </w:r>
            <w:r w:rsidR="00313CDD">
              <w:rPr>
                <w:noProof/>
                <w:webHidden/>
              </w:rPr>
              <w:fldChar w:fldCharType="end"/>
            </w:r>
          </w:hyperlink>
        </w:p>
        <w:p w14:paraId="299AD01D" w14:textId="7B74302E" w:rsidR="00313CDD" w:rsidRDefault="007F56FE">
          <w:pPr>
            <w:pStyle w:val="TOC3"/>
            <w:tabs>
              <w:tab w:val="left" w:pos="1100"/>
              <w:tab w:val="right" w:leader="dot" w:pos="9350"/>
            </w:tabs>
            <w:rPr>
              <w:rFonts w:asciiTheme="minorHAnsi" w:hAnsiTheme="minorHAnsi"/>
              <w:noProof/>
              <w:sz w:val="24"/>
              <w:szCs w:val="24"/>
            </w:rPr>
          </w:pPr>
          <w:hyperlink w:anchor="_Toc134108073"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Purpose and intent of the PUD zoning district.</w:t>
            </w:r>
            <w:r w:rsidR="00313CDD">
              <w:rPr>
                <w:noProof/>
                <w:webHidden/>
              </w:rPr>
              <w:tab/>
            </w:r>
            <w:r w:rsidR="00313CDD">
              <w:rPr>
                <w:noProof/>
                <w:webHidden/>
              </w:rPr>
              <w:fldChar w:fldCharType="begin"/>
            </w:r>
            <w:r w:rsidR="00313CDD">
              <w:rPr>
                <w:noProof/>
                <w:webHidden/>
              </w:rPr>
              <w:instrText xml:space="preserve"> PAGEREF _Toc134108073 \h </w:instrText>
            </w:r>
            <w:r w:rsidR="00313CDD">
              <w:rPr>
                <w:noProof/>
                <w:webHidden/>
              </w:rPr>
            </w:r>
            <w:r w:rsidR="00313CDD">
              <w:rPr>
                <w:noProof/>
                <w:webHidden/>
              </w:rPr>
              <w:fldChar w:fldCharType="separate"/>
            </w:r>
            <w:r w:rsidR="00313CDD">
              <w:rPr>
                <w:noProof/>
                <w:webHidden/>
              </w:rPr>
              <w:t>2-36</w:t>
            </w:r>
            <w:r w:rsidR="00313CDD">
              <w:rPr>
                <w:noProof/>
                <w:webHidden/>
              </w:rPr>
              <w:fldChar w:fldCharType="end"/>
            </w:r>
          </w:hyperlink>
        </w:p>
        <w:p w14:paraId="332EB3B0" w14:textId="5FE2155D" w:rsidR="00313CDD" w:rsidRDefault="007F56FE">
          <w:pPr>
            <w:pStyle w:val="TOC3"/>
            <w:tabs>
              <w:tab w:val="left" w:pos="1100"/>
              <w:tab w:val="right" w:leader="dot" w:pos="9350"/>
            </w:tabs>
            <w:rPr>
              <w:rFonts w:asciiTheme="minorHAnsi" w:hAnsiTheme="minorHAnsi"/>
              <w:noProof/>
              <w:sz w:val="24"/>
              <w:szCs w:val="24"/>
            </w:rPr>
          </w:pPr>
          <w:hyperlink w:anchor="_Toc134108074"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Uses permitted in the PUD zoning district.</w:t>
            </w:r>
            <w:r w:rsidR="00313CDD">
              <w:rPr>
                <w:noProof/>
                <w:webHidden/>
              </w:rPr>
              <w:tab/>
            </w:r>
            <w:r w:rsidR="00313CDD">
              <w:rPr>
                <w:noProof/>
                <w:webHidden/>
              </w:rPr>
              <w:fldChar w:fldCharType="begin"/>
            </w:r>
            <w:r w:rsidR="00313CDD">
              <w:rPr>
                <w:noProof/>
                <w:webHidden/>
              </w:rPr>
              <w:instrText xml:space="preserve"> PAGEREF _Toc134108074 \h </w:instrText>
            </w:r>
            <w:r w:rsidR="00313CDD">
              <w:rPr>
                <w:noProof/>
                <w:webHidden/>
              </w:rPr>
            </w:r>
            <w:r w:rsidR="00313CDD">
              <w:rPr>
                <w:noProof/>
                <w:webHidden/>
              </w:rPr>
              <w:fldChar w:fldCharType="separate"/>
            </w:r>
            <w:r w:rsidR="00313CDD">
              <w:rPr>
                <w:noProof/>
                <w:webHidden/>
              </w:rPr>
              <w:t>2-36</w:t>
            </w:r>
            <w:r w:rsidR="00313CDD">
              <w:rPr>
                <w:noProof/>
                <w:webHidden/>
              </w:rPr>
              <w:fldChar w:fldCharType="end"/>
            </w:r>
          </w:hyperlink>
        </w:p>
        <w:p w14:paraId="21B047E6" w14:textId="53086939" w:rsidR="00313CDD" w:rsidRDefault="007F56FE">
          <w:pPr>
            <w:pStyle w:val="TOC3"/>
            <w:tabs>
              <w:tab w:val="left" w:pos="880"/>
              <w:tab w:val="right" w:leader="dot" w:pos="9350"/>
            </w:tabs>
            <w:rPr>
              <w:rFonts w:asciiTheme="minorHAnsi" w:hAnsiTheme="minorHAnsi"/>
              <w:noProof/>
              <w:sz w:val="24"/>
              <w:szCs w:val="24"/>
            </w:rPr>
          </w:pPr>
          <w:hyperlink w:anchor="_Toc134108075"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Area regulations.</w:t>
            </w:r>
            <w:r w:rsidR="00313CDD">
              <w:rPr>
                <w:noProof/>
                <w:webHidden/>
              </w:rPr>
              <w:tab/>
            </w:r>
            <w:r w:rsidR="00313CDD">
              <w:rPr>
                <w:noProof/>
                <w:webHidden/>
              </w:rPr>
              <w:fldChar w:fldCharType="begin"/>
            </w:r>
            <w:r w:rsidR="00313CDD">
              <w:rPr>
                <w:noProof/>
                <w:webHidden/>
              </w:rPr>
              <w:instrText xml:space="preserve"> PAGEREF _Toc134108075 \h </w:instrText>
            </w:r>
            <w:r w:rsidR="00313CDD">
              <w:rPr>
                <w:noProof/>
                <w:webHidden/>
              </w:rPr>
            </w:r>
            <w:r w:rsidR="00313CDD">
              <w:rPr>
                <w:noProof/>
                <w:webHidden/>
              </w:rPr>
              <w:fldChar w:fldCharType="separate"/>
            </w:r>
            <w:r w:rsidR="00313CDD">
              <w:rPr>
                <w:noProof/>
                <w:webHidden/>
              </w:rPr>
              <w:t>2-36</w:t>
            </w:r>
            <w:r w:rsidR="00313CDD">
              <w:rPr>
                <w:noProof/>
                <w:webHidden/>
              </w:rPr>
              <w:fldChar w:fldCharType="end"/>
            </w:r>
          </w:hyperlink>
        </w:p>
        <w:p w14:paraId="02C2F7AF" w14:textId="6B237938" w:rsidR="00313CDD" w:rsidRDefault="007F56FE">
          <w:pPr>
            <w:pStyle w:val="TOC3"/>
            <w:tabs>
              <w:tab w:val="left" w:pos="1100"/>
              <w:tab w:val="right" w:leader="dot" w:pos="9350"/>
            </w:tabs>
            <w:rPr>
              <w:rFonts w:asciiTheme="minorHAnsi" w:hAnsiTheme="minorHAnsi"/>
              <w:noProof/>
              <w:sz w:val="24"/>
              <w:szCs w:val="24"/>
            </w:rPr>
          </w:pPr>
          <w:hyperlink w:anchor="_Toc134108076"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Design requirements.</w:t>
            </w:r>
            <w:r w:rsidR="00313CDD">
              <w:rPr>
                <w:noProof/>
                <w:webHidden/>
              </w:rPr>
              <w:tab/>
            </w:r>
            <w:r w:rsidR="00313CDD">
              <w:rPr>
                <w:noProof/>
                <w:webHidden/>
              </w:rPr>
              <w:fldChar w:fldCharType="begin"/>
            </w:r>
            <w:r w:rsidR="00313CDD">
              <w:rPr>
                <w:noProof/>
                <w:webHidden/>
              </w:rPr>
              <w:instrText xml:space="preserve"> PAGEREF _Toc134108076 \h </w:instrText>
            </w:r>
            <w:r w:rsidR="00313CDD">
              <w:rPr>
                <w:noProof/>
                <w:webHidden/>
              </w:rPr>
            </w:r>
            <w:r w:rsidR="00313CDD">
              <w:rPr>
                <w:noProof/>
                <w:webHidden/>
              </w:rPr>
              <w:fldChar w:fldCharType="separate"/>
            </w:r>
            <w:r w:rsidR="00313CDD">
              <w:rPr>
                <w:noProof/>
                <w:webHidden/>
              </w:rPr>
              <w:t>2-37</w:t>
            </w:r>
            <w:r w:rsidR="00313CDD">
              <w:rPr>
                <w:noProof/>
                <w:webHidden/>
              </w:rPr>
              <w:fldChar w:fldCharType="end"/>
            </w:r>
          </w:hyperlink>
        </w:p>
        <w:p w14:paraId="0CA49FBD" w14:textId="0D3E09BB" w:rsidR="00313CDD" w:rsidRDefault="007F56FE">
          <w:pPr>
            <w:pStyle w:val="TOC3"/>
            <w:tabs>
              <w:tab w:val="left" w:pos="1100"/>
              <w:tab w:val="right" w:leader="dot" w:pos="9350"/>
            </w:tabs>
            <w:rPr>
              <w:rFonts w:asciiTheme="minorHAnsi" w:hAnsiTheme="minorHAnsi"/>
              <w:noProof/>
              <w:sz w:val="24"/>
              <w:szCs w:val="24"/>
            </w:rPr>
          </w:pPr>
          <w:hyperlink w:anchor="_Toc134108077" w:history="1">
            <w:r w:rsidR="00313CDD" w:rsidRPr="008A750C">
              <w:rPr>
                <w:rStyle w:val="Hyperlink"/>
                <w:noProof/>
              </w:rPr>
              <w:t>(e)</w:t>
            </w:r>
            <w:r w:rsidR="00313CDD">
              <w:rPr>
                <w:rFonts w:asciiTheme="minorHAnsi" w:hAnsiTheme="minorHAnsi"/>
                <w:noProof/>
                <w:sz w:val="24"/>
                <w:szCs w:val="24"/>
              </w:rPr>
              <w:tab/>
            </w:r>
            <w:r w:rsidR="00313CDD" w:rsidRPr="008A750C">
              <w:rPr>
                <w:rStyle w:val="Hyperlink"/>
                <w:noProof/>
              </w:rPr>
              <w:t>Environmental quality standards.</w:t>
            </w:r>
            <w:r w:rsidR="00313CDD">
              <w:rPr>
                <w:noProof/>
                <w:webHidden/>
              </w:rPr>
              <w:tab/>
            </w:r>
            <w:r w:rsidR="00313CDD">
              <w:rPr>
                <w:noProof/>
                <w:webHidden/>
              </w:rPr>
              <w:fldChar w:fldCharType="begin"/>
            </w:r>
            <w:r w:rsidR="00313CDD">
              <w:rPr>
                <w:noProof/>
                <w:webHidden/>
              </w:rPr>
              <w:instrText xml:space="preserve"> PAGEREF _Toc134108077 \h </w:instrText>
            </w:r>
            <w:r w:rsidR="00313CDD">
              <w:rPr>
                <w:noProof/>
                <w:webHidden/>
              </w:rPr>
            </w:r>
            <w:r w:rsidR="00313CDD">
              <w:rPr>
                <w:noProof/>
                <w:webHidden/>
              </w:rPr>
              <w:fldChar w:fldCharType="separate"/>
            </w:r>
            <w:r w:rsidR="00313CDD">
              <w:rPr>
                <w:noProof/>
                <w:webHidden/>
              </w:rPr>
              <w:t>2-37</w:t>
            </w:r>
            <w:r w:rsidR="00313CDD">
              <w:rPr>
                <w:noProof/>
                <w:webHidden/>
              </w:rPr>
              <w:fldChar w:fldCharType="end"/>
            </w:r>
          </w:hyperlink>
        </w:p>
        <w:p w14:paraId="2290BAC1" w14:textId="30D07797" w:rsidR="00313CDD" w:rsidRDefault="007F56FE">
          <w:pPr>
            <w:pStyle w:val="TOC3"/>
            <w:tabs>
              <w:tab w:val="left" w:pos="880"/>
              <w:tab w:val="right" w:leader="dot" w:pos="9350"/>
            </w:tabs>
            <w:rPr>
              <w:rFonts w:asciiTheme="minorHAnsi" w:hAnsiTheme="minorHAnsi"/>
              <w:noProof/>
              <w:sz w:val="24"/>
              <w:szCs w:val="24"/>
            </w:rPr>
          </w:pPr>
          <w:hyperlink w:anchor="_Toc134108078" w:history="1">
            <w:r w:rsidR="00313CDD" w:rsidRPr="008A750C">
              <w:rPr>
                <w:rStyle w:val="Hyperlink"/>
                <w:noProof/>
              </w:rPr>
              <w:t>(f)</w:t>
            </w:r>
            <w:r w:rsidR="00313CDD">
              <w:rPr>
                <w:rFonts w:asciiTheme="minorHAnsi" w:hAnsiTheme="minorHAnsi"/>
                <w:noProof/>
                <w:sz w:val="24"/>
                <w:szCs w:val="24"/>
              </w:rPr>
              <w:tab/>
            </w:r>
            <w:r w:rsidR="00313CDD" w:rsidRPr="008A750C">
              <w:rPr>
                <w:rStyle w:val="Hyperlink"/>
                <w:noProof/>
              </w:rPr>
              <w:t>PUD incentives.</w:t>
            </w:r>
            <w:r w:rsidR="00313CDD">
              <w:rPr>
                <w:noProof/>
                <w:webHidden/>
              </w:rPr>
              <w:tab/>
            </w:r>
            <w:r w:rsidR="00313CDD">
              <w:rPr>
                <w:noProof/>
                <w:webHidden/>
              </w:rPr>
              <w:fldChar w:fldCharType="begin"/>
            </w:r>
            <w:r w:rsidR="00313CDD">
              <w:rPr>
                <w:noProof/>
                <w:webHidden/>
              </w:rPr>
              <w:instrText xml:space="preserve"> PAGEREF _Toc134108078 \h </w:instrText>
            </w:r>
            <w:r w:rsidR="00313CDD">
              <w:rPr>
                <w:noProof/>
                <w:webHidden/>
              </w:rPr>
            </w:r>
            <w:r w:rsidR="00313CDD">
              <w:rPr>
                <w:noProof/>
                <w:webHidden/>
              </w:rPr>
              <w:fldChar w:fldCharType="separate"/>
            </w:r>
            <w:r w:rsidR="00313CDD">
              <w:rPr>
                <w:noProof/>
                <w:webHidden/>
              </w:rPr>
              <w:t>2-38</w:t>
            </w:r>
            <w:r w:rsidR="00313CDD">
              <w:rPr>
                <w:noProof/>
                <w:webHidden/>
              </w:rPr>
              <w:fldChar w:fldCharType="end"/>
            </w:r>
          </w:hyperlink>
        </w:p>
        <w:p w14:paraId="25594536" w14:textId="371EB6E3" w:rsidR="00313CDD" w:rsidRDefault="007F56FE">
          <w:pPr>
            <w:pStyle w:val="TOC3"/>
            <w:tabs>
              <w:tab w:val="left" w:pos="1100"/>
              <w:tab w:val="right" w:leader="dot" w:pos="9350"/>
            </w:tabs>
            <w:rPr>
              <w:rFonts w:asciiTheme="minorHAnsi" w:hAnsiTheme="minorHAnsi"/>
              <w:noProof/>
              <w:sz w:val="24"/>
              <w:szCs w:val="24"/>
            </w:rPr>
          </w:pPr>
          <w:hyperlink w:anchor="_Toc134108079" w:history="1">
            <w:r w:rsidR="00313CDD" w:rsidRPr="008A750C">
              <w:rPr>
                <w:rStyle w:val="Hyperlink"/>
                <w:noProof/>
              </w:rPr>
              <w:t>(g)</w:t>
            </w:r>
            <w:r w:rsidR="00313CDD">
              <w:rPr>
                <w:rFonts w:asciiTheme="minorHAnsi" w:hAnsiTheme="minorHAnsi"/>
                <w:noProof/>
                <w:sz w:val="24"/>
                <w:szCs w:val="24"/>
              </w:rPr>
              <w:tab/>
            </w:r>
            <w:r w:rsidR="00313CDD" w:rsidRPr="008A750C">
              <w:rPr>
                <w:rStyle w:val="Hyperlink"/>
                <w:noProof/>
              </w:rPr>
              <w:t>Targeted Community Initiatives</w:t>
            </w:r>
            <w:r w:rsidR="00313CDD">
              <w:rPr>
                <w:noProof/>
                <w:webHidden/>
              </w:rPr>
              <w:tab/>
            </w:r>
            <w:r w:rsidR="00313CDD">
              <w:rPr>
                <w:noProof/>
                <w:webHidden/>
              </w:rPr>
              <w:fldChar w:fldCharType="begin"/>
            </w:r>
            <w:r w:rsidR="00313CDD">
              <w:rPr>
                <w:noProof/>
                <w:webHidden/>
              </w:rPr>
              <w:instrText xml:space="preserve"> PAGEREF _Toc134108079 \h </w:instrText>
            </w:r>
            <w:r w:rsidR="00313CDD">
              <w:rPr>
                <w:noProof/>
                <w:webHidden/>
              </w:rPr>
            </w:r>
            <w:r w:rsidR="00313CDD">
              <w:rPr>
                <w:noProof/>
                <w:webHidden/>
              </w:rPr>
              <w:fldChar w:fldCharType="separate"/>
            </w:r>
            <w:r w:rsidR="00313CDD">
              <w:rPr>
                <w:noProof/>
                <w:webHidden/>
              </w:rPr>
              <w:t>2-38</w:t>
            </w:r>
            <w:r w:rsidR="00313CDD">
              <w:rPr>
                <w:noProof/>
                <w:webHidden/>
              </w:rPr>
              <w:fldChar w:fldCharType="end"/>
            </w:r>
          </w:hyperlink>
        </w:p>
        <w:p w14:paraId="6CC101AB" w14:textId="3A4BCB4F" w:rsidR="00313CDD" w:rsidRDefault="007F56FE">
          <w:pPr>
            <w:pStyle w:val="TOC3"/>
            <w:tabs>
              <w:tab w:val="left" w:pos="1100"/>
              <w:tab w:val="right" w:leader="dot" w:pos="9350"/>
            </w:tabs>
            <w:rPr>
              <w:rFonts w:asciiTheme="minorHAnsi" w:hAnsiTheme="minorHAnsi"/>
              <w:noProof/>
              <w:sz w:val="24"/>
              <w:szCs w:val="24"/>
            </w:rPr>
          </w:pPr>
          <w:hyperlink w:anchor="_Toc134108080" w:history="1">
            <w:r w:rsidR="00313CDD" w:rsidRPr="008A750C">
              <w:rPr>
                <w:rStyle w:val="Hyperlink"/>
                <w:noProof/>
              </w:rPr>
              <w:t>(h)</w:t>
            </w:r>
            <w:r w:rsidR="00313CDD">
              <w:rPr>
                <w:rFonts w:asciiTheme="minorHAnsi" w:hAnsiTheme="minorHAnsi"/>
                <w:noProof/>
                <w:sz w:val="24"/>
                <w:szCs w:val="24"/>
              </w:rPr>
              <w:tab/>
            </w:r>
            <w:r w:rsidR="00313CDD" w:rsidRPr="008A750C">
              <w:rPr>
                <w:rStyle w:val="Hyperlink"/>
                <w:noProof/>
              </w:rPr>
              <w:t>Application Requirements.</w:t>
            </w:r>
            <w:r w:rsidR="00313CDD">
              <w:rPr>
                <w:noProof/>
                <w:webHidden/>
              </w:rPr>
              <w:tab/>
            </w:r>
            <w:r w:rsidR="00313CDD">
              <w:rPr>
                <w:noProof/>
                <w:webHidden/>
              </w:rPr>
              <w:fldChar w:fldCharType="begin"/>
            </w:r>
            <w:r w:rsidR="00313CDD">
              <w:rPr>
                <w:noProof/>
                <w:webHidden/>
              </w:rPr>
              <w:instrText xml:space="preserve"> PAGEREF _Toc134108080 \h </w:instrText>
            </w:r>
            <w:r w:rsidR="00313CDD">
              <w:rPr>
                <w:noProof/>
                <w:webHidden/>
              </w:rPr>
            </w:r>
            <w:r w:rsidR="00313CDD">
              <w:rPr>
                <w:noProof/>
                <w:webHidden/>
              </w:rPr>
              <w:fldChar w:fldCharType="separate"/>
            </w:r>
            <w:r w:rsidR="00313CDD">
              <w:rPr>
                <w:noProof/>
                <w:webHidden/>
              </w:rPr>
              <w:t>2-38</w:t>
            </w:r>
            <w:r w:rsidR="00313CDD">
              <w:rPr>
                <w:noProof/>
                <w:webHidden/>
              </w:rPr>
              <w:fldChar w:fldCharType="end"/>
            </w:r>
          </w:hyperlink>
        </w:p>
        <w:p w14:paraId="4369E589" w14:textId="3B3D0932" w:rsidR="00313CDD" w:rsidRDefault="007F56FE">
          <w:pPr>
            <w:pStyle w:val="TOC3"/>
            <w:tabs>
              <w:tab w:val="left" w:pos="880"/>
              <w:tab w:val="right" w:leader="dot" w:pos="9350"/>
            </w:tabs>
            <w:rPr>
              <w:rFonts w:asciiTheme="minorHAnsi" w:hAnsiTheme="minorHAnsi"/>
              <w:noProof/>
              <w:sz w:val="24"/>
              <w:szCs w:val="24"/>
            </w:rPr>
          </w:pPr>
          <w:hyperlink w:anchor="_Toc134108081" w:history="1">
            <w:r w:rsidR="00313CDD" w:rsidRPr="008A750C">
              <w:rPr>
                <w:rStyle w:val="Hyperlink"/>
                <w:noProof/>
              </w:rPr>
              <w:t>(i)</w:t>
            </w:r>
            <w:r w:rsidR="00313CDD">
              <w:rPr>
                <w:rFonts w:asciiTheme="minorHAnsi" w:hAnsiTheme="minorHAnsi"/>
                <w:noProof/>
                <w:sz w:val="24"/>
                <w:szCs w:val="24"/>
              </w:rPr>
              <w:tab/>
            </w:r>
            <w:r w:rsidR="00313CDD" w:rsidRPr="008A750C">
              <w:rPr>
                <w:rStyle w:val="Hyperlink"/>
                <w:noProof/>
              </w:rPr>
              <w:t>Subsequent Development to be Consistent.</w:t>
            </w:r>
            <w:r w:rsidR="00313CDD">
              <w:rPr>
                <w:noProof/>
                <w:webHidden/>
              </w:rPr>
              <w:tab/>
            </w:r>
            <w:r w:rsidR="00313CDD">
              <w:rPr>
                <w:noProof/>
                <w:webHidden/>
              </w:rPr>
              <w:fldChar w:fldCharType="begin"/>
            </w:r>
            <w:r w:rsidR="00313CDD">
              <w:rPr>
                <w:noProof/>
                <w:webHidden/>
              </w:rPr>
              <w:instrText xml:space="preserve"> PAGEREF _Toc134108081 \h </w:instrText>
            </w:r>
            <w:r w:rsidR="00313CDD">
              <w:rPr>
                <w:noProof/>
                <w:webHidden/>
              </w:rPr>
            </w:r>
            <w:r w:rsidR="00313CDD">
              <w:rPr>
                <w:noProof/>
                <w:webHidden/>
              </w:rPr>
              <w:fldChar w:fldCharType="separate"/>
            </w:r>
            <w:r w:rsidR="00313CDD">
              <w:rPr>
                <w:noProof/>
                <w:webHidden/>
              </w:rPr>
              <w:t>2-39</w:t>
            </w:r>
            <w:r w:rsidR="00313CDD">
              <w:rPr>
                <w:noProof/>
                <w:webHidden/>
              </w:rPr>
              <w:fldChar w:fldCharType="end"/>
            </w:r>
          </w:hyperlink>
        </w:p>
        <w:p w14:paraId="509783EC" w14:textId="5C5F9575" w:rsidR="00313CDD" w:rsidRDefault="007F56FE">
          <w:pPr>
            <w:pStyle w:val="TOC2"/>
            <w:tabs>
              <w:tab w:val="left" w:pos="1320"/>
              <w:tab w:val="right" w:leader="dot" w:pos="9350"/>
            </w:tabs>
            <w:rPr>
              <w:rFonts w:asciiTheme="minorHAnsi" w:hAnsiTheme="minorHAnsi"/>
              <w:b w:val="0"/>
              <w:noProof/>
              <w:sz w:val="24"/>
              <w:szCs w:val="24"/>
            </w:rPr>
          </w:pPr>
          <w:hyperlink w:anchor="_Toc134108082" w:history="1">
            <w:r w:rsidR="00313CDD" w:rsidRPr="008A750C">
              <w:rPr>
                <w:rStyle w:val="Hyperlink"/>
                <w:noProof/>
              </w:rPr>
              <w:t>Sec. 221.</w:t>
            </w:r>
            <w:r w:rsidR="00313CDD">
              <w:rPr>
                <w:rFonts w:asciiTheme="minorHAnsi" w:hAnsiTheme="minorHAnsi"/>
                <w:b w:val="0"/>
                <w:noProof/>
                <w:sz w:val="24"/>
                <w:szCs w:val="24"/>
              </w:rPr>
              <w:tab/>
            </w:r>
            <w:r w:rsidR="00313CDD" w:rsidRPr="008A750C">
              <w:rPr>
                <w:rStyle w:val="Hyperlink"/>
                <w:noProof/>
              </w:rPr>
              <w:t>Summary table – allowed land uses by zoning district.</w:t>
            </w:r>
            <w:r w:rsidR="00313CDD">
              <w:rPr>
                <w:noProof/>
                <w:webHidden/>
              </w:rPr>
              <w:tab/>
            </w:r>
            <w:r w:rsidR="00313CDD">
              <w:rPr>
                <w:noProof/>
                <w:webHidden/>
              </w:rPr>
              <w:fldChar w:fldCharType="begin"/>
            </w:r>
            <w:r w:rsidR="00313CDD">
              <w:rPr>
                <w:noProof/>
                <w:webHidden/>
              </w:rPr>
              <w:instrText xml:space="preserve"> PAGEREF _Toc134108082 \h </w:instrText>
            </w:r>
            <w:r w:rsidR="00313CDD">
              <w:rPr>
                <w:noProof/>
                <w:webHidden/>
              </w:rPr>
            </w:r>
            <w:r w:rsidR="00313CDD">
              <w:rPr>
                <w:noProof/>
                <w:webHidden/>
              </w:rPr>
              <w:fldChar w:fldCharType="separate"/>
            </w:r>
            <w:r w:rsidR="00313CDD">
              <w:rPr>
                <w:noProof/>
                <w:webHidden/>
              </w:rPr>
              <w:t>2-39</w:t>
            </w:r>
            <w:r w:rsidR="00313CDD">
              <w:rPr>
                <w:noProof/>
                <w:webHidden/>
              </w:rPr>
              <w:fldChar w:fldCharType="end"/>
            </w:r>
          </w:hyperlink>
        </w:p>
        <w:p w14:paraId="5FACD5B1" w14:textId="34BBA4EA" w:rsidR="00313CDD" w:rsidRDefault="007F56FE">
          <w:pPr>
            <w:pStyle w:val="TOC3"/>
            <w:tabs>
              <w:tab w:val="left" w:pos="1100"/>
              <w:tab w:val="right" w:leader="dot" w:pos="9350"/>
            </w:tabs>
            <w:rPr>
              <w:rFonts w:asciiTheme="minorHAnsi" w:hAnsiTheme="minorHAnsi"/>
              <w:noProof/>
              <w:sz w:val="24"/>
              <w:szCs w:val="24"/>
            </w:rPr>
          </w:pPr>
          <w:hyperlink w:anchor="_Toc134108083"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Land uses related to zoning districts.</w:t>
            </w:r>
            <w:r w:rsidR="00313CDD">
              <w:rPr>
                <w:noProof/>
                <w:webHidden/>
              </w:rPr>
              <w:tab/>
            </w:r>
            <w:r w:rsidR="00313CDD">
              <w:rPr>
                <w:noProof/>
                <w:webHidden/>
              </w:rPr>
              <w:fldChar w:fldCharType="begin"/>
            </w:r>
            <w:r w:rsidR="00313CDD">
              <w:rPr>
                <w:noProof/>
                <w:webHidden/>
              </w:rPr>
              <w:instrText xml:space="preserve"> PAGEREF _Toc134108083 \h </w:instrText>
            </w:r>
            <w:r w:rsidR="00313CDD">
              <w:rPr>
                <w:noProof/>
                <w:webHidden/>
              </w:rPr>
            </w:r>
            <w:r w:rsidR="00313CDD">
              <w:rPr>
                <w:noProof/>
                <w:webHidden/>
              </w:rPr>
              <w:fldChar w:fldCharType="separate"/>
            </w:r>
            <w:r w:rsidR="00313CDD">
              <w:rPr>
                <w:noProof/>
                <w:webHidden/>
              </w:rPr>
              <w:t>2-39</w:t>
            </w:r>
            <w:r w:rsidR="00313CDD">
              <w:rPr>
                <w:noProof/>
                <w:webHidden/>
              </w:rPr>
              <w:fldChar w:fldCharType="end"/>
            </w:r>
          </w:hyperlink>
        </w:p>
        <w:p w14:paraId="048EC2CB" w14:textId="47CCACE4" w:rsidR="00313CDD" w:rsidRDefault="007F56FE">
          <w:pPr>
            <w:pStyle w:val="TOC3"/>
            <w:tabs>
              <w:tab w:val="left" w:pos="1100"/>
              <w:tab w:val="right" w:leader="dot" w:pos="9350"/>
            </w:tabs>
            <w:rPr>
              <w:rFonts w:asciiTheme="minorHAnsi" w:hAnsiTheme="minorHAnsi"/>
              <w:noProof/>
              <w:sz w:val="24"/>
              <w:szCs w:val="24"/>
            </w:rPr>
          </w:pPr>
          <w:hyperlink w:anchor="_Toc134108084"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Interpretation of land use categories.</w:t>
            </w:r>
            <w:r w:rsidR="00313CDD">
              <w:rPr>
                <w:noProof/>
                <w:webHidden/>
              </w:rPr>
              <w:tab/>
            </w:r>
            <w:r w:rsidR="00313CDD">
              <w:rPr>
                <w:noProof/>
                <w:webHidden/>
              </w:rPr>
              <w:fldChar w:fldCharType="begin"/>
            </w:r>
            <w:r w:rsidR="00313CDD">
              <w:rPr>
                <w:noProof/>
                <w:webHidden/>
              </w:rPr>
              <w:instrText xml:space="preserve"> PAGEREF _Toc134108084 \h </w:instrText>
            </w:r>
            <w:r w:rsidR="00313CDD">
              <w:rPr>
                <w:noProof/>
                <w:webHidden/>
              </w:rPr>
            </w:r>
            <w:r w:rsidR="00313CDD">
              <w:rPr>
                <w:noProof/>
                <w:webHidden/>
              </w:rPr>
              <w:fldChar w:fldCharType="separate"/>
            </w:r>
            <w:r w:rsidR="00313CDD">
              <w:rPr>
                <w:noProof/>
                <w:webHidden/>
              </w:rPr>
              <w:t>2-40</w:t>
            </w:r>
            <w:r w:rsidR="00313CDD">
              <w:rPr>
                <w:noProof/>
                <w:webHidden/>
              </w:rPr>
              <w:fldChar w:fldCharType="end"/>
            </w:r>
          </w:hyperlink>
        </w:p>
        <w:p w14:paraId="73D390E7" w14:textId="69B21A4A" w:rsidR="00313CDD" w:rsidRDefault="007F56FE">
          <w:pPr>
            <w:pStyle w:val="TOC1"/>
            <w:tabs>
              <w:tab w:val="left" w:pos="1320"/>
              <w:tab w:val="right" w:leader="dot" w:pos="9350"/>
            </w:tabs>
            <w:rPr>
              <w:rFonts w:asciiTheme="minorHAnsi" w:hAnsiTheme="minorHAnsi"/>
              <w:b w:val="0"/>
              <w:noProof/>
              <w:szCs w:val="24"/>
            </w:rPr>
          </w:pPr>
          <w:hyperlink w:anchor="_Toc134108085" w:history="1">
            <w:r w:rsidR="00313CDD" w:rsidRPr="008A750C">
              <w:rPr>
                <w:rStyle w:val="Hyperlink"/>
                <w:noProof/>
              </w:rPr>
              <w:t>Article 3.</w:t>
            </w:r>
            <w:r w:rsidR="00313CDD">
              <w:rPr>
                <w:rFonts w:asciiTheme="minorHAnsi" w:hAnsiTheme="minorHAnsi"/>
                <w:b w:val="0"/>
                <w:noProof/>
                <w:szCs w:val="24"/>
              </w:rPr>
              <w:tab/>
            </w:r>
            <w:r w:rsidR="00313CDD" w:rsidRPr="008A750C">
              <w:rPr>
                <w:rStyle w:val="Hyperlink"/>
                <w:noProof/>
              </w:rPr>
              <w:t>Restrictions on Particular Uses</w:t>
            </w:r>
            <w:r w:rsidR="00313CDD">
              <w:rPr>
                <w:noProof/>
                <w:webHidden/>
              </w:rPr>
              <w:tab/>
            </w:r>
            <w:r w:rsidR="00313CDD">
              <w:rPr>
                <w:noProof/>
                <w:webHidden/>
              </w:rPr>
              <w:fldChar w:fldCharType="begin"/>
            </w:r>
            <w:r w:rsidR="00313CDD">
              <w:rPr>
                <w:noProof/>
                <w:webHidden/>
              </w:rPr>
              <w:instrText xml:space="preserve"> PAGEREF _Toc134108085 \h </w:instrText>
            </w:r>
            <w:r w:rsidR="00313CDD">
              <w:rPr>
                <w:noProof/>
                <w:webHidden/>
              </w:rPr>
            </w:r>
            <w:r w:rsidR="00313CDD">
              <w:rPr>
                <w:noProof/>
                <w:webHidden/>
              </w:rPr>
              <w:fldChar w:fldCharType="separate"/>
            </w:r>
            <w:r w:rsidR="00313CDD">
              <w:rPr>
                <w:noProof/>
                <w:webHidden/>
              </w:rPr>
              <w:t>3-1</w:t>
            </w:r>
            <w:r w:rsidR="00313CDD">
              <w:rPr>
                <w:noProof/>
                <w:webHidden/>
              </w:rPr>
              <w:fldChar w:fldCharType="end"/>
            </w:r>
          </w:hyperlink>
        </w:p>
        <w:p w14:paraId="166ADFBD" w14:textId="1219B8F2" w:rsidR="00313CDD" w:rsidRDefault="007F56FE">
          <w:pPr>
            <w:pStyle w:val="TOC2"/>
            <w:tabs>
              <w:tab w:val="left" w:pos="1320"/>
              <w:tab w:val="right" w:leader="dot" w:pos="9350"/>
            </w:tabs>
            <w:rPr>
              <w:rFonts w:asciiTheme="minorHAnsi" w:hAnsiTheme="minorHAnsi"/>
              <w:b w:val="0"/>
              <w:noProof/>
              <w:sz w:val="24"/>
              <w:szCs w:val="24"/>
            </w:rPr>
          </w:pPr>
          <w:hyperlink w:anchor="_Toc134108086" w:history="1">
            <w:r w:rsidR="00313CDD" w:rsidRPr="008A750C">
              <w:rPr>
                <w:rStyle w:val="Hyperlink"/>
                <w:noProof/>
              </w:rPr>
              <w:t>Sec. 301.</w:t>
            </w:r>
            <w:r w:rsidR="00313CDD">
              <w:rPr>
                <w:rFonts w:asciiTheme="minorHAnsi" w:hAnsiTheme="minorHAnsi"/>
                <w:b w:val="0"/>
                <w:noProof/>
                <w:sz w:val="24"/>
                <w:szCs w:val="24"/>
              </w:rPr>
              <w:tab/>
            </w:r>
            <w:r w:rsidR="00313CDD" w:rsidRPr="008A750C">
              <w:rPr>
                <w:rStyle w:val="Hyperlink"/>
                <w:noProof/>
              </w:rPr>
              <w:t>Restrictions that apply generally.</w:t>
            </w:r>
            <w:r w:rsidR="00313CDD">
              <w:rPr>
                <w:noProof/>
                <w:webHidden/>
              </w:rPr>
              <w:tab/>
            </w:r>
            <w:r w:rsidR="00313CDD">
              <w:rPr>
                <w:noProof/>
                <w:webHidden/>
              </w:rPr>
              <w:fldChar w:fldCharType="begin"/>
            </w:r>
            <w:r w:rsidR="00313CDD">
              <w:rPr>
                <w:noProof/>
                <w:webHidden/>
              </w:rPr>
              <w:instrText xml:space="preserve"> PAGEREF _Toc134108086 \h </w:instrText>
            </w:r>
            <w:r w:rsidR="00313CDD">
              <w:rPr>
                <w:noProof/>
                <w:webHidden/>
              </w:rPr>
            </w:r>
            <w:r w:rsidR="00313CDD">
              <w:rPr>
                <w:noProof/>
                <w:webHidden/>
              </w:rPr>
              <w:fldChar w:fldCharType="separate"/>
            </w:r>
            <w:r w:rsidR="00313CDD">
              <w:rPr>
                <w:noProof/>
                <w:webHidden/>
              </w:rPr>
              <w:t>3-1</w:t>
            </w:r>
            <w:r w:rsidR="00313CDD">
              <w:rPr>
                <w:noProof/>
                <w:webHidden/>
              </w:rPr>
              <w:fldChar w:fldCharType="end"/>
            </w:r>
          </w:hyperlink>
        </w:p>
        <w:p w14:paraId="1D1605D7" w14:textId="65922BED" w:rsidR="00313CDD" w:rsidRDefault="007F56FE">
          <w:pPr>
            <w:pStyle w:val="TOC3"/>
            <w:tabs>
              <w:tab w:val="left" w:pos="1100"/>
              <w:tab w:val="right" w:leader="dot" w:pos="9350"/>
            </w:tabs>
            <w:rPr>
              <w:rFonts w:asciiTheme="minorHAnsi" w:hAnsiTheme="minorHAnsi"/>
              <w:noProof/>
              <w:sz w:val="24"/>
              <w:szCs w:val="24"/>
            </w:rPr>
          </w:pPr>
          <w:hyperlink w:anchor="_Toc134108087"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General Provisions</w:t>
            </w:r>
            <w:r w:rsidR="00313CDD">
              <w:rPr>
                <w:noProof/>
                <w:webHidden/>
              </w:rPr>
              <w:tab/>
            </w:r>
            <w:r w:rsidR="00313CDD">
              <w:rPr>
                <w:noProof/>
                <w:webHidden/>
              </w:rPr>
              <w:fldChar w:fldCharType="begin"/>
            </w:r>
            <w:r w:rsidR="00313CDD">
              <w:rPr>
                <w:noProof/>
                <w:webHidden/>
              </w:rPr>
              <w:instrText xml:space="preserve"> PAGEREF _Toc134108087 \h </w:instrText>
            </w:r>
            <w:r w:rsidR="00313CDD">
              <w:rPr>
                <w:noProof/>
                <w:webHidden/>
              </w:rPr>
            </w:r>
            <w:r w:rsidR="00313CDD">
              <w:rPr>
                <w:noProof/>
                <w:webHidden/>
              </w:rPr>
              <w:fldChar w:fldCharType="separate"/>
            </w:r>
            <w:r w:rsidR="00313CDD">
              <w:rPr>
                <w:noProof/>
                <w:webHidden/>
              </w:rPr>
              <w:t>3-1</w:t>
            </w:r>
            <w:r w:rsidR="00313CDD">
              <w:rPr>
                <w:noProof/>
                <w:webHidden/>
              </w:rPr>
              <w:fldChar w:fldCharType="end"/>
            </w:r>
          </w:hyperlink>
        </w:p>
        <w:p w14:paraId="70EADB13" w14:textId="1EE7EB5E" w:rsidR="00313CDD" w:rsidRDefault="007F56FE">
          <w:pPr>
            <w:pStyle w:val="TOC2"/>
            <w:tabs>
              <w:tab w:val="left" w:pos="1320"/>
              <w:tab w:val="right" w:leader="dot" w:pos="9350"/>
            </w:tabs>
            <w:rPr>
              <w:rFonts w:asciiTheme="minorHAnsi" w:hAnsiTheme="minorHAnsi"/>
              <w:b w:val="0"/>
              <w:noProof/>
              <w:sz w:val="24"/>
              <w:szCs w:val="24"/>
            </w:rPr>
          </w:pPr>
          <w:hyperlink w:anchor="_Toc134108088" w:history="1">
            <w:r w:rsidR="00313CDD" w:rsidRPr="008A750C">
              <w:rPr>
                <w:rStyle w:val="Hyperlink"/>
                <w:noProof/>
              </w:rPr>
              <w:t>Sec. 302.</w:t>
            </w:r>
            <w:r w:rsidR="00313CDD">
              <w:rPr>
                <w:rFonts w:asciiTheme="minorHAnsi" w:hAnsiTheme="minorHAnsi"/>
                <w:b w:val="0"/>
                <w:noProof/>
                <w:sz w:val="24"/>
                <w:szCs w:val="24"/>
              </w:rPr>
              <w:tab/>
            </w:r>
            <w:r w:rsidR="00313CDD" w:rsidRPr="008A750C">
              <w:rPr>
                <w:rStyle w:val="Hyperlink"/>
                <w:noProof/>
              </w:rPr>
              <w:t>Residential district standards.</w:t>
            </w:r>
            <w:r w:rsidR="00313CDD">
              <w:rPr>
                <w:noProof/>
                <w:webHidden/>
              </w:rPr>
              <w:tab/>
            </w:r>
            <w:r w:rsidR="00313CDD">
              <w:rPr>
                <w:noProof/>
                <w:webHidden/>
              </w:rPr>
              <w:fldChar w:fldCharType="begin"/>
            </w:r>
            <w:r w:rsidR="00313CDD">
              <w:rPr>
                <w:noProof/>
                <w:webHidden/>
              </w:rPr>
              <w:instrText xml:space="preserve"> PAGEREF _Toc134108088 \h </w:instrText>
            </w:r>
            <w:r w:rsidR="00313CDD">
              <w:rPr>
                <w:noProof/>
                <w:webHidden/>
              </w:rPr>
            </w:r>
            <w:r w:rsidR="00313CDD">
              <w:rPr>
                <w:noProof/>
                <w:webHidden/>
              </w:rPr>
              <w:fldChar w:fldCharType="separate"/>
            </w:r>
            <w:r w:rsidR="00313CDD">
              <w:rPr>
                <w:noProof/>
                <w:webHidden/>
              </w:rPr>
              <w:t>3-2</w:t>
            </w:r>
            <w:r w:rsidR="00313CDD">
              <w:rPr>
                <w:noProof/>
                <w:webHidden/>
              </w:rPr>
              <w:fldChar w:fldCharType="end"/>
            </w:r>
          </w:hyperlink>
        </w:p>
        <w:p w14:paraId="7CE35D29" w14:textId="4BF09BB4" w:rsidR="00313CDD" w:rsidRDefault="007F56FE">
          <w:pPr>
            <w:pStyle w:val="TOC3"/>
            <w:tabs>
              <w:tab w:val="left" w:pos="1100"/>
              <w:tab w:val="right" w:leader="dot" w:pos="9350"/>
            </w:tabs>
            <w:rPr>
              <w:rFonts w:asciiTheme="minorHAnsi" w:hAnsiTheme="minorHAnsi"/>
              <w:noProof/>
              <w:sz w:val="24"/>
              <w:szCs w:val="24"/>
            </w:rPr>
          </w:pPr>
          <w:hyperlink w:anchor="_Toc134108089"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Standards for single-family residences in the R-1 and R-2 district.</w:t>
            </w:r>
            <w:r w:rsidR="00313CDD">
              <w:rPr>
                <w:noProof/>
                <w:webHidden/>
              </w:rPr>
              <w:tab/>
            </w:r>
            <w:r w:rsidR="00313CDD">
              <w:rPr>
                <w:noProof/>
                <w:webHidden/>
              </w:rPr>
              <w:fldChar w:fldCharType="begin"/>
            </w:r>
            <w:r w:rsidR="00313CDD">
              <w:rPr>
                <w:noProof/>
                <w:webHidden/>
              </w:rPr>
              <w:instrText xml:space="preserve"> PAGEREF _Toc134108089 \h </w:instrText>
            </w:r>
            <w:r w:rsidR="00313CDD">
              <w:rPr>
                <w:noProof/>
                <w:webHidden/>
              </w:rPr>
            </w:r>
            <w:r w:rsidR="00313CDD">
              <w:rPr>
                <w:noProof/>
                <w:webHidden/>
              </w:rPr>
              <w:fldChar w:fldCharType="separate"/>
            </w:r>
            <w:r w:rsidR="00313CDD">
              <w:rPr>
                <w:noProof/>
                <w:webHidden/>
              </w:rPr>
              <w:t>3-2</w:t>
            </w:r>
            <w:r w:rsidR="00313CDD">
              <w:rPr>
                <w:noProof/>
                <w:webHidden/>
              </w:rPr>
              <w:fldChar w:fldCharType="end"/>
            </w:r>
          </w:hyperlink>
        </w:p>
        <w:p w14:paraId="3979F870" w14:textId="6187ED16" w:rsidR="00313CDD" w:rsidRDefault="007F56FE">
          <w:pPr>
            <w:pStyle w:val="TOC3"/>
            <w:tabs>
              <w:tab w:val="left" w:pos="1100"/>
              <w:tab w:val="right" w:leader="dot" w:pos="9350"/>
            </w:tabs>
            <w:rPr>
              <w:rFonts w:asciiTheme="minorHAnsi" w:hAnsiTheme="minorHAnsi"/>
              <w:noProof/>
              <w:sz w:val="24"/>
              <w:szCs w:val="24"/>
            </w:rPr>
          </w:pPr>
          <w:hyperlink w:anchor="_Toc134108090"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Maximum impervious area for the A-R, R-1, R-2, and R-3 zoning districts.</w:t>
            </w:r>
            <w:r w:rsidR="00313CDD">
              <w:rPr>
                <w:noProof/>
                <w:webHidden/>
              </w:rPr>
              <w:tab/>
            </w:r>
            <w:r w:rsidR="00313CDD">
              <w:rPr>
                <w:noProof/>
                <w:webHidden/>
              </w:rPr>
              <w:fldChar w:fldCharType="begin"/>
            </w:r>
            <w:r w:rsidR="00313CDD">
              <w:rPr>
                <w:noProof/>
                <w:webHidden/>
              </w:rPr>
              <w:instrText xml:space="preserve"> PAGEREF _Toc134108090 \h </w:instrText>
            </w:r>
            <w:r w:rsidR="00313CDD">
              <w:rPr>
                <w:noProof/>
                <w:webHidden/>
              </w:rPr>
            </w:r>
            <w:r w:rsidR="00313CDD">
              <w:rPr>
                <w:noProof/>
                <w:webHidden/>
              </w:rPr>
              <w:fldChar w:fldCharType="separate"/>
            </w:r>
            <w:r w:rsidR="00313CDD">
              <w:rPr>
                <w:noProof/>
                <w:webHidden/>
              </w:rPr>
              <w:t>3-2</w:t>
            </w:r>
            <w:r w:rsidR="00313CDD">
              <w:rPr>
                <w:noProof/>
                <w:webHidden/>
              </w:rPr>
              <w:fldChar w:fldCharType="end"/>
            </w:r>
          </w:hyperlink>
        </w:p>
        <w:p w14:paraId="173CB4FC" w14:textId="6BB88285" w:rsidR="00313CDD" w:rsidRDefault="007F56FE">
          <w:pPr>
            <w:pStyle w:val="TOC2"/>
            <w:tabs>
              <w:tab w:val="left" w:pos="1320"/>
              <w:tab w:val="right" w:leader="dot" w:pos="9350"/>
            </w:tabs>
            <w:rPr>
              <w:rFonts w:asciiTheme="minorHAnsi" w:hAnsiTheme="minorHAnsi"/>
              <w:b w:val="0"/>
              <w:noProof/>
              <w:sz w:val="24"/>
              <w:szCs w:val="24"/>
            </w:rPr>
          </w:pPr>
          <w:hyperlink w:anchor="_Toc134108091" w:history="1">
            <w:r w:rsidR="00313CDD" w:rsidRPr="008A750C">
              <w:rPr>
                <w:rStyle w:val="Hyperlink"/>
                <w:noProof/>
              </w:rPr>
              <w:t>Sec. 303.</w:t>
            </w:r>
            <w:r w:rsidR="00313CDD">
              <w:rPr>
                <w:rFonts w:asciiTheme="minorHAnsi" w:hAnsiTheme="minorHAnsi"/>
                <w:b w:val="0"/>
                <w:noProof/>
                <w:sz w:val="24"/>
                <w:szCs w:val="24"/>
              </w:rPr>
              <w:tab/>
            </w:r>
            <w:r w:rsidR="00313CDD" w:rsidRPr="008A750C">
              <w:rPr>
                <w:rStyle w:val="Hyperlink"/>
                <w:noProof/>
              </w:rPr>
              <w:t>Commercial Buildings.</w:t>
            </w:r>
            <w:r w:rsidR="00313CDD">
              <w:rPr>
                <w:noProof/>
                <w:webHidden/>
              </w:rPr>
              <w:tab/>
            </w:r>
            <w:r w:rsidR="00313CDD">
              <w:rPr>
                <w:noProof/>
                <w:webHidden/>
              </w:rPr>
              <w:fldChar w:fldCharType="begin"/>
            </w:r>
            <w:r w:rsidR="00313CDD">
              <w:rPr>
                <w:noProof/>
                <w:webHidden/>
              </w:rPr>
              <w:instrText xml:space="preserve"> PAGEREF _Toc134108091 \h </w:instrText>
            </w:r>
            <w:r w:rsidR="00313CDD">
              <w:rPr>
                <w:noProof/>
                <w:webHidden/>
              </w:rPr>
            </w:r>
            <w:r w:rsidR="00313CDD">
              <w:rPr>
                <w:noProof/>
                <w:webHidden/>
              </w:rPr>
              <w:fldChar w:fldCharType="separate"/>
            </w:r>
            <w:r w:rsidR="00313CDD">
              <w:rPr>
                <w:noProof/>
                <w:webHidden/>
              </w:rPr>
              <w:t>3-3</w:t>
            </w:r>
            <w:r w:rsidR="00313CDD">
              <w:rPr>
                <w:noProof/>
                <w:webHidden/>
              </w:rPr>
              <w:fldChar w:fldCharType="end"/>
            </w:r>
          </w:hyperlink>
        </w:p>
        <w:p w14:paraId="0EF7E84A" w14:textId="0B804603" w:rsidR="00313CDD" w:rsidRDefault="007F56FE">
          <w:pPr>
            <w:pStyle w:val="TOC3"/>
            <w:tabs>
              <w:tab w:val="left" w:pos="1100"/>
              <w:tab w:val="right" w:leader="dot" w:pos="9350"/>
            </w:tabs>
            <w:rPr>
              <w:rFonts w:asciiTheme="minorHAnsi" w:hAnsiTheme="minorHAnsi"/>
              <w:noProof/>
              <w:sz w:val="24"/>
              <w:szCs w:val="24"/>
            </w:rPr>
          </w:pPr>
          <w:hyperlink w:anchor="_Toc134108092"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Change in Occupational License.</w:t>
            </w:r>
            <w:r w:rsidR="00313CDD">
              <w:rPr>
                <w:noProof/>
                <w:webHidden/>
              </w:rPr>
              <w:tab/>
            </w:r>
            <w:r w:rsidR="00313CDD">
              <w:rPr>
                <w:noProof/>
                <w:webHidden/>
              </w:rPr>
              <w:fldChar w:fldCharType="begin"/>
            </w:r>
            <w:r w:rsidR="00313CDD">
              <w:rPr>
                <w:noProof/>
                <w:webHidden/>
              </w:rPr>
              <w:instrText xml:space="preserve"> PAGEREF _Toc134108092 \h </w:instrText>
            </w:r>
            <w:r w:rsidR="00313CDD">
              <w:rPr>
                <w:noProof/>
                <w:webHidden/>
              </w:rPr>
            </w:r>
            <w:r w:rsidR="00313CDD">
              <w:rPr>
                <w:noProof/>
                <w:webHidden/>
              </w:rPr>
              <w:fldChar w:fldCharType="separate"/>
            </w:r>
            <w:r w:rsidR="00313CDD">
              <w:rPr>
                <w:noProof/>
                <w:webHidden/>
              </w:rPr>
              <w:t>3-3</w:t>
            </w:r>
            <w:r w:rsidR="00313CDD">
              <w:rPr>
                <w:noProof/>
                <w:webHidden/>
              </w:rPr>
              <w:fldChar w:fldCharType="end"/>
            </w:r>
          </w:hyperlink>
        </w:p>
        <w:p w14:paraId="57970FF6" w14:textId="54C162A1" w:rsidR="00313CDD" w:rsidRDefault="007F56FE">
          <w:pPr>
            <w:pStyle w:val="TOC2"/>
            <w:tabs>
              <w:tab w:val="left" w:pos="1320"/>
              <w:tab w:val="right" w:leader="dot" w:pos="9350"/>
            </w:tabs>
            <w:rPr>
              <w:rFonts w:asciiTheme="minorHAnsi" w:hAnsiTheme="minorHAnsi"/>
              <w:b w:val="0"/>
              <w:noProof/>
              <w:sz w:val="24"/>
              <w:szCs w:val="24"/>
            </w:rPr>
          </w:pPr>
          <w:hyperlink w:anchor="_Toc134108093" w:history="1">
            <w:r w:rsidR="00313CDD" w:rsidRPr="008A750C">
              <w:rPr>
                <w:rStyle w:val="Hyperlink"/>
                <w:noProof/>
              </w:rPr>
              <w:t>Sec. 304.</w:t>
            </w:r>
            <w:r w:rsidR="00313CDD">
              <w:rPr>
                <w:rFonts w:asciiTheme="minorHAnsi" w:hAnsiTheme="minorHAnsi"/>
                <w:b w:val="0"/>
                <w:noProof/>
                <w:sz w:val="24"/>
                <w:szCs w:val="24"/>
              </w:rPr>
              <w:tab/>
            </w:r>
            <w:r w:rsidR="00313CDD" w:rsidRPr="008A750C">
              <w:rPr>
                <w:rStyle w:val="Hyperlink"/>
                <w:noProof/>
              </w:rPr>
              <w:t>Boarding, raising, and breeding of animals.</w:t>
            </w:r>
            <w:r w:rsidR="00313CDD">
              <w:rPr>
                <w:noProof/>
                <w:webHidden/>
              </w:rPr>
              <w:tab/>
            </w:r>
            <w:r w:rsidR="00313CDD">
              <w:rPr>
                <w:noProof/>
                <w:webHidden/>
              </w:rPr>
              <w:fldChar w:fldCharType="begin"/>
            </w:r>
            <w:r w:rsidR="00313CDD">
              <w:rPr>
                <w:noProof/>
                <w:webHidden/>
              </w:rPr>
              <w:instrText xml:space="preserve"> PAGEREF _Toc134108093 \h </w:instrText>
            </w:r>
            <w:r w:rsidR="00313CDD">
              <w:rPr>
                <w:noProof/>
                <w:webHidden/>
              </w:rPr>
            </w:r>
            <w:r w:rsidR="00313CDD">
              <w:rPr>
                <w:noProof/>
                <w:webHidden/>
              </w:rPr>
              <w:fldChar w:fldCharType="separate"/>
            </w:r>
            <w:r w:rsidR="00313CDD">
              <w:rPr>
                <w:noProof/>
                <w:webHidden/>
              </w:rPr>
              <w:t>3-3</w:t>
            </w:r>
            <w:r w:rsidR="00313CDD">
              <w:rPr>
                <w:noProof/>
                <w:webHidden/>
              </w:rPr>
              <w:fldChar w:fldCharType="end"/>
            </w:r>
          </w:hyperlink>
        </w:p>
        <w:p w14:paraId="594C293B" w14:textId="22CE984F" w:rsidR="00313CDD" w:rsidRDefault="007F56FE">
          <w:pPr>
            <w:pStyle w:val="TOC3"/>
            <w:tabs>
              <w:tab w:val="left" w:pos="1100"/>
              <w:tab w:val="right" w:leader="dot" w:pos="9350"/>
            </w:tabs>
            <w:rPr>
              <w:rFonts w:asciiTheme="minorHAnsi" w:hAnsiTheme="minorHAnsi"/>
              <w:noProof/>
              <w:sz w:val="24"/>
              <w:szCs w:val="24"/>
            </w:rPr>
          </w:pPr>
          <w:hyperlink w:anchor="_Toc134108094"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Agricultural animal production activities.</w:t>
            </w:r>
            <w:r w:rsidR="00313CDD">
              <w:rPr>
                <w:noProof/>
                <w:webHidden/>
              </w:rPr>
              <w:tab/>
            </w:r>
            <w:r w:rsidR="00313CDD">
              <w:rPr>
                <w:noProof/>
                <w:webHidden/>
              </w:rPr>
              <w:fldChar w:fldCharType="begin"/>
            </w:r>
            <w:r w:rsidR="00313CDD">
              <w:rPr>
                <w:noProof/>
                <w:webHidden/>
              </w:rPr>
              <w:instrText xml:space="preserve"> PAGEREF _Toc134108094 \h </w:instrText>
            </w:r>
            <w:r w:rsidR="00313CDD">
              <w:rPr>
                <w:noProof/>
                <w:webHidden/>
              </w:rPr>
            </w:r>
            <w:r w:rsidR="00313CDD">
              <w:rPr>
                <w:noProof/>
                <w:webHidden/>
              </w:rPr>
              <w:fldChar w:fldCharType="separate"/>
            </w:r>
            <w:r w:rsidR="00313CDD">
              <w:rPr>
                <w:noProof/>
                <w:webHidden/>
              </w:rPr>
              <w:t>3-3</w:t>
            </w:r>
            <w:r w:rsidR="00313CDD">
              <w:rPr>
                <w:noProof/>
                <w:webHidden/>
              </w:rPr>
              <w:fldChar w:fldCharType="end"/>
            </w:r>
          </w:hyperlink>
        </w:p>
        <w:p w14:paraId="59D6A69B" w14:textId="3E168598" w:rsidR="00313CDD" w:rsidRDefault="007F56FE">
          <w:pPr>
            <w:pStyle w:val="TOC3"/>
            <w:tabs>
              <w:tab w:val="left" w:pos="1100"/>
              <w:tab w:val="right" w:leader="dot" w:pos="9350"/>
            </w:tabs>
            <w:rPr>
              <w:rFonts w:asciiTheme="minorHAnsi" w:hAnsiTheme="minorHAnsi"/>
              <w:noProof/>
              <w:sz w:val="24"/>
              <w:szCs w:val="24"/>
            </w:rPr>
          </w:pPr>
          <w:hyperlink w:anchor="_Toc134108095"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Domestic animals.</w:t>
            </w:r>
            <w:r w:rsidR="00313CDD">
              <w:rPr>
                <w:noProof/>
                <w:webHidden/>
              </w:rPr>
              <w:tab/>
            </w:r>
            <w:r w:rsidR="00313CDD">
              <w:rPr>
                <w:noProof/>
                <w:webHidden/>
              </w:rPr>
              <w:fldChar w:fldCharType="begin"/>
            </w:r>
            <w:r w:rsidR="00313CDD">
              <w:rPr>
                <w:noProof/>
                <w:webHidden/>
              </w:rPr>
              <w:instrText xml:space="preserve"> PAGEREF _Toc134108095 \h </w:instrText>
            </w:r>
            <w:r w:rsidR="00313CDD">
              <w:rPr>
                <w:noProof/>
                <w:webHidden/>
              </w:rPr>
            </w:r>
            <w:r w:rsidR="00313CDD">
              <w:rPr>
                <w:noProof/>
                <w:webHidden/>
              </w:rPr>
              <w:fldChar w:fldCharType="separate"/>
            </w:r>
            <w:r w:rsidR="00313CDD">
              <w:rPr>
                <w:noProof/>
                <w:webHidden/>
              </w:rPr>
              <w:t>3-3</w:t>
            </w:r>
            <w:r w:rsidR="00313CDD">
              <w:rPr>
                <w:noProof/>
                <w:webHidden/>
              </w:rPr>
              <w:fldChar w:fldCharType="end"/>
            </w:r>
          </w:hyperlink>
        </w:p>
        <w:p w14:paraId="1AC270E9" w14:textId="5339AC7B" w:rsidR="00313CDD" w:rsidRDefault="007F56FE">
          <w:pPr>
            <w:pStyle w:val="TOC2"/>
            <w:tabs>
              <w:tab w:val="left" w:pos="1320"/>
              <w:tab w:val="right" w:leader="dot" w:pos="9350"/>
            </w:tabs>
            <w:rPr>
              <w:rFonts w:asciiTheme="minorHAnsi" w:hAnsiTheme="minorHAnsi"/>
              <w:b w:val="0"/>
              <w:noProof/>
              <w:sz w:val="24"/>
              <w:szCs w:val="24"/>
            </w:rPr>
          </w:pPr>
          <w:hyperlink w:anchor="_Toc134108096" w:history="1">
            <w:r w:rsidR="00313CDD" w:rsidRPr="008A750C">
              <w:rPr>
                <w:rStyle w:val="Hyperlink"/>
                <w:noProof/>
              </w:rPr>
              <w:t>Sec. 305.</w:t>
            </w:r>
            <w:r w:rsidR="00313CDD">
              <w:rPr>
                <w:rFonts w:asciiTheme="minorHAnsi" w:hAnsiTheme="minorHAnsi"/>
                <w:b w:val="0"/>
                <w:noProof/>
                <w:sz w:val="24"/>
                <w:szCs w:val="24"/>
              </w:rPr>
              <w:tab/>
            </w:r>
            <w:r w:rsidR="00313CDD" w:rsidRPr="008A750C">
              <w:rPr>
                <w:rStyle w:val="Hyperlink"/>
                <w:noProof/>
              </w:rPr>
              <w:t>Automobile service station.</w:t>
            </w:r>
            <w:r w:rsidR="00313CDD">
              <w:rPr>
                <w:noProof/>
                <w:webHidden/>
              </w:rPr>
              <w:tab/>
            </w:r>
            <w:r w:rsidR="00313CDD">
              <w:rPr>
                <w:noProof/>
                <w:webHidden/>
              </w:rPr>
              <w:fldChar w:fldCharType="begin"/>
            </w:r>
            <w:r w:rsidR="00313CDD">
              <w:rPr>
                <w:noProof/>
                <w:webHidden/>
              </w:rPr>
              <w:instrText xml:space="preserve"> PAGEREF _Toc134108096 \h </w:instrText>
            </w:r>
            <w:r w:rsidR="00313CDD">
              <w:rPr>
                <w:noProof/>
                <w:webHidden/>
              </w:rPr>
            </w:r>
            <w:r w:rsidR="00313CDD">
              <w:rPr>
                <w:noProof/>
                <w:webHidden/>
              </w:rPr>
              <w:fldChar w:fldCharType="separate"/>
            </w:r>
            <w:r w:rsidR="00313CDD">
              <w:rPr>
                <w:noProof/>
                <w:webHidden/>
              </w:rPr>
              <w:t>3-4</w:t>
            </w:r>
            <w:r w:rsidR="00313CDD">
              <w:rPr>
                <w:noProof/>
                <w:webHidden/>
              </w:rPr>
              <w:fldChar w:fldCharType="end"/>
            </w:r>
          </w:hyperlink>
        </w:p>
        <w:p w14:paraId="30726400" w14:textId="7FBEEE72" w:rsidR="00313CDD" w:rsidRDefault="007F56FE">
          <w:pPr>
            <w:pStyle w:val="TOC2"/>
            <w:tabs>
              <w:tab w:val="left" w:pos="1320"/>
              <w:tab w:val="right" w:leader="dot" w:pos="9350"/>
            </w:tabs>
            <w:rPr>
              <w:rFonts w:asciiTheme="minorHAnsi" w:hAnsiTheme="minorHAnsi"/>
              <w:b w:val="0"/>
              <w:noProof/>
              <w:sz w:val="24"/>
              <w:szCs w:val="24"/>
            </w:rPr>
          </w:pPr>
          <w:hyperlink w:anchor="_Toc134108097" w:history="1">
            <w:r w:rsidR="00313CDD" w:rsidRPr="008A750C">
              <w:rPr>
                <w:rStyle w:val="Hyperlink"/>
                <w:noProof/>
              </w:rPr>
              <w:t>Sec. 306.</w:t>
            </w:r>
            <w:r w:rsidR="00313CDD">
              <w:rPr>
                <w:rFonts w:asciiTheme="minorHAnsi" w:hAnsiTheme="minorHAnsi"/>
                <w:b w:val="0"/>
                <w:noProof/>
                <w:sz w:val="24"/>
                <w:szCs w:val="24"/>
              </w:rPr>
              <w:tab/>
            </w:r>
            <w:r w:rsidR="00313CDD" w:rsidRPr="008A750C">
              <w:rPr>
                <w:rStyle w:val="Hyperlink"/>
                <w:noProof/>
              </w:rPr>
              <w:t>Restaurants and other eating or drinking establishments.</w:t>
            </w:r>
            <w:r w:rsidR="00313CDD">
              <w:rPr>
                <w:noProof/>
                <w:webHidden/>
              </w:rPr>
              <w:tab/>
            </w:r>
            <w:r w:rsidR="00313CDD">
              <w:rPr>
                <w:noProof/>
                <w:webHidden/>
              </w:rPr>
              <w:fldChar w:fldCharType="begin"/>
            </w:r>
            <w:r w:rsidR="00313CDD">
              <w:rPr>
                <w:noProof/>
                <w:webHidden/>
              </w:rPr>
              <w:instrText xml:space="preserve"> PAGEREF _Toc134108097 \h </w:instrText>
            </w:r>
            <w:r w:rsidR="00313CDD">
              <w:rPr>
                <w:noProof/>
                <w:webHidden/>
              </w:rPr>
            </w:r>
            <w:r w:rsidR="00313CDD">
              <w:rPr>
                <w:noProof/>
                <w:webHidden/>
              </w:rPr>
              <w:fldChar w:fldCharType="separate"/>
            </w:r>
            <w:r w:rsidR="00313CDD">
              <w:rPr>
                <w:noProof/>
                <w:webHidden/>
              </w:rPr>
              <w:t>3-4</w:t>
            </w:r>
            <w:r w:rsidR="00313CDD">
              <w:rPr>
                <w:noProof/>
                <w:webHidden/>
              </w:rPr>
              <w:fldChar w:fldCharType="end"/>
            </w:r>
          </w:hyperlink>
        </w:p>
        <w:p w14:paraId="2F73272C" w14:textId="0D2C8C8E" w:rsidR="00313CDD" w:rsidRDefault="007F56FE">
          <w:pPr>
            <w:pStyle w:val="TOC3"/>
            <w:tabs>
              <w:tab w:val="left" w:pos="1100"/>
              <w:tab w:val="right" w:leader="dot" w:pos="9350"/>
            </w:tabs>
            <w:rPr>
              <w:rFonts w:asciiTheme="minorHAnsi" w:hAnsiTheme="minorHAnsi"/>
              <w:noProof/>
              <w:sz w:val="24"/>
              <w:szCs w:val="24"/>
            </w:rPr>
          </w:pPr>
          <w:hyperlink w:anchor="_Toc134108098"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Restaurants without drive-in service.</w:t>
            </w:r>
            <w:r w:rsidR="00313CDD">
              <w:rPr>
                <w:noProof/>
                <w:webHidden/>
              </w:rPr>
              <w:tab/>
            </w:r>
            <w:r w:rsidR="00313CDD">
              <w:rPr>
                <w:noProof/>
                <w:webHidden/>
              </w:rPr>
              <w:fldChar w:fldCharType="begin"/>
            </w:r>
            <w:r w:rsidR="00313CDD">
              <w:rPr>
                <w:noProof/>
                <w:webHidden/>
              </w:rPr>
              <w:instrText xml:space="preserve"> PAGEREF _Toc134108098 \h </w:instrText>
            </w:r>
            <w:r w:rsidR="00313CDD">
              <w:rPr>
                <w:noProof/>
                <w:webHidden/>
              </w:rPr>
            </w:r>
            <w:r w:rsidR="00313CDD">
              <w:rPr>
                <w:noProof/>
                <w:webHidden/>
              </w:rPr>
              <w:fldChar w:fldCharType="separate"/>
            </w:r>
            <w:r w:rsidR="00313CDD">
              <w:rPr>
                <w:noProof/>
                <w:webHidden/>
              </w:rPr>
              <w:t>3-4</w:t>
            </w:r>
            <w:r w:rsidR="00313CDD">
              <w:rPr>
                <w:noProof/>
                <w:webHidden/>
              </w:rPr>
              <w:fldChar w:fldCharType="end"/>
            </w:r>
          </w:hyperlink>
        </w:p>
        <w:p w14:paraId="6FB28E49" w14:textId="3A4CA128" w:rsidR="00313CDD" w:rsidRDefault="007F56FE">
          <w:pPr>
            <w:pStyle w:val="TOC3"/>
            <w:tabs>
              <w:tab w:val="left" w:pos="1100"/>
              <w:tab w:val="right" w:leader="dot" w:pos="9350"/>
            </w:tabs>
            <w:rPr>
              <w:rFonts w:asciiTheme="minorHAnsi" w:hAnsiTheme="minorHAnsi"/>
              <w:noProof/>
              <w:sz w:val="24"/>
              <w:szCs w:val="24"/>
            </w:rPr>
          </w:pPr>
          <w:hyperlink w:anchor="_Toc134108099"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Drive-in restaurants.</w:t>
            </w:r>
            <w:r w:rsidR="00313CDD">
              <w:rPr>
                <w:noProof/>
                <w:webHidden/>
              </w:rPr>
              <w:tab/>
            </w:r>
            <w:r w:rsidR="00313CDD">
              <w:rPr>
                <w:noProof/>
                <w:webHidden/>
              </w:rPr>
              <w:fldChar w:fldCharType="begin"/>
            </w:r>
            <w:r w:rsidR="00313CDD">
              <w:rPr>
                <w:noProof/>
                <w:webHidden/>
              </w:rPr>
              <w:instrText xml:space="preserve"> PAGEREF _Toc134108099 \h </w:instrText>
            </w:r>
            <w:r w:rsidR="00313CDD">
              <w:rPr>
                <w:noProof/>
                <w:webHidden/>
              </w:rPr>
            </w:r>
            <w:r w:rsidR="00313CDD">
              <w:rPr>
                <w:noProof/>
                <w:webHidden/>
              </w:rPr>
              <w:fldChar w:fldCharType="separate"/>
            </w:r>
            <w:r w:rsidR="00313CDD">
              <w:rPr>
                <w:noProof/>
                <w:webHidden/>
              </w:rPr>
              <w:t>3-4</w:t>
            </w:r>
            <w:r w:rsidR="00313CDD">
              <w:rPr>
                <w:noProof/>
                <w:webHidden/>
              </w:rPr>
              <w:fldChar w:fldCharType="end"/>
            </w:r>
          </w:hyperlink>
        </w:p>
        <w:p w14:paraId="3009756A" w14:textId="775DB44A" w:rsidR="00313CDD" w:rsidRDefault="007F56FE">
          <w:pPr>
            <w:pStyle w:val="TOC2"/>
            <w:tabs>
              <w:tab w:val="left" w:pos="1320"/>
              <w:tab w:val="right" w:leader="dot" w:pos="9350"/>
            </w:tabs>
            <w:rPr>
              <w:rFonts w:asciiTheme="minorHAnsi" w:hAnsiTheme="minorHAnsi"/>
              <w:b w:val="0"/>
              <w:noProof/>
              <w:sz w:val="24"/>
              <w:szCs w:val="24"/>
            </w:rPr>
          </w:pPr>
          <w:hyperlink w:anchor="_Toc134108100" w:history="1">
            <w:r w:rsidR="00313CDD" w:rsidRPr="008A750C">
              <w:rPr>
                <w:rStyle w:val="Hyperlink"/>
                <w:noProof/>
              </w:rPr>
              <w:t>Sec. 307.</w:t>
            </w:r>
            <w:r w:rsidR="00313CDD">
              <w:rPr>
                <w:rFonts w:asciiTheme="minorHAnsi" w:hAnsiTheme="minorHAnsi"/>
                <w:b w:val="0"/>
                <w:noProof/>
                <w:sz w:val="24"/>
                <w:szCs w:val="24"/>
              </w:rPr>
              <w:tab/>
            </w:r>
            <w:r w:rsidR="00313CDD" w:rsidRPr="008A750C">
              <w:rPr>
                <w:rStyle w:val="Hyperlink"/>
                <w:noProof/>
              </w:rPr>
              <w:t>Public utility installations and buildings.</w:t>
            </w:r>
            <w:r w:rsidR="00313CDD">
              <w:rPr>
                <w:noProof/>
                <w:webHidden/>
              </w:rPr>
              <w:tab/>
            </w:r>
            <w:r w:rsidR="00313CDD">
              <w:rPr>
                <w:noProof/>
                <w:webHidden/>
              </w:rPr>
              <w:fldChar w:fldCharType="begin"/>
            </w:r>
            <w:r w:rsidR="00313CDD">
              <w:rPr>
                <w:noProof/>
                <w:webHidden/>
              </w:rPr>
              <w:instrText xml:space="preserve"> PAGEREF _Toc134108100 \h </w:instrText>
            </w:r>
            <w:r w:rsidR="00313CDD">
              <w:rPr>
                <w:noProof/>
                <w:webHidden/>
              </w:rPr>
            </w:r>
            <w:r w:rsidR="00313CDD">
              <w:rPr>
                <w:noProof/>
                <w:webHidden/>
              </w:rPr>
              <w:fldChar w:fldCharType="separate"/>
            </w:r>
            <w:r w:rsidR="00313CDD">
              <w:rPr>
                <w:noProof/>
                <w:webHidden/>
              </w:rPr>
              <w:t>3-4</w:t>
            </w:r>
            <w:r w:rsidR="00313CDD">
              <w:rPr>
                <w:noProof/>
                <w:webHidden/>
              </w:rPr>
              <w:fldChar w:fldCharType="end"/>
            </w:r>
          </w:hyperlink>
        </w:p>
        <w:p w14:paraId="75EA36C0" w14:textId="0998E59F" w:rsidR="00313CDD" w:rsidRDefault="007F56FE">
          <w:pPr>
            <w:pStyle w:val="TOC2"/>
            <w:tabs>
              <w:tab w:val="left" w:pos="1320"/>
              <w:tab w:val="right" w:leader="dot" w:pos="9350"/>
            </w:tabs>
            <w:rPr>
              <w:rFonts w:asciiTheme="minorHAnsi" w:hAnsiTheme="minorHAnsi"/>
              <w:b w:val="0"/>
              <w:noProof/>
              <w:sz w:val="24"/>
              <w:szCs w:val="24"/>
            </w:rPr>
          </w:pPr>
          <w:hyperlink w:anchor="_Toc134108101" w:history="1">
            <w:r w:rsidR="00313CDD" w:rsidRPr="008A750C">
              <w:rPr>
                <w:rStyle w:val="Hyperlink"/>
                <w:noProof/>
              </w:rPr>
              <w:t>Sec. 308.</w:t>
            </w:r>
            <w:r w:rsidR="00313CDD">
              <w:rPr>
                <w:rFonts w:asciiTheme="minorHAnsi" w:hAnsiTheme="minorHAnsi"/>
                <w:b w:val="0"/>
                <w:noProof/>
                <w:sz w:val="24"/>
                <w:szCs w:val="24"/>
              </w:rPr>
              <w:tab/>
            </w:r>
            <w:r w:rsidR="00313CDD" w:rsidRPr="008A750C">
              <w:rPr>
                <w:rStyle w:val="Hyperlink"/>
                <w:noProof/>
              </w:rPr>
              <w:t>Outdoor sales space.</w:t>
            </w:r>
            <w:r w:rsidR="00313CDD">
              <w:rPr>
                <w:noProof/>
                <w:webHidden/>
              </w:rPr>
              <w:tab/>
            </w:r>
            <w:r w:rsidR="00313CDD">
              <w:rPr>
                <w:noProof/>
                <w:webHidden/>
              </w:rPr>
              <w:fldChar w:fldCharType="begin"/>
            </w:r>
            <w:r w:rsidR="00313CDD">
              <w:rPr>
                <w:noProof/>
                <w:webHidden/>
              </w:rPr>
              <w:instrText xml:space="preserve"> PAGEREF _Toc134108101 \h </w:instrText>
            </w:r>
            <w:r w:rsidR="00313CDD">
              <w:rPr>
                <w:noProof/>
                <w:webHidden/>
              </w:rPr>
            </w:r>
            <w:r w:rsidR="00313CDD">
              <w:rPr>
                <w:noProof/>
                <w:webHidden/>
              </w:rPr>
              <w:fldChar w:fldCharType="separate"/>
            </w:r>
            <w:r w:rsidR="00313CDD">
              <w:rPr>
                <w:noProof/>
                <w:webHidden/>
              </w:rPr>
              <w:t>3-4</w:t>
            </w:r>
            <w:r w:rsidR="00313CDD">
              <w:rPr>
                <w:noProof/>
                <w:webHidden/>
              </w:rPr>
              <w:fldChar w:fldCharType="end"/>
            </w:r>
          </w:hyperlink>
        </w:p>
        <w:p w14:paraId="35435C63" w14:textId="011BC26E" w:rsidR="00313CDD" w:rsidRDefault="007F56FE">
          <w:pPr>
            <w:pStyle w:val="TOC2"/>
            <w:tabs>
              <w:tab w:val="left" w:pos="1320"/>
              <w:tab w:val="right" w:leader="dot" w:pos="9350"/>
            </w:tabs>
            <w:rPr>
              <w:rFonts w:asciiTheme="minorHAnsi" w:hAnsiTheme="minorHAnsi"/>
              <w:b w:val="0"/>
              <w:noProof/>
              <w:sz w:val="24"/>
              <w:szCs w:val="24"/>
            </w:rPr>
          </w:pPr>
          <w:hyperlink w:anchor="_Toc134108102" w:history="1">
            <w:r w:rsidR="00313CDD" w:rsidRPr="008A750C">
              <w:rPr>
                <w:rStyle w:val="Hyperlink"/>
                <w:noProof/>
              </w:rPr>
              <w:t>Sec. 309.</w:t>
            </w:r>
            <w:r w:rsidR="00313CDD">
              <w:rPr>
                <w:rFonts w:asciiTheme="minorHAnsi" w:hAnsiTheme="minorHAnsi"/>
                <w:b w:val="0"/>
                <w:noProof/>
                <w:sz w:val="24"/>
                <w:szCs w:val="24"/>
              </w:rPr>
              <w:tab/>
            </w:r>
            <w:r w:rsidR="00313CDD" w:rsidRPr="008A750C">
              <w:rPr>
                <w:rStyle w:val="Hyperlink"/>
                <w:noProof/>
              </w:rPr>
              <w:t>Industrial uses.</w:t>
            </w:r>
            <w:r w:rsidR="00313CDD">
              <w:rPr>
                <w:noProof/>
                <w:webHidden/>
              </w:rPr>
              <w:tab/>
            </w:r>
            <w:r w:rsidR="00313CDD">
              <w:rPr>
                <w:noProof/>
                <w:webHidden/>
              </w:rPr>
              <w:fldChar w:fldCharType="begin"/>
            </w:r>
            <w:r w:rsidR="00313CDD">
              <w:rPr>
                <w:noProof/>
                <w:webHidden/>
              </w:rPr>
              <w:instrText xml:space="preserve"> PAGEREF _Toc134108102 \h </w:instrText>
            </w:r>
            <w:r w:rsidR="00313CDD">
              <w:rPr>
                <w:noProof/>
                <w:webHidden/>
              </w:rPr>
            </w:r>
            <w:r w:rsidR="00313CDD">
              <w:rPr>
                <w:noProof/>
                <w:webHidden/>
              </w:rPr>
              <w:fldChar w:fldCharType="separate"/>
            </w:r>
            <w:r w:rsidR="00313CDD">
              <w:rPr>
                <w:noProof/>
                <w:webHidden/>
              </w:rPr>
              <w:t>3-5</w:t>
            </w:r>
            <w:r w:rsidR="00313CDD">
              <w:rPr>
                <w:noProof/>
                <w:webHidden/>
              </w:rPr>
              <w:fldChar w:fldCharType="end"/>
            </w:r>
          </w:hyperlink>
        </w:p>
        <w:p w14:paraId="743C0685" w14:textId="2A8CCB8B" w:rsidR="00313CDD" w:rsidRDefault="007F56FE">
          <w:pPr>
            <w:pStyle w:val="TOC3"/>
            <w:tabs>
              <w:tab w:val="left" w:pos="1100"/>
              <w:tab w:val="right" w:leader="dot" w:pos="9350"/>
            </w:tabs>
            <w:rPr>
              <w:rFonts w:asciiTheme="minorHAnsi" w:hAnsiTheme="minorHAnsi"/>
              <w:noProof/>
              <w:sz w:val="24"/>
              <w:szCs w:val="24"/>
            </w:rPr>
          </w:pPr>
          <w:hyperlink w:anchor="_Toc134108103"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Obnoxious uses.</w:t>
            </w:r>
            <w:r w:rsidR="00313CDD">
              <w:rPr>
                <w:noProof/>
                <w:webHidden/>
              </w:rPr>
              <w:tab/>
            </w:r>
            <w:r w:rsidR="00313CDD">
              <w:rPr>
                <w:noProof/>
                <w:webHidden/>
              </w:rPr>
              <w:fldChar w:fldCharType="begin"/>
            </w:r>
            <w:r w:rsidR="00313CDD">
              <w:rPr>
                <w:noProof/>
                <w:webHidden/>
              </w:rPr>
              <w:instrText xml:space="preserve"> PAGEREF _Toc134108103 \h </w:instrText>
            </w:r>
            <w:r w:rsidR="00313CDD">
              <w:rPr>
                <w:noProof/>
                <w:webHidden/>
              </w:rPr>
            </w:r>
            <w:r w:rsidR="00313CDD">
              <w:rPr>
                <w:noProof/>
                <w:webHidden/>
              </w:rPr>
              <w:fldChar w:fldCharType="separate"/>
            </w:r>
            <w:r w:rsidR="00313CDD">
              <w:rPr>
                <w:noProof/>
                <w:webHidden/>
              </w:rPr>
              <w:t>3-5</w:t>
            </w:r>
            <w:r w:rsidR="00313CDD">
              <w:rPr>
                <w:noProof/>
                <w:webHidden/>
              </w:rPr>
              <w:fldChar w:fldCharType="end"/>
            </w:r>
          </w:hyperlink>
        </w:p>
        <w:p w14:paraId="3DD3243D" w14:textId="38E59A41" w:rsidR="00313CDD" w:rsidRDefault="007F56FE">
          <w:pPr>
            <w:pStyle w:val="TOC3"/>
            <w:tabs>
              <w:tab w:val="left" w:pos="1100"/>
              <w:tab w:val="right" w:leader="dot" w:pos="9350"/>
            </w:tabs>
            <w:rPr>
              <w:rFonts w:asciiTheme="minorHAnsi" w:hAnsiTheme="minorHAnsi"/>
              <w:noProof/>
              <w:sz w:val="24"/>
              <w:szCs w:val="24"/>
            </w:rPr>
          </w:pPr>
          <w:hyperlink w:anchor="_Toc134108104"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Junkyards, junk, or salvage operations.</w:t>
            </w:r>
            <w:r w:rsidR="00313CDD">
              <w:rPr>
                <w:noProof/>
                <w:webHidden/>
              </w:rPr>
              <w:tab/>
            </w:r>
            <w:r w:rsidR="00313CDD">
              <w:rPr>
                <w:noProof/>
                <w:webHidden/>
              </w:rPr>
              <w:fldChar w:fldCharType="begin"/>
            </w:r>
            <w:r w:rsidR="00313CDD">
              <w:rPr>
                <w:noProof/>
                <w:webHidden/>
              </w:rPr>
              <w:instrText xml:space="preserve"> PAGEREF _Toc134108104 \h </w:instrText>
            </w:r>
            <w:r w:rsidR="00313CDD">
              <w:rPr>
                <w:noProof/>
                <w:webHidden/>
              </w:rPr>
            </w:r>
            <w:r w:rsidR="00313CDD">
              <w:rPr>
                <w:noProof/>
                <w:webHidden/>
              </w:rPr>
              <w:fldChar w:fldCharType="separate"/>
            </w:r>
            <w:r w:rsidR="00313CDD">
              <w:rPr>
                <w:noProof/>
                <w:webHidden/>
              </w:rPr>
              <w:t>3-5</w:t>
            </w:r>
            <w:r w:rsidR="00313CDD">
              <w:rPr>
                <w:noProof/>
                <w:webHidden/>
              </w:rPr>
              <w:fldChar w:fldCharType="end"/>
            </w:r>
          </w:hyperlink>
        </w:p>
        <w:p w14:paraId="6821FED1" w14:textId="160229BA" w:rsidR="00313CDD" w:rsidRDefault="007F56FE">
          <w:pPr>
            <w:pStyle w:val="TOC2"/>
            <w:tabs>
              <w:tab w:val="left" w:pos="1320"/>
              <w:tab w:val="right" w:leader="dot" w:pos="9350"/>
            </w:tabs>
            <w:rPr>
              <w:rFonts w:asciiTheme="minorHAnsi" w:hAnsiTheme="minorHAnsi"/>
              <w:b w:val="0"/>
              <w:noProof/>
              <w:sz w:val="24"/>
              <w:szCs w:val="24"/>
            </w:rPr>
          </w:pPr>
          <w:hyperlink w:anchor="_Toc134108105" w:history="1">
            <w:r w:rsidR="00313CDD" w:rsidRPr="008A750C">
              <w:rPr>
                <w:rStyle w:val="Hyperlink"/>
                <w:noProof/>
              </w:rPr>
              <w:t>Sec. 310.</w:t>
            </w:r>
            <w:r w:rsidR="00313CDD">
              <w:rPr>
                <w:rFonts w:asciiTheme="minorHAnsi" w:hAnsiTheme="minorHAnsi"/>
                <w:b w:val="0"/>
                <w:noProof/>
                <w:sz w:val="24"/>
                <w:szCs w:val="24"/>
              </w:rPr>
              <w:tab/>
            </w:r>
            <w:r w:rsidR="00313CDD" w:rsidRPr="008A750C">
              <w:rPr>
                <w:rStyle w:val="Hyperlink"/>
                <w:noProof/>
              </w:rPr>
              <w:t>Accessory uses and structures.</w:t>
            </w:r>
            <w:r w:rsidR="00313CDD">
              <w:rPr>
                <w:noProof/>
                <w:webHidden/>
              </w:rPr>
              <w:tab/>
            </w:r>
            <w:r w:rsidR="00313CDD">
              <w:rPr>
                <w:noProof/>
                <w:webHidden/>
              </w:rPr>
              <w:fldChar w:fldCharType="begin"/>
            </w:r>
            <w:r w:rsidR="00313CDD">
              <w:rPr>
                <w:noProof/>
                <w:webHidden/>
              </w:rPr>
              <w:instrText xml:space="preserve"> PAGEREF _Toc134108105 \h </w:instrText>
            </w:r>
            <w:r w:rsidR="00313CDD">
              <w:rPr>
                <w:noProof/>
                <w:webHidden/>
              </w:rPr>
            </w:r>
            <w:r w:rsidR="00313CDD">
              <w:rPr>
                <w:noProof/>
                <w:webHidden/>
              </w:rPr>
              <w:fldChar w:fldCharType="separate"/>
            </w:r>
            <w:r w:rsidR="00313CDD">
              <w:rPr>
                <w:noProof/>
                <w:webHidden/>
              </w:rPr>
              <w:t>3-5</w:t>
            </w:r>
            <w:r w:rsidR="00313CDD">
              <w:rPr>
                <w:noProof/>
                <w:webHidden/>
              </w:rPr>
              <w:fldChar w:fldCharType="end"/>
            </w:r>
          </w:hyperlink>
        </w:p>
        <w:p w14:paraId="7B397CC7" w14:textId="43390513" w:rsidR="00313CDD" w:rsidRDefault="007F56FE">
          <w:pPr>
            <w:pStyle w:val="TOC3"/>
            <w:tabs>
              <w:tab w:val="left" w:pos="1100"/>
              <w:tab w:val="right" w:leader="dot" w:pos="9350"/>
            </w:tabs>
            <w:rPr>
              <w:rFonts w:asciiTheme="minorHAnsi" w:hAnsiTheme="minorHAnsi"/>
              <w:noProof/>
              <w:sz w:val="24"/>
              <w:szCs w:val="24"/>
            </w:rPr>
          </w:pPr>
          <w:hyperlink w:anchor="_Toc134108106"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Standards for accessory buildings in the R-1 and R-2 districts.</w:t>
            </w:r>
            <w:r w:rsidR="00313CDD">
              <w:rPr>
                <w:noProof/>
                <w:webHidden/>
              </w:rPr>
              <w:tab/>
            </w:r>
            <w:r w:rsidR="00313CDD">
              <w:rPr>
                <w:noProof/>
                <w:webHidden/>
              </w:rPr>
              <w:fldChar w:fldCharType="begin"/>
            </w:r>
            <w:r w:rsidR="00313CDD">
              <w:rPr>
                <w:noProof/>
                <w:webHidden/>
              </w:rPr>
              <w:instrText xml:space="preserve"> PAGEREF _Toc134108106 \h </w:instrText>
            </w:r>
            <w:r w:rsidR="00313CDD">
              <w:rPr>
                <w:noProof/>
                <w:webHidden/>
              </w:rPr>
            </w:r>
            <w:r w:rsidR="00313CDD">
              <w:rPr>
                <w:noProof/>
                <w:webHidden/>
              </w:rPr>
              <w:fldChar w:fldCharType="separate"/>
            </w:r>
            <w:r w:rsidR="00313CDD">
              <w:rPr>
                <w:noProof/>
                <w:webHidden/>
              </w:rPr>
              <w:t>3-5</w:t>
            </w:r>
            <w:r w:rsidR="00313CDD">
              <w:rPr>
                <w:noProof/>
                <w:webHidden/>
              </w:rPr>
              <w:fldChar w:fldCharType="end"/>
            </w:r>
          </w:hyperlink>
        </w:p>
        <w:p w14:paraId="6774CADD" w14:textId="66191DF4" w:rsidR="00313CDD" w:rsidRDefault="007F56FE">
          <w:pPr>
            <w:pStyle w:val="TOC3"/>
            <w:tabs>
              <w:tab w:val="left" w:pos="1100"/>
              <w:tab w:val="right" w:leader="dot" w:pos="9350"/>
            </w:tabs>
            <w:rPr>
              <w:rFonts w:asciiTheme="minorHAnsi" w:hAnsiTheme="minorHAnsi"/>
              <w:noProof/>
              <w:sz w:val="24"/>
              <w:szCs w:val="24"/>
            </w:rPr>
          </w:pPr>
          <w:hyperlink w:anchor="_Toc134108107" w:history="1">
            <w:r w:rsidR="00313CDD" w:rsidRPr="008A750C">
              <w:rPr>
                <w:rStyle w:val="Hyperlink"/>
                <w:rFonts w:cs="Arial"/>
                <w:noProof/>
              </w:rPr>
              <w:t>(b)</w:t>
            </w:r>
            <w:r w:rsidR="00313CDD">
              <w:rPr>
                <w:rFonts w:asciiTheme="minorHAnsi" w:hAnsiTheme="minorHAnsi"/>
                <w:noProof/>
                <w:sz w:val="24"/>
                <w:szCs w:val="24"/>
              </w:rPr>
              <w:tab/>
            </w:r>
            <w:r w:rsidR="00313CDD" w:rsidRPr="008A750C">
              <w:rPr>
                <w:rStyle w:val="Hyperlink"/>
                <w:rFonts w:cs="Arial"/>
                <w:noProof/>
              </w:rPr>
              <w:t>Accessory structures and uses for dwellings.</w:t>
            </w:r>
            <w:r w:rsidR="00313CDD">
              <w:rPr>
                <w:noProof/>
                <w:webHidden/>
              </w:rPr>
              <w:tab/>
            </w:r>
            <w:r w:rsidR="00313CDD">
              <w:rPr>
                <w:noProof/>
                <w:webHidden/>
              </w:rPr>
              <w:fldChar w:fldCharType="begin"/>
            </w:r>
            <w:r w:rsidR="00313CDD">
              <w:rPr>
                <w:noProof/>
                <w:webHidden/>
              </w:rPr>
              <w:instrText xml:space="preserve"> PAGEREF _Toc134108107 \h </w:instrText>
            </w:r>
            <w:r w:rsidR="00313CDD">
              <w:rPr>
                <w:noProof/>
                <w:webHidden/>
              </w:rPr>
            </w:r>
            <w:r w:rsidR="00313CDD">
              <w:rPr>
                <w:noProof/>
                <w:webHidden/>
              </w:rPr>
              <w:fldChar w:fldCharType="separate"/>
            </w:r>
            <w:r w:rsidR="00313CDD">
              <w:rPr>
                <w:noProof/>
                <w:webHidden/>
              </w:rPr>
              <w:t>3-6</w:t>
            </w:r>
            <w:r w:rsidR="00313CDD">
              <w:rPr>
                <w:noProof/>
                <w:webHidden/>
              </w:rPr>
              <w:fldChar w:fldCharType="end"/>
            </w:r>
          </w:hyperlink>
        </w:p>
        <w:p w14:paraId="069761C5" w14:textId="44B29FE5" w:rsidR="00313CDD" w:rsidRDefault="007F56FE">
          <w:pPr>
            <w:pStyle w:val="TOC3"/>
            <w:tabs>
              <w:tab w:val="left" w:pos="880"/>
              <w:tab w:val="right" w:leader="dot" w:pos="9350"/>
            </w:tabs>
            <w:rPr>
              <w:rFonts w:asciiTheme="minorHAnsi" w:hAnsiTheme="minorHAnsi"/>
              <w:noProof/>
              <w:sz w:val="24"/>
              <w:szCs w:val="24"/>
            </w:rPr>
          </w:pPr>
          <w:hyperlink w:anchor="_Toc134108108"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Standards for guest houses or accessory dwelling units.</w:t>
            </w:r>
            <w:r w:rsidR="00313CDD">
              <w:rPr>
                <w:noProof/>
                <w:webHidden/>
              </w:rPr>
              <w:tab/>
            </w:r>
            <w:r w:rsidR="00313CDD">
              <w:rPr>
                <w:noProof/>
                <w:webHidden/>
              </w:rPr>
              <w:fldChar w:fldCharType="begin"/>
            </w:r>
            <w:r w:rsidR="00313CDD">
              <w:rPr>
                <w:noProof/>
                <w:webHidden/>
              </w:rPr>
              <w:instrText xml:space="preserve"> PAGEREF _Toc134108108 \h </w:instrText>
            </w:r>
            <w:r w:rsidR="00313CDD">
              <w:rPr>
                <w:noProof/>
                <w:webHidden/>
              </w:rPr>
            </w:r>
            <w:r w:rsidR="00313CDD">
              <w:rPr>
                <w:noProof/>
                <w:webHidden/>
              </w:rPr>
              <w:fldChar w:fldCharType="separate"/>
            </w:r>
            <w:r w:rsidR="00313CDD">
              <w:rPr>
                <w:noProof/>
                <w:webHidden/>
              </w:rPr>
              <w:t>3-6</w:t>
            </w:r>
            <w:r w:rsidR="00313CDD">
              <w:rPr>
                <w:noProof/>
                <w:webHidden/>
              </w:rPr>
              <w:fldChar w:fldCharType="end"/>
            </w:r>
          </w:hyperlink>
        </w:p>
        <w:p w14:paraId="788E821A" w14:textId="0778D5BA" w:rsidR="00313CDD" w:rsidRDefault="007F56FE">
          <w:pPr>
            <w:pStyle w:val="TOC3"/>
            <w:tabs>
              <w:tab w:val="left" w:pos="1100"/>
              <w:tab w:val="right" w:leader="dot" w:pos="9350"/>
            </w:tabs>
            <w:rPr>
              <w:rFonts w:asciiTheme="minorHAnsi" w:hAnsiTheme="minorHAnsi"/>
              <w:noProof/>
              <w:sz w:val="24"/>
              <w:szCs w:val="24"/>
            </w:rPr>
          </w:pPr>
          <w:hyperlink w:anchor="_Toc134108109"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Accessory structures and uses for church buildings.</w:t>
            </w:r>
            <w:r w:rsidR="00313CDD">
              <w:rPr>
                <w:noProof/>
                <w:webHidden/>
              </w:rPr>
              <w:tab/>
            </w:r>
            <w:r w:rsidR="00313CDD">
              <w:rPr>
                <w:noProof/>
                <w:webHidden/>
              </w:rPr>
              <w:fldChar w:fldCharType="begin"/>
            </w:r>
            <w:r w:rsidR="00313CDD">
              <w:rPr>
                <w:noProof/>
                <w:webHidden/>
              </w:rPr>
              <w:instrText xml:space="preserve"> PAGEREF _Toc134108109 \h </w:instrText>
            </w:r>
            <w:r w:rsidR="00313CDD">
              <w:rPr>
                <w:noProof/>
                <w:webHidden/>
              </w:rPr>
            </w:r>
            <w:r w:rsidR="00313CDD">
              <w:rPr>
                <w:noProof/>
                <w:webHidden/>
              </w:rPr>
              <w:fldChar w:fldCharType="separate"/>
            </w:r>
            <w:r w:rsidR="00313CDD">
              <w:rPr>
                <w:noProof/>
                <w:webHidden/>
              </w:rPr>
              <w:t>3-6</w:t>
            </w:r>
            <w:r w:rsidR="00313CDD">
              <w:rPr>
                <w:noProof/>
                <w:webHidden/>
              </w:rPr>
              <w:fldChar w:fldCharType="end"/>
            </w:r>
          </w:hyperlink>
        </w:p>
        <w:p w14:paraId="0E2220DA" w14:textId="2BA0B026" w:rsidR="00313CDD" w:rsidRDefault="007F56FE">
          <w:pPr>
            <w:pStyle w:val="TOC3"/>
            <w:tabs>
              <w:tab w:val="left" w:pos="1100"/>
              <w:tab w:val="right" w:leader="dot" w:pos="9350"/>
            </w:tabs>
            <w:rPr>
              <w:rFonts w:asciiTheme="minorHAnsi" w:hAnsiTheme="minorHAnsi"/>
              <w:noProof/>
              <w:sz w:val="24"/>
              <w:szCs w:val="24"/>
            </w:rPr>
          </w:pPr>
          <w:hyperlink w:anchor="_Toc134108110" w:history="1">
            <w:r w:rsidR="00313CDD" w:rsidRPr="008A750C">
              <w:rPr>
                <w:rStyle w:val="Hyperlink"/>
                <w:noProof/>
              </w:rPr>
              <w:t>(e)</w:t>
            </w:r>
            <w:r w:rsidR="00313CDD">
              <w:rPr>
                <w:rFonts w:asciiTheme="minorHAnsi" w:hAnsiTheme="minorHAnsi"/>
                <w:noProof/>
                <w:sz w:val="24"/>
                <w:szCs w:val="24"/>
              </w:rPr>
              <w:tab/>
            </w:r>
            <w:r w:rsidR="00313CDD" w:rsidRPr="008A750C">
              <w:rPr>
                <w:rStyle w:val="Hyperlink"/>
                <w:noProof/>
              </w:rPr>
              <w:t>Accessory structures and uses for commercial and industrial uses.</w:t>
            </w:r>
            <w:r w:rsidR="00313CDD">
              <w:rPr>
                <w:noProof/>
                <w:webHidden/>
              </w:rPr>
              <w:tab/>
            </w:r>
            <w:r w:rsidR="00313CDD">
              <w:rPr>
                <w:noProof/>
                <w:webHidden/>
              </w:rPr>
              <w:fldChar w:fldCharType="begin"/>
            </w:r>
            <w:r w:rsidR="00313CDD">
              <w:rPr>
                <w:noProof/>
                <w:webHidden/>
              </w:rPr>
              <w:instrText xml:space="preserve"> PAGEREF _Toc134108110 \h </w:instrText>
            </w:r>
            <w:r w:rsidR="00313CDD">
              <w:rPr>
                <w:noProof/>
                <w:webHidden/>
              </w:rPr>
            </w:r>
            <w:r w:rsidR="00313CDD">
              <w:rPr>
                <w:noProof/>
                <w:webHidden/>
              </w:rPr>
              <w:fldChar w:fldCharType="separate"/>
            </w:r>
            <w:r w:rsidR="00313CDD">
              <w:rPr>
                <w:noProof/>
                <w:webHidden/>
              </w:rPr>
              <w:t>3-6</w:t>
            </w:r>
            <w:r w:rsidR="00313CDD">
              <w:rPr>
                <w:noProof/>
                <w:webHidden/>
              </w:rPr>
              <w:fldChar w:fldCharType="end"/>
            </w:r>
          </w:hyperlink>
        </w:p>
        <w:p w14:paraId="4E52F2FB" w14:textId="3D838079" w:rsidR="00313CDD" w:rsidRDefault="007F56FE">
          <w:pPr>
            <w:pStyle w:val="TOC2"/>
            <w:tabs>
              <w:tab w:val="left" w:pos="1320"/>
              <w:tab w:val="right" w:leader="dot" w:pos="9350"/>
            </w:tabs>
            <w:rPr>
              <w:rFonts w:asciiTheme="minorHAnsi" w:hAnsiTheme="minorHAnsi"/>
              <w:b w:val="0"/>
              <w:noProof/>
              <w:sz w:val="24"/>
              <w:szCs w:val="24"/>
            </w:rPr>
          </w:pPr>
          <w:hyperlink w:anchor="_Toc134108111" w:history="1">
            <w:r w:rsidR="00313CDD" w:rsidRPr="008A750C">
              <w:rPr>
                <w:rStyle w:val="Hyperlink"/>
                <w:noProof/>
              </w:rPr>
              <w:t>Sec. 311.</w:t>
            </w:r>
            <w:r w:rsidR="00313CDD">
              <w:rPr>
                <w:rFonts w:asciiTheme="minorHAnsi" w:hAnsiTheme="minorHAnsi"/>
                <w:b w:val="0"/>
                <w:noProof/>
                <w:sz w:val="24"/>
                <w:szCs w:val="24"/>
              </w:rPr>
              <w:tab/>
            </w:r>
            <w:r w:rsidR="00313CDD" w:rsidRPr="008A750C">
              <w:rPr>
                <w:rStyle w:val="Hyperlink"/>
                <w:noProof/>
              </w:rPr>
              <w:t>Home occupations.</w:t>
            </w:r>
            <w:r w:rsidR="00313CDD">
              <w:rPr>
                <w:noProof/>
                <w:webHidden/>
              </w:rPr>
              <w:tab/>
            </w:r>
            <w:r w:rsidR="00313CDD">
              <w:rPr>
                <w:noProof/>
                <w:webHidden/>
              </w:rPr>
              <w:fldChar w:fldCharType="begin"/>
            </w:r>
            <w:r w:rsidR="00313CDD">
              <w:rPr>
                <w:noProof/>
                <w:webHidden/>
              </w:rPr>
              <w:instrText xml:space="preserve"> PAGEREF _Toc134108111 \h </w:instrText>
            </w:r>
            <w:r w:rsidR="00313CDD">
              <w:rPr>
                <w:noProof/>
                <w:webHidden/>
              </w:rPr>
            </w:r>
            <w:r w:rsidR="00313CDD">
              <w:rPr>
                <w:noProof/>
                <w:webHidden/>
              </w:rPr>
              <w:fldChar w:fldCharType="separate"/>
            </w:r>
            <w:r w:rsidR="00313CDD">
              <w:rPr>
                <w:noProof/>
                <w:webHidden/>
              </w:rPr>
              <w:t>3-7</w:t>
            </w:r>
            <w:r w:rsidR="00313CDD">
              <w:rPr>
                <w:noProof/>
                <w:webHidden/>
              </w:rPr>
              <w:fldChar w:fldCharType="end"/>
            </w:r>
          </w:hyperlink>
        </w:p>
        <w:p w14:paraId="5F407254" w14:textId="31E8A565" w:rsidR="00313CDD" w:rsidRDefault="007F56FE">
          <w:pPr>
            <w:pStyle w:val="TOC3"/>
            <w:tabs>
              <w:tab w:val="left" w:pos="1100"/>
              <w:tab w:val="right" w:leader="dot" w:pos="9350"/>
            </w:tabs>
            <w:rPr>
              <w:rFonts w:asciiTheme="minorHAnsi" w:hAnsiTheme="minorHAnsi"/>
              <w:noProof/>
              <w:sz w:val="24"/>
              <w:szCs w:val="24"/>
            </w:rPr>
          </w:pPr>
          <w:hyperlink w:anchor="_Toc134108112"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Home occupations.</w:t>
            </w:r>
            <w:r w:rsidR="00313CDD">
              <w:rPr>
                <w:noProof/>
                <w:webHidden/>
              </w:rPr>
              <w:tab/>
            </w:r>
            <w:r w:rsidR="00313CDD">
              <w:rPr>
                <w:noProof/>
                <w:webHidden/>
              </w:rPr>
              <w:fldChar w:fldCharType="begin"/>
            </w:r>
            <w:r w:rsidR="00313CDD">
              <w:rPr>
                <w:noProof/>
                <w:webHidden/>
              </w:rPr>
              <w:instrText xml:space="preserve"> PAGEREF _Toc134108112 \h </w:instrText>
            </w:r>
            <w:r w:rsidR="00313CDD">
              <w:rPr>
                <w:noProof/>
                <w:webHidden/>
              </w:rPr>
            </w:r>
            <w:r w:rsidR="00313CDD">
              <w:rPr>
                <w:noProof/>
                <w:webHidden/>
              </w:rPr>
              <w:fldChar w:fldCharType="separate"/>
            </w:r>
            <w:r w:rsidR="00313CDD">
              <w:rPr>
                <w:noProof/>
                <w:webHidden/>
              </w:rPr>
              <w:t>3-7</w:t>
            </w:r>
            <w:r w:rsidR="00313CDD">
              <w:rPr>
                <w:noProof/>
                <w:webHidden/>
              </w:rPr>
              <w:fldChar w:fldCharType="end"/>
            </w:r>
          </w:hyperlink>
        </w:p>
        <w:p w14:paraId="466EF6FA" w14:textId="3B2517A5" w:rsidR="00313CDD" w:rsidRDefault="007F56FE">
          <w:pPr>
            <w:pStyle w:val="TOC3"/>
            <w:tabs>
              <w:tab w:val="left" w:pos="1100"/>
              <w:tab w:val="right" w:leader="dot" w:pos="9350"/>
            </w:tabs>
            <w:rPr>
              <w:rFonts w:asciiTheme="minorHAnsi" w:hAnsiTheme="minorHAnsi"/>
              <w:noProof/>
              <w:sz w:val="24"/>
              <w:szCs w:val="24"/>
            </w:rPr>
          </w:pPr>
          <w:hyperlink w:anchor="_Toc134108113"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Home Business Office.</w:t>
            </w:r>
            <w:r w:rsidR="00313CDD">
              <w:rPr>
                <w:noProof/>
                <w:webHidden/>
              </w:rPr>
              <w:tab/>
            </w:r>
            <w:r w:rsidR="00313CDD">
              <w:rPr>
                <w:noProof/>
                <w:webHidden/>
              </w:rPr>
              <w:fldChar w:fldCharType="begin"/>
            </w:r>
            <w:r w:rsidR="00313CDD">
              <w:rPr>
                <w:noProof/>
                <w:webHidden/>
              </w:rPr>
              <w:instrText xml:space="preserve"> PAGEREF _Toc134108113 \h </w:instrText>
            </w:r>
            <w:r w:rsidR="00313CDD">
              <w:rPr>
                <w:noProof/>
                <w:webHidden/>
              </w:rPr>
            </w:r>
            <w:r w:rsidR="00313CDD">
              <w:rPr>
                <w:noProof/>
                <w:webHidden/>
              </w:rPr>
              <w:fldChar w:fldCharType="separate"/>
            </w:r>
            <w:r w:rsidR="00313CDD">
              <w:rPr>
                <w:noProof/>
                <w:webHidden/>
              </w:rPr>
              <w:t>3-7</w:t>
            </w:r>
            <w:r w:rsidR="00313CDD">
              <w:rPr>
                <w:noProof/>
                <w:webHidden/>
              </w:rPr>
              <w:fldChar w:fldCharType="end"/>
            </w:r>
          </w:hyperlink>
        </w:p>
        <w:p w14:paraId="2A05B554" w14:textId="4F1D19D9" w:rsidR="00313CDD" w:rsidRDefault="007F56FE">
          <w:pPr>
            <w:pStyle w:val="TOC3"/>
            <w:tabs>
              <w:tab w:val="left" w:pos="880"/>
              <w:tab w:val="right" w:leader="dot" w:pos="9350"/>
            </w:tabs>
            <w:rPr>
              <w:rFonts w:asciiTheme="minorHAnsi" w:hAnsiTheme="minorHAnsi"/>
              <w:noProof/>
              <w:sz w:val="24"/>
              <w:szCs w:val="24"/>
            </w:rPr>
          </w:pPr>
          <w:hyperlink w:anchor="_Toc134108114"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Construction on closed and abandoned landfills, dumps, and refuse areas.</w:t>
            </w:r>
            <w:r w:rsidR="00313CDD">
              <w:rPr>
                <w:noProof/>
                <w:webHidden/>
              </w:rPr>
              <w:tab/>
            </w:r>
            <w:r w:rsidR="00313CDD">
              <w:rPr>
                <w:noProof/>
                <w:webHidden/>
              </w:rPr>
              <w:fldChar w:fldCharType="begin"/>
            </w:r>
            <w:r w:rsidR="00313CDD">
              <w:rPr>
                <w:noProof/>
                <w:webHidden/>
              </w:rPr>
              <w:instrText xml:space="preserve"> PAGEREF _Toc134108114 \h </w:instrText>
            </w:r>
            <w:r w:rsidR="00313CDD">
              <w:rPr>
                <w:noProof/>
                <w:webHidden/>
              </w:rPr>
            </w:r>
            <w:r w:rsidR="00313CDD">
              <w:rPr>
                <w:noProof/>
                <w:webHidden/>
              </w:rPr>
              <w:fldChar w:fldCharType="separate"/>
            </w:r>
            <w:r w:rsidR="00313CDD">
              <w:rPr>
                <w:noProof/>
                <w:webHidden/>
              </w:rPr>
              <w:t>3-8</w:t>
            </w:r>
            <w:r w:rsidR="00313CDD">
              <w:rPr>
                <w:noProof/>
                <w:webHidden/>
              </w:rPr>
              <w:fldChar w:fldCharType="end"/>
            </w:r>
          </w:hyperlink>
        </w:p>
        <w:p w14:paraId="380A2F8F" w14:textId="3E70A7A7" w:rsidR="00313CDD" w:rsidRDefault="007F56FE">
          <w:pPr>
            <w:pStyle w:val="TOC1"/>
            <w:tabs>
              <w:tab w:val="left" w:pos="1320"/>
              <w:tab w:val="right" w:leader="dot" w:pos="9350"/>
            </w:tabs>
            <w:rPr>
              <w:rFonts w:asciiTheme="minorHAnsi" w:hAnsiTheme="minorHAnsi"/>
              <w:b w:val="0"/>
              <w:noProof/>
              <w:szCs w:val="24"/>
            </w:rPr>
          </w:pPr>
          <w:hyperlink w:anchor="_Toc134108115" w:history="1">
            <w:r w:rsidR="00313CDD" w:rsidRPr="008A750C">
              <w:rPr>
                <w:rStyle w:val="Hyperlink"/>
                <w:noProof/>
              </w:rPr>
              <w:t>Article 4.</w:t>
            </w:r>
            <w:r w:rsidR="00313CDD">
              <w:rPr>
                <w:rFonts w:asciiTheme="minorHAnsi" w:hAnsiTheme="minorHAnsi"/>
                <w:b w:val="0"/>
                <w:noProof/>
                <w:szCs w:val="24"/>
              </w:rPr>
              <w:tab/>
            </w:r>
            <w:r w:rsidR="00313CDD" w:rsidRPr="008A750C">
              <w:rPr>
                <w:rStyle w:val="Hyperlink"/>
                <w:noProof/>
              </w:rPr>
              <w:t>Parking and Loading Requirements</w:t>
            </w:r>
            <w:r w:rsidR="00313CDD">
              <w:rPr>
                <w:noProof/>
                <w:webHidden/>
              </w:rPr>
              <w:tab/>
            </w:r>
            <w:r w:rsidR="00313CDD">
              <w:rPr>
                <w:noProof/>
                <w:webHidden/>
              </w:rPr>
              <w:fldChar w:fldCharType="begin"/>
            </w:r>
            <w:r w:rsidR="00313CDD">
              <w:rPr>
                <w:noProof/>
                <w:webHidden/>
              </w:rPr>
              <w:instrText xml:space="preserve"> PAGEREF _Toc134108115 \h </w:instrText>
            </w:r>
            <w:r w:rsidR="00313CDD">
              <w:rPr>
                <w:noProof/>
                <w:webHidden/>
              </w:rPr>
            </w:r>
            <w:r w:rsidR="00313CDD">
              <w:rPr>
                <w:noProof/>
                <w:webHidden/>
              </w:rPr>
              <w:fldChar w:fldCharType="separate"/>
            </w:r>
            <w:r w:rsidR="00313CDD">
              <w:rPr>
                <w:noProof/>
                <w:webHidden/>
              </w:rPr>
              <w:t>4-1</w:t>
            </w:r>
            <w:r w:rsidR="00313CDD">
              <w:rPr>
                <w:noProof/>
                <w:webHidden/>
              </w:rPr>
              <w:fldChar w:fldCharType="end"/>
            </w:r>
          </w:hyperlink>
        </w:p>
        <w:p w14:paraId="79CF44D5" w14:textId="08778461" w:rsidR="00313CDD" w:rsidRDefault="007F56FE">
          <w:pPr>
            <w:pStyle w:val="TOC2"/>
            <w:tabs>
              <w:tab w:val="left" w:pos="1320"/>
              <w:tab w:val="right" w:leader="dot" w:pos="9350"/>
            </w:tabs>
            <w:rPr>
              <w:rFonts w:asciiTheme="minorHAnsi" w:hAnsiTheme="minorHAnsi"/>
              <w:b w:val="0"/>
              <w:noProof/>
              <w:sz w:val="24"/>
              <w:szCs w:val="24"/>
            </w:rPr>
          </w:pPr>
          <w:hyperlink w:anchor="_Toc134108116" w:history="1">
            <w:r w:rsidR="00313CDD" w:rsidRPr="008A750C">
              <w:rPr>
                <w:rStyle w:val="Hyperlink"/>
                <w:noProof/>
              </w:rPr>
              <w:t>Sec. 401.</w:t>
            </w:r>
            <w:r w:rsidR="00313CDD">
              <w:rPr>
                <w:rFonts w:asciiTheme="minorHAnsi" w:hAnsiTheme="minorHAnsi"/>
                <w:b w:val="0"/>
                <w:noProof/>
                <w:sz w:val="24"/>
                <w:szCs w:val="24"/>
              </w:rPr>
              <w:tab/>
            </w:r>
            <w:r w:rsidR="00313CDD" w:rsidRPr="008A750C">
              <w:rPr>
                <w:rStyle w:val="Hyperlink"/>
                <w:noProof/>
              </w:rPr>
              <w:t>General intent and application.</w:t>
            </w:r>
            <w:r w:rsidR="00313CDD">
              <w:rPr>
                <w:noProof/>
                <w:webHidden/>
              </w:rPr>
              <w:tab/>
            </w:r>
            <w:r w:rsidR="00313CDD">
              <w:rPr>
                <w:noProof/>
                <w:webHidden/>
              </w:rPr>
              <w:fldChar w:fldCharType="begin"/>
            </w:r>
            <w:r w:rsidR="00313CDD">
              <w:rPr>
                <w:noProof/>
                <w:webHidden/>
              </w:rPr>
              <w:instrText xml:space="preserve"> PAGEREF _Toc134108116 \h </w:instrText>
            </w:r>
            <w:r w:rsidR="00313CDD">
              <w:rPr>
                <w:noProof/>
                <w:webHidden/>
              </w:rPr>
            </w:r>
            <w:r w:rsidR="00313CDD">
              <w:rPr>
                <w:noProof/>
                <w:webHidden/>
              </w:rPr>
              <w:fldChar w:fldCharType="separate"/>
            </w:r>
            <w:r w:rsidR="00313CDD">
              <w:rPr>
                <w:noProof/>
                <w:webHidden/>
              </w:rPr>
              <w:t>4-1</w:t>
            </w:r>
            <w:r w:rsidR="00313CDD">
              <w:rPr>
                <w:noProof/>
                <w:webHidden/>
              </w:rPr>
              <w:fldChar w:fldCharType="end"/>
            </w:r>
          </w:hyperlink>
        </w:p>
        <w:p w14:paraId="1F908EF3" w14:textId="04ED9D45" w:rsidR="00313CDD" w:rsidRDefault="007F56FE">
          <w:pPr>
            <w:pStyle w:val="TOC2"/>
            <w:tabs>
              <w:tab w:val="left" w:pos="1320"/>
              <w:tab w:val="right" w:leader="dot" w:pos="9350"/>
            </w:tabs>
            <w:rPr>
              <w:rFonts w:asciiTheme="minorHAnsi" w:hAnsiTheme="minorHAnsi"/>
              <w:b w:val="0"/>
              <w:noProof/>
              <w:sz w:val="24"/>
              <w:szCs w:val="24"/>
            </w:rPr>
          </w:pPr>
          <w:hyperlink w:anchor="_Toc134108117" w:history="1">
            <w:r w:rsidR="00313CDD" w:rsidRPr="008A750C">
              <w:rPr>
                <w:rStyle w:val="Hyperlink"/>
                <w:noProof/>
              </w:rPr>
              <w:t>Sec. 402.</w:t>
            </w:r>
            <w:r w:rsidR="00313CDD">
              <w:rPr>
                <w:rFonts w:asciiTheme="minorHAnsi" w:hAnsiTheme="minorHAnsi"/>
                <w:b w:val="0"/>
                <w:noProof/>
                <w:sz w:val="24"/>
                <w:szCs w:val="24"/>
              </w:rPr>
              <w:tab/>
            </w:r>
            <w:r w:rsidR="00313CDD" w:rsidRPr="008A750C">
              <w:rPr>
                <w:rStyle w:val="Hyperlink"/>
                <w:noProof/>
              </w:rPr>
              <w:t>Control of land.</w:t>
            </w:r>
            <w:r w:rsidR="00313CDD">
              <w:rPr>
                <w:noProof/>
                <w:webHidden/>
              </w:rPr>
              <w:tab/>
            </w:r>
            <w:r w:rsidR="00313CDD">
              <w:rPr>
                <w:noProof/>
                <w:webHidden/>
              </w:rPr>
              <w:fldChar w:fldCharType="begin"/>
            </w:r>
            <w:r w:rsidR="00313CDD">
              <w:rPr>
                <w:noProof/>
                <w:webHidden/>
              </w:rPr>
              <w:instrText xml:space="preserve"> PAGEREF _Toc134108117 \h </w:instrText>
            </w:r>
            <w:r w:rsidR="00313CDD">
              <w:rPr>
                <w:noProof/>
                <w:webHidden/>
              </w:rPr>
            </w:r>
            <w:r w:rsidR="00313CDD">
              <w:rPr>
                <w:noProof/>
                <w:webHidden/>
              </w:rPr>
              <w:fldChar w:fldCharType="separate"/>
            </w:r>
            <w:r w:rsidR="00313CDD">
              <w:rPr>
                <w:noProof/>
                <w:webHidden/>
              </w:rPr>
              <w:t>4-1</w:t>
            </w:r>
            <w:r w:rsidR="00313CDD">
              <w:rPr>
                <w:noProof/>
                <w:webHidden/>
              </w:rPr>
              <w:fldChar w:fldCharType="end"/>
            </w:r>
          </w:hyperlink>
        </w:p>
        <w:p w14:paraId="07C8C597" w14:textId="2987AA6E" w:rsidR="00313CDD" w:rsidRDefault="007F56FE">
          <w:pPr>
            <w:pStyle w:val="TOC2"/>
            <w:tabs>
              <w:tab w:val="left" w:pos="1320"/>
              <w:tab w:val="right" w:leader="dot" w:pos="9350"/>
            </w:tabs>
            <w:rPr>
              <w:rFonts w:asciiTheme="minorHAnsi" w:hAnsiTheme="minorHAnsi"/>
              <w:b w:val="0"/>
              <w:noProof/>
              <w:sz w:val="24"/>
              <w:szCs w:val="24"/>
            </w:rPr>
          </w:pPr>
          <w:hyperlink w:anchor="_Toc134108118" w:history="1">
            <w:r w:rsidR="00313CDD" w:rsidRPr="008A750C">
              <w:rPr>
                <w:rStyle w:val="Hyperlink"/>
                <w:noProof/>
              </w:rPr>
              <w:t>Sec. 403.</w:t>
            </w:r>
            <w:r w:rsidR="00313CDD">
              <w:rPr>
                <w:rFonts w:asciiTheme="minorHAnsi" w:hAnsiTheme="minorHAnsi"/>
                <w:b w:val="0"/>
                <w:noProof/>
                <w:sz w:val="24"/>
                <w:szCs w:val="24"/>
              </w:rPr>
              <w:tab/>
            </w:r>
            <w:r w:rsidR="00313CDD" w:rsidRPr="008A750C">
              <w:rPr>
                <w:rStyle w:val="Hyperlink"/>
                <w:noProof/>
              </w:rPr>
              <w:t>Size and access.</w:t>
            </w:r>
            <w:r w:rsidR="00313CDD">
              <w:rPr>
                <w:noProof/>
                <w:webHidden/>
              </w:rPr>
              <w:tab/>
            </w:r>
            <w:r w:rsidR="00313CDD">
              <w:rPr>
                <w:noProof/>
                <w:webHidden/>
              </w:rPr>
              <w:fldChar w:fldCharType="begin"/>
            </w:r>
            <w:r w:rsidR="00313CDD">
              <w:rPr>
                <w:noProof/>
                <w:webHidden/>
              </w:rPr>
              <w:instrText xml:space="preserve"> PAGEREF _Toc134108118 \h </w:instrText>
            </w:r>
            <w:r w:rsidR="00313CDD">
              <w:rPr>
                <w:noProof/>
                <w:webHidden/>
              </w:rPr>
            </w:r>
            <w:r w:rsidR="00313CDD">
              <w:rPr>
                <w:noProof/>
                <w:webHidden/>
              </w:rPr>
              <w:fldChar w:fldCharType="separate"/>
            </w:r>
            <w:r w:rsidR="00313CDD">
              <w:rPr>
                <w:noProof/>
                <w:webHidden/>
              </w:rPr>
              <w:t>4-1</w:t>
            </w:r>
            <w:r w:rsidR="00313CDD">
              <w:rPr>
                <w:noProof/>
                <w:webHidden/>
              </w:rPr>
              <w:fldChar w:fldCharType="end"/>
            </w:r>
          </w:hyperlink>
        </w:p>
        <w:p w14:paraId="3C50E602" w14:textId="27EB00E5" w:rsidR="00313CDD" w:rsidRDefault="007F56FE">
          <w:pPr>
            <w:pStyle w:val="TOC2"/>
            <w:tabs>
              <w:tab w:val="left" w:pos="1320"/>
              <w:tab w:val="right" w:leader="dot" w:pos="9350"/>
            </w:tabs>
            <w:rPr>
              <w:rFonts w:asciiTheme="minorHAnsi" w:hAnsiTheme="minorHAnsi"/>
              <w:b w:val="0"/>
              <w:noProof/>
              <w:sz w:val="24"/>
              <w:szCs w:val="24"/>
            </w:rPr>
          </w:pPr>
          <w:hyperlink w:anchor="_Toc134108119" w:history="1">
            <w:r w:rsidR="00313CDD" w:rsidRPr="008A750C">
              <w:rPr>
                <w:rStyle w:val="Hyperlink"/>
                <w:noProof/>
              </w:rPr>
              <w:t>Sec. 404.</w:t>
            </w:r>
            <w:r w:rsidR="00313CDD">
              <w:rPr>
                <w:rFonts w:asciiTheme="minorHAnsi" w:hAnsiTheme="minorHAnsi"/>
                <w:b w:val="0"/>
                <w:noProof/>
                <w:sz w:val="24"/>
                <w:szCs w:val="24"/>
              </w:rPr>
              <w:tab/>
            </w:r>
            <w:r w:rsidR="00313CDD" w:rsidRPr="008A750C">
              <w:rPr>
                <w:rStyle w:val="Hyperlink"/>
                <w:noProof/>
              </w:rPr>
              <w:t>Number of parking spaces required.</w:t>
            </w:r>
            <w:r w:rsidR="00313CDD">
              <w:rPr>
                <w:noProof/>
                <w:webHidden/>
              </w:rPr>
              <w:tab/>
            </w:r>
            <w:r w:rsidR="00313CDD">
              <w:rPr>
                <w:noProof/>
                <w:webHidden/>
              </w:rPr>
              <w:fldChar w:fldCharType="begin"/>
            </w:r>
            <w:r w:rsidR="00313CDD">
              <w:rPr>
                <w:noProof/>
                <w:webHidden/>
              </w:rPr>
              <w:instrText xml:space="preserve"> PAGEREF _Toc134108119 \h </w:instrText>
            </w:r>
            <w:r w:rsidR="00313CDD">
              <w:rPr>
                <w:noProof/>
                <w:webHidden/>
              </w:rPr>
            </w:r>
            <w:r w:rsidR="00313CDD">
              <w:rPr>
                <w:noProof/>
                <w:webHidden/>
              </w:rPr>
              <w:fldChar w:fldCharType="separate"/>
            </w:r>
            <w:r w:rsidR="00313CDD">
              <w:rPr>
                <w:noProof/>
                <w:webHidden/>
              </w:rPr>
              <w:t>4-1</w:t>
            </w:r>
            <w:r w:rsidR="00313CDD">
              <w:rPr>
                <w:noProof/>
                <w:webHidden/>
              </w:rPr>
              <w:fldChar w:fldCharType="end"/>
            </w:r>
          </w:hyperlink>
        </w:p>
        <w:p w14:paraId="06949E64" w14:textId="100D387D" w:rsidR="00313CDD" w:rsidRDefault="007F56FE">
          <w:pPr>
            <w:pStyle w:val="TOC3"/>
            <w:tabs>
              <w:tab w:val="left" w:pos="1100"/>
              <w:tab w:val="right" w:leader="dot" w:pos="9350"/>
            </w:tabs>
            <w:rPr>
              <w:rFonts w:asciiTheme="minorHAnsi" w:hAnsiTheme="minorHAnsi"/>
              <w:noProof/>
              <w:sz w:val="24"/>
              <w:szCs w:val="24"/>
            </w:rPr>
          </w:pPr>
          <w:hyperlink w:anchor="_Toc134108120"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Minimum parking spaces required by use.</w:t>
            </w:r>
            <w:r w:rsidR="00313CDD">
              <w:rPr>
                <w:noProof/>
                <w:webHidden/>
              </w:rPr>
              <w:tab/>
            </w:r>
            <w:r w:rsidR="00313CDD">
              <w:rPr>
                <w:noProof/>
                <w:webHidden/>
              </w:rPr>
              <w:fldChar w:fldCharType="begin"/>
            </w:r>
            <w:r w:rsidR="00313CDD">
              <w:rPr>
                <w:noProof/>
                <w:webHidden/>
              </w:rPr>
              <w:instrText xml:space="preserve"> PAGEREF _Toc134108120 \h </w:instrText>
            </w:r>
            <w:r w:rsidR="00313CDD">
              <w:rPr>
                <w:noProof/>
                <w:webHidden/>
              </w:rPr>
            </w:r>
            <w:r w:rsidR="00313CDD">
              <w:rPr>
                <w:noProof/>
                <w:webHidden/>
              </w:rPr>
              <w:fldChar w:fldCharType="separate"/>
            </w:r>
            <w:r w:rsidR="00313CDD">
              <w:rPr>
                <w:noProof/>
                <w:webHidden/>
              </w:rPr>
              <w:t>4-1</w:t>
            </w:r>
            <w:r w:rsidR="00313CDD">
              <w:rPr>
                <w:noProof/>
                <w:webHidden/>
              </w:rPr>
              <w:fldChar w:fldCharType="end"/>
            </w:r>
          </w:hyperlink>
        </w:p>
        <w:p w14:paraId="0E8D16A2" w14:textId="5E78E236" w:rsidR="00313CDD" w:rsidRDefault="007F56FE">
          <w:pPr>
            <w:pStyle w:val="TOC2"/>
            <w:tabs>
              <w:tab w:val="left" w:pos="1320"/>
              <w:tab w:val="right" w:leader="dot" w:pos="9350"/>
            </w:tabs>
            <w:rPr>
              <w:rFonts w:asciiTheme="minorHAnsi" w:hAnsiTheme="minorHAnsi"/>
              <w:b w:val="0"/>
              <w:noProof/>
              <w:sz w:val="24"/>
              <w:szCs w:val="24"/>
            </w:rPr>
          </w:pPr>
          <w:hyperlink w:anchor="_Toc134108121" w:history="1">
            <w:r w:rsidR="00313CDD" w:rsidRPr="008A750C">
              <w:rPr>
                <w:rStyle w:val="Hyperlink"/>
                <w:noProof/>
              </w:rPr>
              <w:t>Sec. 405.</w:t>
            </w:r>
            <w:r w:rsidR="00313CDD">
              <w:rPr>
                <w:rFonts w:asciiTheme="minorHAnsi" w:hAnsiTheme="minorHAnsi"/>
                <w:b w:val="0"/>
                <w:noProof/>
                <w:sz w:val="24"/>
                <w:szCs w:val="24"/>
              </w:rPr>
              <w:tab/>
            </w:r>
            <w:r w:rsidR="00313CDD" w:rsidRPr="008A750C">
              <w:rPr>
                <w:rStyle w:val="Hyperlink"/>
                <w:noProof/>
              </w:rPr>
              <w:t>Location of off-street parking areas.</w:t>
            </w:r>
            <w:r w:rsidR="00313CDD">
              <w:rPr>
                <w:noProof/>
                <w:webHidden/>
              </w:rPr>
              <w:tab/>
            </w:r>
            <w:r w:rsidR="00313CDD">
              <w:rPr>
                <w:noProof/>
                <w:webHidden/>
              </w:rPr>
              <w:fldChar w:fldCharType="begin"/>
            </w:r>
            <w:r w:rsidR="00313CDD">
              <w:rPr>
                <w:noProof/>
                <w:webHidden/>
              </w:rPr>
              <w:instrText xml:space="preserve"> PAGEREF _Toc134108121 \h </w:instrText>
            </w:r>
            <w:r w:rsidR="00313CDD">
              <w:rPr>
                <w:noProof/>
                <w:webHidden/>
              </w:rPr>
            </w:r>
            <w:r w:rsidR="00313CDD">
              <w:rPr>
                <w:noProof/>
                <w:webHidden/>
              </w:rPr>
              <w:fldChar w:fldCharType="separate"/>
            </w:r>
            <w:r w:rsidR="00313CDD">
              <w:rPr>
                <w:noProof/>
                <w:webHidden/>
              </w:rPr>
              <w:t>4-3</w:t>
            </w:r>
            <w:r w:rsidR="00313CDD">
              <w:rPr>
                <w:noProof/>
                <w:webHidden/>
              </w:rPr>
              <w:fldChar w:fldCharType="end"/>
            </w:r>
          </w:hyperlink>
        </w:p>
        <w:p w14:paraId="55A9F016" w14:textId="2E928640" w:rsidR="00313CDD" w:rsidRDefault="007F56FE">
          <w:pPr>
            <w:pStyle w:val="TOC2"/>
            <w:tabs>
              <w:tab w:val="left" w:pos="1320"/>
              <w:tab w:val="right" w:leader="dot" w:pos="9350"/>
            </w:tabs>
            <w:rPr>
              <w:rFonts w:asciiTheme="minorHAnsi" w:hAnsiTheme="minorHAnsi"/>
              <w:b w:val="0"/>
              <w:noProof/>
              <w:sz w:val="24"/>
              <w:szCs w:val="24"/>
            </w:rPr>
          </w:pPr>
          <w:hyperlink w:anchor="_Toc134108122" w:history="1">
            <w:r w:rsidR="00313CDD" w:rsidRPr="008A750C">
              <w:rPr>
                <w:rStyle w:val="Hyperlink"/>
                <w:noProof/>
              </w:rPr>
              <w:t>Sec. 406.</w:t>
            </w:r>
            <w:r w:rsidR="00313CDD">
              <w:rPr>
                <w:rFonts w:asciiTheme="minorHAnsi" w:hAnsiTheme="minorHAnsi"/>
                <w:b w:val="0"/>
                <w:noProof/>
                <w:sz w:val="24"/>
                <w:szCs w:val="24"/>
              </w:rPr>
              <w:tab/>
            </w:r>
            <w:r w:rsidR="00313CDD" w:rsidRPr="008A750C">
              <w:rPr>
                <w:rStyle w:val="Hyperlink"/>
                <w:noProof/>
              </w:rPr>
              <w:t>Off-street loading and unloading requirements.</w:t>
            </w:r>
            <w:r w:rsidR="00313CDD">
              <w:rPr>
                <w:noProof/>
                <w:webHidden/>
              </w:rPr>
              <w:tab/>
            </w:r>
            <w:r w:rsidR="00313CDD">
              <w:rPr>
                <w:noProof/>
                <w:webHidden/>
              </w:rPr>
              <w:fldChar w:fldCharType="begin"/>
            </w:r>
            <w:r w:rsidR="00313CDD">
              <w:rPr>
                <w:noProof/>
                <w:webHidden/>
              </w:rPr>
              <w:instrText xml:space="preserve"> PAGEREF _Toc134108122 \h </w:instrText>
            </w:r>
            <w:r w:rsidR="00313CDD">
              <w:rPr>
                <w:noProof/>
                <w:webHidden/>
              </w:rPr>
            </w:r>
            <w:r w:rsidR="00313CDD">
              <w:rPr>
                <w:noProof/>
                <w:webHidden/>
              </w:rPr>
              <w:fldChar w:fldCharType="separate"/>
            </w:r>
            <w:r w:rsidR="00313CDD">
              <w:rPr>
                <w:noProof/>
                <w:webHidden/>
              </w:rPr>
              <w:t>4-3</w:t>
            </w:r>
            <w:r w:rsidR="00313CDD">
              <w:rPr>
                <w:noProof/>
                <w:webHidden/>
              </w:rPr>
              <w:fldChar w:fldCharType="end"/>
            </w:r>
          </w:hyperlink>
        </w:p>
        <w:p w14:paraId="736C4E69" w14:textId="0BA17B64" w:rsidR="00313CDD" w:rsidRDefault="007F56FE">
          <w:pPr>
            <w:pStyle w:val="TOC3"/>
            <w:tabs>
              <w:tab w:val="left" w:pos="1100"/>
              <w:tab w:val="right" w:leader="dot" w:pos="9350"/>
            </w:tabs>
            <w:rPr>
              <w:rFonts w:asciiTheme="minorHAnsi" w:hAnsiTheme="minorHAnsi"/>
              <w:noProof/>
              <w:sz w:val="24"/>
              <w:szCs w:val="24"/>
            </w:rPr>
          </w:pPr>
          <w:hyperlink w:anchor="_Toc134108123"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Off-street loading requirements.</w:t>
            </w:r>
            <w:r w:rsidR="00313CDD">
              <w:rPr>
                <w:noProof/>
                <w:webHidden/>
              </w:rPr>
              <w:tab/>
            </w:r>
            <w:r w:rsidR="00313CDD">
              <w:rPr>
                <w:noProof/>
                <w:webHidden/>
              </w:rPr>
              <w:fldChar w:fldCharType="begin"/>
            </w:r>
            <w:r w:rsidR="00313CDD">
              <w:rPr>
                <w:noProof/>
                <w:webHidden/>
              </w:rPr>
              <w:instrText xml:space="preserve"> PAGEREF _Toc134108123 \h </w:instrText>
            </w:r>
            <w:r w:rsidR="00313CDD">
              <w:rPr>
                <w:noProof/>
                <w:webHidden/>
              </w:rPr>
            </w:r>
            <w:r w:rsidR="00313CDD">
              <w:rPr>
                <w:noProof/>
                <w:webHidden/>
              </w:rPr>
              <w:fldChar w:fldCharType="separate"/>
            </w:r>
            <w:r w:rsidR="00313CDD">
              <w:rPr>
                <w:noProof/>
                <w:webHidden/>
              </w:rPr>
              <w:t>4-3</w:t>
            </w:r>
            <w:r w:rsidR="00313CDD">
              <w:rPr>
                <w:noProof/>
                <w:webHidden/>
              </w:rPr>
              <w:fldChar w:fldCharType="end"/>
            </w:r>
          </w:hyperlink>
        </w:p>
        <w:p w14:paraId="1D090ADB" w14:textId="381D7DA0" w:rsidR="00313CDD" w:rsidRDefault="007F56FE">
          <w:pPr>
            <w:pStyle w:val="TOC3"/>
            <w:tabs>
              <w:tab w:val="left" w:pos="1100"/>
              <w:tab w:val="right" w:leader="dot" w:pos="9350"/>
            </w:tabs>
            <w:rPr>
              <w:rFonts w:asciiTheme="minorHAnsi" w:hAnsiTheme="minorHAnsi"/>
              <w:noProof/>
              <w:sz w:val="24"/>
              <w:szCs w:val="24"/>
            </w:rPr>
          </w:pPr>
          <w:hyperlink w:anchor="_Toc134108124"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Number of off-street loading spaces.</w:t>
            </w:r>
            <w:r w:rsidR="00313CDD">
              <w:rPr>
                <w:noProof/>
                <w:webHidden/>
              </w:rPr>
              <w:tab/>
            </w:r>
            <w:r w:rsidR="00313CDD">
              <w:rPr>
                <w:noProof/>
                <w:webHidden/>
              </w:rPr>
              <w:fldChar w:fldCharType="begin"/>
            </w:r>
            <w:r w:rsidR="00313CDD">
              <w:rPr>
                <w:noProof/>
                <w:webHidden/>
              </w:rPr>
              <w:instrText xml:space="preserve"> PAGEREF _Toc134108124 \h </w:instrText>
            </w:r>
            <w:r w:rsidR="00313CDD">
              <w:rPr>
                <w:noProof/>
                <w:webHidden/>
              </w:rPr>
            </w:r>
            <w:r w:rsidR="00313CDD">
              <w:rPr>
                <w:noProof/>
                <w:webHidden/>
              </w:rPr>
              <w:fldChar w:fldCharType="separate"/>
            </w:r>
            <w:r w:rsidR="00313CDD">
              <w:rPr>
                <w:noProof/>
                <w:webHidden/>
              </w:rPr>
              <w:t>4-4</w:t>
            </w:r>
            <w:r w:rsidR="00313CDD">
              <w:rPr>
                <w:noProof/>
                <w:webHidden/>
              </w:rPr>
              <w:fldChar w:fldCharType="end"/>
            </w:r>
          </w:hyperlink>
        </w:p>
        <w:p w14:paraId="7EF23F02" w14:textId="21842FC1" w:rsidR="00313CDD" w:rsidRDefault="007F56FE">
          <w:pPr>
            <w:pStyle w:val="TOC3"/>
            <w:tabs>
              <w:tab w:val="left" w:pos="880"/>
              <w:tab w:val="right" w:leader="dot" w:pos="9350"/>
            </w:tabs>
            <w:rPr>
              <w:rFonts w:asciiTheme="minorHAnsi" w:hAnsiTheme="minorHAnsi"/>
              <w:noProof/>
              <w:sz w:val="24"/>
              <w:szCs w:val="24"/>
            </w:rPr>
          </w:pPr>
          <w:hyperlink w:anchor="_Toc134108125"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On-street parking requirements in the R-2 and R-3 districts.</w:t>
            </w:r>
            <w:r w:rsidR="00313CDD">
              <w:rPr>
                <w:noProof/>
                <w:webHidden/>
              </w:rPr>
              <w:tab/>
            </w:r>
            <w:r w:rsidR="00313CDD">
              <w:rPr>
                <w:noProof/>
                <w:webHidden/>
              </w:rPr>
              <w:fldChar w:fldCharType="begin"/>
            </w:r>
            <w:r w:rsidR="00313CDD">
              <w:rPr>
                <w:noProof/>
                <w:webHidden/>
              </w:rPr>
              <w:instrText xml:space="preserve"> PAGEREF _Toc134108125 \h </w:instrText>
            </w:r>
            <w:r w:rsidR="00313CDD">
              <w:rPr>
                <w:noProof/>
                <w:webHidden/>
              </w:rPr>
            </w:r>
            <w:r w:rsidR="00313CDD">
              <w:rPr>
                <w:noProof/>
                <w:webHidden/>
              </w:rPr>
              <w:fldChar w:fldCharType="separate"/>
            </w:r>
            <w:r w:rsidR="00313CDD">
              <w:rPr>
                <w:noProof/>
                <w:webHidden/>
              </w:rPr>
              <w:t>4-4</w:t>
            </w:r>
            <w:r w:rsidR="00313CDD">
              <w:rPr>
                <w:noProof/>
                <w:webHidden/>
              </w:rPr>
              <w:fldChar w:fldCharType="end"/>
            </w:r>
          </w:hyperlink>
        </w:p>
        <w:p w14:paraId="2E682C8F" w14:textId="44F58D29" w:rsidR="00313CDD" w:rsidRDefault="007F56FE">
          <w:pPr>
            <w:pStyle w:val="TOC3"/>
            <w:tabs>
              <w:tab w:val="left" w:pos="1100"/>
              <w:tab w:val="right" w:leader="dot" w:pos="9350"/>
            </w:tabs>
            <w:rPr>
              <w:rFonts w:asciiTheme="minorHAnsi" w:hAnsiTheme="minorHAnsi"/>
              <w:noProof/>
              <w:sz w:val="24"/>
              <w:szCs w:val="24"/>
            </w:rPr>
          </w:pPr>
          <w:hyperlink w:anchor="_Toc134108126"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On-street parking in the PUD district.</w:t>
            </w:r>
            <w:r w:rsidR="00313CDD">
              <w:rPr>
                <w:noProof/>
                <w:webHidden/>
              </w:rPr>
              <w:tab/>
            </w:r>
            <w:r w:rsidR="00313CDD">
              <w:rPr>
                <w:noProof/>
                <w:webHidden/>
              </w:rPr>
              <w:fldChar w:fldCharType="begin"/>
            </w:r>
            <w:r w:rsidR="00313CDD">
              <w:rPr>
                <w:noProof/>
                <w:webHidden/>
              </w:rPr>
              <w:instrText xml:space="preserve"> PAGEREF _Toc134108126 \h </w:instrText>
            </w:r>
            <w:r w:rsidR="00313CDD">
              <w:rPr>
                <w:noProof/>
                <w:webHidden/>
              </w:rPr>
            </w:r>
            <w:r w:rsidR="00313CDD">
              <w:rPr>
                <w:noProof/>
                <w:webHidden/>
              </w:rPr>
              <w:fldChar w:fldCharType="separate"/>
            </w:r>
            <w:r w:rsidR="00313CDD">
              <w:rPr>
                <w:noProof/>
                <w:webHidden/>
              </w:rPr>
              <w:t>4-4</w:t>
            </w:r>
            <w:r w:rsidR="00313CDD">
              <w:rPr>
                <w:noProof/>
                <w:webHidden/>
              </w:rPr>
              <w:fldChar w:fldCharType="end"/>
            </w:r>
          </w:hyperlink>
        </w:p>
        <w:p w14:paraId="6D82351A" w14:textId="5D10EE0A" w:rsidR="00313CDD" w:rsidRDefault="007F56FE">
          <w:pPr>
            <w:pStyle w:val="TOC2"/>
            <w:tabs>
              <w:tab w:val="left" w:pos="1320"/>
              <w:tab w:val="right" w:leader="dot" w:pos="9350"/>
            </w:tabs>
            <w:rPr>
              <w:rFonts w:asciiTheme="minorHAnsi" w:hAnsiTheme="minorHAnsi"/>
              <w:b w:val="0"/>
              <w:noProof/>
              <w:sz w:val="24"/>
              <w:szCs w:val="24"/>
            </w:rPr>
          </w:pPr>
          <w:hyperlink w:anchor="_Toc134108127" w:history="1">
            <w:r w:rsidR="00313CDD" w:rsidRPr="008A750C">
              <w:rPr>
                <w:rStyle w:val="Hyperlink"/>
                <w:noProof/>
              </w:rPr>
              <w:t>Sec. 407.</w:t>
            </w:r>
            <w:r w:rsidR="00313CDD">
              <w:rPr>
                <w:rFonts w:asciiTheme="minorHAnsi" w:hAnsiTheme="minorHAnsi"/>
                <w:b w:val="0"/>
                <w:noProof/>
                <w:sz w:val="24"/>
                <w:szCs w:val="24"/>
              </w:rPr>
              <w:tab/>
            </w:r>
            <w:r w:rsidR="00313CDD" w:rsidRPr="008A750C">
              <w:rPr>
                <w:rStyle w:val="Hyperlink"/>
                <w:noProof/>
              </w:rPr>
              <w:t>Buffer Strips.</w:t>
            </w:r>
            <w:r w:rsidR="00313CDD">
              <w:rPr>
                <w:noProof/>
                <w:webHidden/>
              </w:rPr>
              <w:tab/>
            </w:r>
            <w:r w:rsidR="00313CDD">
              <w:rPr>
                <w:noProof/>
                <w:webHidden/>
              </w:rPr>
              <w:fldChar w:fldCharType="begin"/>
            </w:r>
            <w:r w:rsidR="00313CDD">
              <w:rPr>
                <w:noProof/>
                <w:webHidden/>
              </w:rPr>
              <w:instrText xml:space="preserve"> PAGEREF _Toc134108127 \h </w:instrText>
            </w:r>
            <w:r w:rsidR="00313CDD">
              <w:rPr>
                <w:noProof/>
                <w:webHidden/>
              </w:rPr>
            </w:r>
            <w:r w:rsidR="00313CDD">
              <w:rPr>
                <w:noProof/>
                <w:webHidden/>
              </w:rPr>
              <w:fldChar w:fldCharType="separate"/>
            </w:r>
            <w:r w:rsidR="00313CDD">
              <w:rPr>
                <w:noProof/>
                <w:webHidden/>
              </w:rPr>
              <w:t>4-4</w:t>
            </w:r>
            <w:r w:rsidR="00313CDD">
              <w:rPr>
                <w:noProof/>
                <w:webHidden/>
              </w:rPr>
              <w:fldChar w:fldCharType="end"/>
            </w:r>
          </w:hyperlink>
        </w:p>
        <w:p w14:paraId="373C0767" w14:textId="3C9A37B8" w:rsidR="00313CDD" w:rsidRDefault="007F56FE">
          <w:pPr>
            <w:pStyle w:val="TOC1"/>
            <w:tabs>
              <w:tab w:val="left" w:pos="1320"/>
              <w:tab w:val="right" w:leader="dot" w:pos="9350"/>
            </w:tabs>
            <w:rPr>
              <w:rFonts w:asciiTheme="minorHAnsi" w:hAnsiTheme="minorHAnsi"/>
              <w:b w:val="0"/>
              <w:noProof/>
              <w:szCs w:val="24"/>
            </w:rPr>
          </w:pPr>
          <w:hyperlink w:anchor="_Toc134108128" w:history="1">
            <w:r w:rsidR="00313CDD" w:rsidRPr="008A750C">
              <w:rPr>
                <w:rStyle w:val="Hyperlink"/>
                <w:noProof/>
              </w:rPr>
              <w:t>Article 5.</w:t>
            </w:r>
            <w:r w:rsidR="00313CDD">
              <w:rPr>
                <w:rFonts w:asciiTheme="minorHAnsi" w:hAnsiTheme="minorHAnsi"/>
                <w:b w:val="0"/>
                <w:noProof/>
                <w:szCs w:val="24"/>
              </w:rPr>
              <w:tab/>
            </w:r>
            <w:r w:rsidR="00313CDD" w:rsidRPr="008A750C">
              <w:rPr>
                <w:rStyle w:val="Hyperlink"/>
                <w:noProof/>
              </w:rPr>
              <w:t>Sign Regulations</w:t>
            </w:r>
            <w:r w:rsidR="00313CDD">
              <w:rPr>
                <w:noProof/>
                <w:webHidden/>
              </w:rPr>
              <w:tab/>
            </w:r>
            <w:r w:rsidR="00313CDD">
              <w:rPr>
                <w:noProof/>
                <w:webHidden/>
              </w:rPr>
              <w:fldChar w:fldCharType="begin"/>
            </w:r>
            <w:r w:rsidR="00313CDD">
              <w:rPr>
                <w:noProof/>
                <w:webHidden/>
              </w:rPr>
              <w:instrText xml:space="preserve"> PAGEREF _Toc134108128 \h </w:instrText>
            </w:r>
            <w:r w:rsidR="00313CDD">
              <w:rPr>
                <w:noProof/>
                <w:webHidden/>
              </w:rPr>
            </w:r>
            <w:r w:rsidR="00313CDD">
              <w:rPr>
                <w:noProof/>
                <w:webHidden/>
              </w:rPr>
              <w:fldChar w:fldCharType="separate"/>
            </w:r>
            <w:r w:rsidR="00313CDD">
              <w:rPr>
                <w:noProof/>
                <w:webHidden/>
              </w:rPr>
              <w:t>5-1</w:t>
            </w:r>
            <w:r w:rsidR="00313CDD">
              <w:rPr>
                <w:noProof/>
                <w:webHidden/>
              </w:rPr>
              <w:fldChar w:fldCharType="end"/>
            </w:r>
          </w:hyperlink>
        </w:p>
        <w:p w14:paraId="14F4D60F" w14:textId="7F936151" w:rsidR="00313CDD" w:rsidRDefault="007F56FE">
          <w:pPr>
            <w:pStyle w:val="TOC2"/>
            <w:tabs>
              <w:tab w:val="left" w:pos="1320"/>
              <w:tab w:val="right" w:leader="dot" w:pos="9350"/>
            </w:tabs>
            <w:rPr>
              <w:rFonts w:asciiTheme="minorHAnsi" w:hAnsiTheme="minorHAnsi"/>
              <w:b w:val="0"/>
              <w:noProof/>
              <w:sz w:val="24"/>
              <w:szCs w:val="24"/>
            </w:rPr>
          </w:pPr>
          <w:hyperlink w:anchor="_Toc134108129" w:history="1">
            <w:r w:rsidR="00313CDD" w:rsidRPr="008A750C">
              <w:rPr>
                <w:rStyle w:val="Hyperlink"/>
                <w:noProof/>
              </w:rPr>
              <w:t>Sec. 501.</w:t>
            </w:r>
            <w:r w:rsidR="00313CDD">
              <w:rPr>
                <w:rFonts w:asciiTheme="minorHAnsi" w:hAnsiTheme="minorHAnsi"/>
                <w:b w:val="0"/>
                <w:noProof/>
                <w:sz w:val="24"/>
                <w:szCs w:val="24"/>
              </w:rPr>
              <w:tab/>
            </w:r>
            <w:r w:rsidR="00313CDD" w:rsidRPr="008A750C">
              <w:rPr>
                <w:rStyle w:val="Hyperlink"/>
                <w:noProof/>
              </w:rPr>
              <w:t>General intent and application.</w:t>
            </w:r>
            <w:r w:rsidR="00313CDD">
              <w:rPr>
                <w:noProof/>
                <w:webHidden/>
              </w:rPr>
              <w:tab/>
            </w:r>
            <w:r w:rsidR="00313CDD">
              <w:rPr>
                <w:noProof/>
                <w:webHidden/>
              </w:rPr>
              <w:fldChar w:fldCharType="begin"/>
            </w:r>
            <w:r w:rsidR="00313CDD">
              <w:rPr>
                <w:noProof/>
                <w:webHidden/>
              </w:rPr>
              <w:instrText xml:space="preserve"> PAGEREF _Toc134108129 \h </w:instrText>
            </w:r>
            <w:r w:rsidR="00313CDD">
              <w:rPr>
                <w:noProof/>
                <w:webHidden/>
              </w:rPr>
            </w:r>
            <w:r w:rsidR="00313CDD">
              <w:rPr>
                <w:noProof/>
                <w:webHidden/>
              </w:rPr>
              <w:fldChar w:fldCharType="separate"/>
            </w:r>
            <w:r w:rsidR="00313CDD">
              <w:rPr>
                <w:noProof/>
                <w:webHidden/>
              </w:rPr>
              <w:t>5-1</w:t>
            </w:r>
            <w:r w:rsidR="00313CDD">
              <w:rPr>
                <w:noProof/>
                <w:webHidden/>
              </w:rPr>
              <w:fldChar w:fldCharType="end"/>
            </w:r>
          </w:hyperlink>
        </w:p>
        <w:p w14:paraId="0FC4B68C" w14:textId="39F4F056" w:rsidR="00313CDD" w:rsidRDefault="007F56FE">
          <w:pPr>
            <w:pStyle w:val="TOC3"/>
            <w:tabs>
              <w:tab w:val="left" w:pos="1100"/>
              <w:tab w:val="right" w:leader="dot" w:pos="9350"/>
            </w:tabs>
            <w:rPr>
              <w:rFonts w:asciiTheme="minorHAnsi" w:hAnsiTheme="minorHAnsi"/>
              <w:noProof/>
              <w:sz w:val="24"/>
              <w:szCs w:val="24"/>
            </w:rPr>
          </w:pPr>
          <w:hyperlink w:anchor="_Toc134108130"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Purpose of sign regulation.</w:t>
            </w:r>
            <w:r w:rsidR="00313CDD">
              <w:rPr>
                <w:noProof/>
                <w:webHidden/>
              </w:rPr>
              <w:tab/>
            </w:r>
            <w:r w:rsidR="00313CDD">
              <w:rPr>
                <w:noProof/>
                <w:webHidden/>
              </w:rPr>
              <w:fldChar w:fldCharType="begin"/>
            </w:r>
            <w:r w:rsidR="00313CDD">
              <w:rPr>
                <w:noProof/>
                <w:webHidden/>
              </w:rPr>
              <w:instrText xml:space="preserve"> PAGEREF _Toc134108130 \h </w:instrText>
            </w:r>
            <w:r w:rsidR="00313CDD">
              <w:rPr>
                <w:noProof/>
                <w:webHidden/>
              </w:rPr>
            </w:r>
            <w:r w:rsidR="00313CDD">
              <w:rPr>
                <w:noProof/>
                <w:webHidden/>
              </w:rPr>
              <w:fldChar w:fldCharType="separate"/>
            </w:r>
            <w:r w:rsidR="00313CDD">
              <w:rPr>
                <w:noProof/>
                <w:webHidden/>
              </w:rPr>
              <w:t>5-1</w:t>
            </w:r>
            <w:r w:rsidR="00313CDD">
              <w:rPr>
                <w:noProof/>
                <w:webHidden/>
              </w:rPr>
              <w:fldChar w:fldCharType="end"/>
            </w:r>
          </w:hyperlink>
        </w:p>
        <w:p w14:paraId="089BDC13" w14:textId="46F0CF45" w:rsidR="00313CDD" w:rsidRDefault="007F56FE">
          <w:pPr>
            <w:pStyle w:val="TOC2"/>
            <w:tabs>
              <w:tab w:val="left" w:pos="1320"/>
              <w:tab w:val="right" w:leader="dot" w:pos="9350"/>
            </w:tabs>
            <w:rPr>
              <w:rFonts w:asciiTheme="minorHAnsi" w:hAnsiTheme="minorHAnsi"/>
              <w:b w:val="0"/>
              <w:noProof/>
              <w:sz w:val="24"/>
              <w:szCs w:val="24"/>
            </w:rPr>
          </w:pPr>
          <w:hyperlink w:anchor="_Toc134108131" w:history="1">
            <w:r w:rsidR="00313CDD" w:rsidRPr="008A750C">
              <w:rPr>
                <w:rStyle w:val="Hyperlink"/>
                <w:noProof/>
              </w:rPr>
              <w:t>Sec. 502.</w:t>
            </w:r>
            <w:r w:rsidR="00313CDD">
              <w:rPr>
                <w:rFonts w:asciiTheme="minorHAnsi" w:hAnsiTheme="minorHAnsi"/>
                <w:b w:val="0"/>
                <w:noProof/>
                <w:sz w:val="24"/>
                <w:szCs w:val="24"/>
              </w:rPr>
              <w:tab/>
            </w:r>
            <w:r w:rsidR="00313CDD" w:rsidRPr="008A750C">
              <w:rPr>
                <w:rStyle w:val="Hyperlink"/>
                <w:noProof/>
              </w:rPr>
              <w:t>General provisions.</w:t>
            </w:r>
            <w:r w:rsidR="00313CDD">
              <w:rPr>
                <w:noProof/>
                <w:webHidden/>
              </w:rPr>
              <w:tab/>
            </w:r>
            <w:r w:rsidR="00313CDD">
              <w:rPr>
                <w:noProof/>
                <w:webHidden/>
              </w:rPr>
              <w:fldChar w:fldCharType="begin"/>
            </w:r>
            <w:r w:rsidR="00313CDD">
              <w:rPr>
                <w:noProof/>
                <w:webHidden/>
              </w:rPr>
              <w:instrText xml:space="preserve"> PAGEREF _Toc134108131 \h </w:instrText>
            </w:r>
            <w:r w:rsidR="00313CDD">
              <w:rPr>
                <w:noProof/>
                <w:webHidden/>
              </w:rPr>
            </w:r>
            <w:r w:rsidR="00313CDD">
              <w:rPr>
                <w:noProof/>
                <w:webHidden/>
              </w:rPr>
              <w:fldChar w:fldCharType="separate"/>
            </w:r>
            <w:r w:rsidR="00313CDD">
              <w:rPr>
                <w:noProof/>
                <w:webHidden/>
              </w:rPr>
              <w:t>5-1</w:t>
            </w:r>
            <w:r w:rsidR="00313CDD">
              <w:rPr>
                <w:noProof/>
                <w:webHidden/>
              </w:rPr>
              <w:fldChar w:fldCharType="end"/>
            </w:r>
          </w:hyperlink>
        </w:p>
        <w:p w14:paraId="5E5675C1" w14:textId="7DCC3485" w:rsidR="00313CDD" w:rsidRDefault="007F56FE">
          <w:pPr>
            <w:pStyle w:val="TOC2"/>
            <w:tabs>
              <w:tab w:val="left" w:pos="1320"/>
              <w:tab w:val="right" w:leader="dot" w:pos="9350"/>
            </w:tabs>
            <w:rPr>
              <w:rFonts w:asciiTheme="minorHAnsi" w:hAnsiTheme="minorHAnsi"/>
              <w:b w:val="0"/>
              <w:noProof/>
              <w:sz w:val="24"/>
              <w:szCs w:val="24"/>
            </w:rPr>
          </w:pPr>
          <w:hyperlink w:anchor="_Toc134108132" w:history="1">
            <w:r w:rsidR="00313CDD" w:rsidRPr="008A750C">
              <w:rPr>
                <w:rStyle w:val="Hyperlink"/>
                <w:noProof/>
              </w:rPr>
              <w:t>Sec. 503.</w:t>
            </w:r>
            <w:r w:rsidR="00313CDD">
              <w:rPr>
                <w:rFonts w:asciiTheme="minorHAnsi" w:hAnsiTheme="minorHAnsi"/>
                <w:b w:val="0"/>
                <w:noProof/>
                <w:sz w:val="24"/>
                <w:szCs w:val="24"/>
              </w:rPr>
              <w:tab/>
            </w:r>
            <w:r w:rsidR="00313CDD" w:rsidRPr="008A750C">
              <w:rPr>
                <w:rStyle w:val="Hyperlink"/>
                <w:noProof/>
              </w:rPr>
              <w:t>Sign permit required.</w:t>
            </w:r>
            <w:r w:rsidR="00313CDD">
              <w:rPr>
                <w:noProof/>
                <w:webHidden/>
              </w:rPr>
              <w:tab/>
            </w:r>
            <w:r w:rsidR="00313CDD">
              <w:rPr>
                <w:noProof/>
                <w:webHidden/>
              </w:rPr>
              <w:fldChar w:fldCharType="begin"/>
            </w:r>
            <w:r w:rsidR="00313CDD">
              <w:rPr>
                <w:noProof/>
                <w:webHidden/>
              </w:rPr>
              <w:instrText xml:space="preserve"> PAGEREF _Toc134108132 \h </w:instrText>
            </w:r>
            <w:r w:rsidR="00313CDD">
              <w:rPr>
                <w:noProof/>
                <w:webHidden/>
              </w:rPr>
            </w:r>
            <w:r w:rsidR="00313CDD">
              <w:rPr>
                <w:noProof/>
                <w:webHidden/>
              </w:rPr>
              <w:fldChar w:fldCharType="separate"/>
            </w:r>
            <w:r w:rsidR="00313CDD">
              <w:rPr>
                <w:noProof/>
                <w:webHidden/>
              </w:rPr>
              <w:t>5-1</w:t>
            </w:r>
            <w:r w:rsidR="00313CDD">
              <w:rPr>
                <w:noProof/>
                <w:webHidden/>
              </w:rPr>
              <w:fldChar w:fldCharType="end"/>
            </w:r>
          </w:hyperlink>
        </w:p>
        <w:p w14:paraId="35F05770" w14:textId="0E07E38B" w:rsidR="00313CDD" w:rsidRDefault="007F56FE">
          <w:pPr>
            <w:pStyle w:val="TOC2"/>
            <w:tabs>
              <w:tab w:val="left" w:pos="1320"/>
              <w:tab w:val="right" w:leader="dot" w:pos="9350"/>
            </w:tabs>
            <w:rPr>
              <w:rFonts w:asciiTheme="minorHAnsi" w:hAnsiTheme="minorHAnsi"/>
              <w:b w:val="0"/>
              <w:noProof/>
              <w:sz w:val="24"/>
              <w:szCs w:val="24"/>
            </w:rPr>
          </w:pPr>
          <w:hyperlink w:anchor="_Toc134108133" w:history="1">
            <w:r w:rsidR="00313CDD" w:rsidRPr="008A750C">
              <w:rPr>
                <w:rStyle w:val="Hyperlink"/>
                <w:noProof/>
              </w:rPr>
              <w:t>Sec. 504.</w:t>
            </w:r>
            <w:r w:rsidR="00313CDD">
              <w:rPr>
                <w:rFonts w:asciiTheme="minorHAnsi" w:hAnsiTheme="minorHAnsi"/>
                <w:b w:val="0"/>
                <w:noProof/>
                <w:sz w:val="24"/>
                <w:szCs w:val="24"/>
              </w:rPr>
              <w:tab/>
            </w:r>
            <w:r w:rsidR="00313CDD" w:rsidRPr="008A750C">
              <w:rPr>
                <w:rStyle w:val="Hyperlink"/>
                <w:noProof/>
              </w:rPr>
              <w:t>Prohibited Signs.</w:t>
            </w:r>
            <w:r w:rsidR="00313CDD">
              <w:rPr>
                <w:noProof/>
                <w:webHidden/>
              </w:rPr>
              <w:tab/>
            </w:r>
            <w:r w:rsidR="00313CDD">
              <w:rPr>
                <w:noProof/>
                <w:webHidden/>
              </w:rPr>
              <w:fldChar w:fldCharType="begin"/>
            </w:r>
            <w:r w:rsidR="00313CDD">
              <w:rPr>
                <w:noProof/>
                <w:webHidden/>
              </w:rPr>
              <w:instrText xml:space="preserve"> PAGEREF _Toc134108133 \h </w:instrText>
            </w:r>
            <w:r w:rsidR="00313CDD">
              <w:rPr>
                <w:noProof/>
                <w:webHidden/>
              </w:rPr>
            </w:r>
            <w:r w:rsidR="00313CDD">
              <w:rPr>
                <w:noProof/>
                <w:webHidden/>
              </w:rPr>
              <w:fldChar w:fldCharType="separate"/>
            </w:r>
            <w:r w:rsidR="00313CDD">
              <w:rPr>
                <w:noProof/>
                <w:webHidden/>
              </w:rPr>
              <w:t>5-3</w:t>
            </w:r>
            <w:r w:rsidR="00313CDD">
              <w:rPr>
                <w:noProof/>
                <w:webHidden/>
              </w:rPr>
              <w:fldChar w:fldCharType="end"/>
            </w:r>
          </w:hyperlink>
        </w:p>
        <w:p w14:paraId="605733DC" w14:textId="61AF2F3B" w:rsidR="00313CDD" w:rsidRDefault="007F56FE">
          <w:pPr>
            <w:pStyle w:val="TOC2"/>
            <w:tabs>
              <w:tab w:val="left" w:pos="1320"/>
              <w:tab w:val="right" w:leader="dot" w:pos="9350"/>
            </w:tabs>
            <w:rPr>
              <w:rFonts w:asciiTheme="minorHAnsi" w:hAnsiTheme="minorHAnsi"/>
              <w:b w:val="0"/>
              <w:noProof/>
              <w:sz w:val="24"/>
              <w:szCs w:val="24"/>
            </w:rPr>
          </w:pPr>
          <w:hyperlink w:anchor="_Toc134108134" w:history="1">
            <w:r w:rsidR="00313CDD" w:rsidRPr="008A750C">
              <w:rPr>
                <w:rStyle w:val="Hyperlink"/>
                <w:noProof/>
              </w:rPr>
              <w:t>Sec. 505.</w:t>
            </w:r>
            <w:r w:rsidR="00313CDD">
              <w:rPr>
                <w:rFonts w:asciiTheme="minorHAnsi" w:hAnsiTheme="minorHAnsi"/>
                <w:b w:val="0"/>
                <w:noProof/>
                <w:sz w:val="24"/>
                <w:szCs w:val="24"/>
              </w:rPr>
              <w:tab/>
            </w:r>
            <w:r w:rsidR="00313CDD" w:rsidRPr="008A750C">
              <w:rPr>
                <w:rStyle w:val="Hyperlink"/>
                <w:noProof/>
              </w:rPr>
              <w:t>Regulations for specific types of signs.</w:t>
            </w:r>
            <w:r w:rsidR="00313CDD">
              <w:rPr>
                <w:noProof/>
                <w:webHidden/>
              </w:rPr>
              <w:tab/>
            </w:r>
            <w:r w:rsidR="00313CDD">
              <w:rPr>
                <w:noProof/>
                <w:webHidden/>
              </w:rPr>
              <w:fldChar w:fldCharType="begin"/>
            </w:r>
            <w:r w:rsidR="00313CDD">
              <w:rPr>
                <w:noProof/>
                <w:webHidden/>
              </w:rPr>
              <w:instrText xml:space="preserve"> PAGEREF _Toc134108134 \h </w:instrText>
            </w:r>
            <w:r w:rsidR="00313CDD">
              <w:rPr>
                <w:noProof/>
                <w:webHidden/>
              </w:rPr>
            </w:r>
            <w:r w:rsidR="00313CDD">
              <w:rPr>
                <w:noProof/>
                <w:webHidden/>
              </w:rPr>
              <w:fldChar w:fldCharType="separate"/>
            </w:r>
            <w:r w:rsidR="00313CDD">
              <w:rPr>
                <w:noProof/>
                <w:webHidden/>
              </w:rPr>
              <w:t>5-3</w:t>
            </w:r>
            <w:r w:rsidR="00313CDD">
              <w:rPr>
                <w:noProof/>
                <w:webHidden/>
              </w:rPr>
              <w:fldChar w:fldCharType="end"/>
            </w:r>
          </w:hyperlink>
        </w:p>
        <w:p w14:paraId="0C6D6667" w14:textId="1B25B405" w:rsidR="00313CDD" w:rsidRDefault="007F56FE">
          <w:pPr>
            <w:pStyle w:val="TOC3"/>
            <w:tabs>
              <w:tab w:val="left" w:pos="1100"/>
              <w:tab w:val="right" w:leader="dot" w:pos="9350"/>
            </w:tabs>
            <w:rPr>
              <w:rFonts w:asciiTheme="minorHAnsi" w:hAnsiTheme="minorHAnsi"/>
              <w:noProof/>
              <w:sz w:val="24"/>
              <w:szCs w:val="24"/>
            </w:rPr>
          </w:pPr>
          <w:hyperlink w:anchor="_Toc134108135"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Home occupations signs.</w:t>
            </w:r>
            <w:r w:rsidR="00313CDD">
              <w:rPr>
                <w:noProof/>
                <w:webHidden/>
              </w:rPr>
              <w:tab/>
            </w:r>
            <w:r w:rsidR="00313CDD">
              <w:rPr>
                <w:noProof/>
                <w:webHidden/>
              </w:rPr>
              <w:fldChar w:fldCharType="begin"/>
            </w:r>
            <w:r w:rsidR="00313CDD">
              <w:rPr>
                <w:noProof/>
                <w:webHidden/>
              </w:rPr>
              <w:instrText xml:space="preserve"> PAGEREF _Toc134108135 \h </w:instrText>
            </w:r>
            <w:r w:rsidR="00313CDD">
              <w:rPr>
                <w:noProof/>
                <w:webHidden/>
              </w:rPr>
            </w:r>
            <w:r w:rsidR="00313CDD">
              <w:rPr>
                <w:noProof/>
                <w:webHidden/>
              </w:rPr>
              <w:fldChar w:fldCharType="separate"/>
            </w:r>
            <w:r w:rsidR="00313CDD">
              <w:rPr>
                <w:noProof/>
                <w:webHidden/>
              </w:rPr>
              <w:t>5-3</w:t>
            </w:r>
            <w:r w:rsidR="00313CDD">
              <w:rPr>
                <w:noProof/>
                <w:webHidden/>
              </w:rPr>
              <w:fldChar w:fldCharType="end"/>
            </w:r>
          </w:hyperlink>
        </w:p>
        <w:p w14:paraId="5BFE2AF9" w14:textId="39BE1F96" w:rsidR="00313CDD" w:rsidRDefault="007F56FE">
          <w:pPr>
            <w:pStyle w:val="TOC3"/>
            <w:tabs>
              <w:tab w:val="left" w:pos="1100"/>
              <w:tab w:val="right" w:leader="dot" w:pos="9350"/>
            </w:tabs>
            <w:rPr>
              <w:rFonts w:asciiTheme="minorHAnsi" w:hAnsiTheme="minorHAnsi"/>
              <w:noProof/>
              <w:sz w:val="24"/>
              <w:szCs w:val="24"/>
            </w:rPr>
          </w:pPr>
          <w:hyperlink w:anchor="_Toc134108136"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Signs of work under construction.</w:t>
            </w:r>
            <w:r w:rsidR="00313CDD">
              <w:rPr>
                <w:noProof/>
                <w:webHidden/>
              </w:rPr>
              <w:tab/>
            </w:r>
            <w:r w:rsidR="00313CDD">
              <w:rPr>
                <w:noProof/>
                <w:webHidden/>
              </w:rPr>
              <w:fldChar w:fldCharType="begin"/>
            </w:r>
            <w:r w:rsidR="00313CDD">
              <w:rPr>
                <w:noProof/>
                <w:webHidden/>
              </w:rPr>
              <w:instrText xml:space="preserve"> PAGEREF _Toc134108136 \h </w:instrText>
            </w:r>
            <w:r w:rsidR="00313CDD">
              <w:rPr>
                <w:noProof/>
                <w:webHidden/>
              </w:rPr>
            </w:r>
            <w:r w:rsidR="00313CDD">
              <w:rPr>
                <w:noProof/>
                <w:webHidden/>
              </w:rPr>
              <w:fldChar w:fldCharType="separate"/>
            </w:r>
            <w:r w:rsidR="00313CDD">
              <w:rPr>
                <w:noProof/>
                <w:webHidden/>
              </w:rPr>
              <w:t>5-3</w:t>
            </w:r>
            <w:r w:rsidR="00313CDD">
              <w:rPr>
                <w:noProof/>
                <w:webHidden/>
              </w:rPr>
              <w:fldChar w:fldCharType="end"/>
            </w:r>
          </w:hyperlink>
        </w:p>
        <w:p w14:paraId="40C37D15" w14:textId="0CA37B9F" w:rsidR="00313CDD" w:rsidRDefault="007F56FE">
          <w:pPr>
            <w:pStyle w:val="TOC3"/>
            <w:tabs>
              <w:tab w:val="left" w:pos="880"/>
              <w:tab w:val="right" w:leader="dot" w:pos="9350"/>
            </w:tabs>
            <w:rPr>
              <w:rFonts w:asciiTheme="minorHAnsi" w:hAnsiTheme="minorHAnsi"/>
              <w:noProof/>
              <w:sz w:val="24"/>
              <w:szCs w:val="24"/>
            </w:rPr>
          </w:pPr>
          <w:hyperlink w:anchor="_Toc134108137"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Temporary subdivision signs.</w:t>
            </w:r>
            <w:r w:rsidR="00313CDD">
              <w:rPr>
                <w:noProof/>
                <w:webHidden/>
              </w:rPr>
              <w:tab/>
            </w:r>
            <w:r w:rsidR="00313CDD">
              <w:rPr>
                <w:noProof/>
                <w:webHidden/>
              </w:rPr>
              <w:fldChar w:fldCharType="begin"/>
            </w:r>
            <w:r w:rsidR="00313CDD">
              <w:rPr>
                <w:noProof/>
                <w:webHidden/>
              </w:rPr>
              <w:instrText xml:space="preserve"> PAGEREF _Toc134108137 \h </w:instrText>
            </w:r>
            <w:r w:rsidR="00313CDD">
              <w:rPr>
                <w:noProof/>
                <w:webHidden/>
              </w:rPr>
            </w:r>
            <w:r w:rsidR="00313CDD">
              <w:rPr>
                <w:noProof/>
                <w:webHidden/>
              </w:rPr>
              <w:fldChar w:fldCharType="separate"/>
            </w:r>
            <w:r w:rsidR="00313CDD">
              <w:rPr>
                <w:noProof/>
                <w:webHidden/>
              </w:rPr>
              <w:t>5-3</w:t>
            </w:r>
            <w:r w:rsidR="00313CDD">
              <w:rPr>
                <w:noProof/>
                <w:webHidden/>
              </w:rPr>
              <w:fldChar w:fldCharType="end"/>
            </w:r>
          </w:hyperlink>
        </w:p>
        <w:p w14:paraId="26A25450" w14:textId="194B32CC" w:rsidR="00313CDD" w:rsidRDefault="007F56FE">
          <w:pPr>
            <w:pStyle w:val="TOC3"/>
            <w:tabs>
              <w:tab w:val="left" w:pos="1100"/>
              <w:tab w:val="right" w:leader="dot" w:pos="9350"/>
            </w:tabs>
            <w:rPr>
              <w:rFonts w:asciiTheme="minorHAnsi" w:hAnsiTheme="minorHAnsi"/>
              <w:noProof/>
              <w:sz w:val="24"/>
              <w:szCs w:val="24"/>
            </w:rPr>
          </w:pPr>
          <w:hyperlink w:anchor="_Toc134108138"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Private directional signs.</w:t>
            </w:r>
            <w:r w:rsidR="00313CDD">
              <w:rPr>
                <w:noProof/>
                <w:webHidden/>
              </w:rPr>
              <w:tab/>
            </w:r>
            <w:r w:rsidR="00313CDD">
              <w:rPr>
                <w:noProof/>
                <w:webHidden/>
              </w:rPr>
              <w:fldChar w:fldCharType="begin"/>
            </w:r>
            <w:r w:rsidR="00313CDD">
              <w:rPr>
                <w:noProof/>
                <w:webHidden/>
              </w:rPr>
              <w:instrText xml:space="preserve"> PAGEREF _Toc134108138 \h </w:instrText>
            </w:r>
            <w:r w:rsidR="00313CDD">
              <w:rPr>
                <w:noProof/>
                <w:webHidden/>
              </w:rPr>
            </w:r>
            <w:r w:rsidR="00313CDD">
              <w:rPr>
                <w:noProof/>
                <w:webHidden/>
              </w:rPr>
              <w:fldChar w:fldCharType="separate"/>
            </w:r>
            <w:r w:rsidR="00313CDD">
              <w:rPr>
                <w:noProof/>
                <w:webHidden/>
              </w:rPr>
              <w:t>5-3</w:t>
            </w:r>
            <w:r w:rsidR="00313CDD">
              <w:rPr>
                <w:noProof/>
                <w:webHidden/>
              </w:rPr>
              <w:fldChar w:fldCharType="end"/>
            </w:r>
          </w:hyperlink>
        </w:p>
        <w:p w14:paraId="3C89580E" w14:textId="7B597DD4" w:rsidR="00313CDD" w:rsidRDefault="007F56FE">
          <w:pPr>
            <w:pStyle w:val="TOC3"/>
            <w:tabs>
              <w:tab w:val="left" w:pos="1100"/>
              <w:tab w:val="right" w:leader="dot" w:pos="9350"/>
            </w:tabs>
            <w:rPr>
              <w:rFonts w:asciiTheme="minorHAnsi" w:hAnsiTheme="minorHAnsi"/>
              <w:noProof/>
              <w:sz w:val="24"/>
              <w:szCs w:val="24"/>
            </w:rPr>
          </w:pPr>
          <w:hyperlink w:anchor="_Toc134108139" w:history="1">
            <w:r w:rsidR="00313CDD" w:rsidRPr="008A750C">
              <w:rPr>
                <w:rStyle w:val="Hyperlink"/>
                <w:noProof/>
              </w:rPr>
              <w:t>(e)</w:t>
            </w:r>
            <w:r w:rsidR="00313CDD">
              <w:rPr>
                <w:rFonts w:asciiTheme="minorHAnsi" w:hAnsiTheme="minorHAnsi"/>
                <w:noProof/>
                <w:sz w:val="24"/>
                <w:szCs w:val="24"/>
              </w:rPr>
              <w:tab/>
            </w:r>
            <w:r w:rsidR="00313CDD" w:rsidRPr="008A750C">
              <w:rPr>
                <w:rStyle w:val="Hyperlink"/>
                <w:noProof/>
              </w:rPr>
              <w:t>Wall signs.</w:t>
            </w:r>
            <w:r w:rsidR="00313CDD">
              <w:rPr>
                <w:noProof/>
                <w:webHidden/>
              </w:rPr>
              <w:tab/>
            </w:r>
            <w:r w:rsidR="00313CDD">
              <w:rPr>
                <w:noProof/>
                <w:webHidden/>
              </w:rPr>
              <w:fldChar w:fldCharType="begin"/>
            </w:r>
            <w:r w:rsidR="00313CDD">
              <w:rPr>
                <w:noProof/>
                <w:webHidden/>
              </w:rPr>
              <w:instrText xml:space="preserve"> PAGEREF _Toc134108139 \h </w:instrText>
            </w:r>
            <w:r w:rsidR="00313CDD">
              <w:rPr>
                <w:noProof/>
                <w:webHidden/>
              </w:rPr>
            </w:r>
            <w:r w:rsidR="00313CDD">
              <w:rPr>
                <w:noProof/>
                <w:webHidden/>
              </w:rPr>
              <w:fldChar w:fldCharType="separate"/>
            </w:r>
            <w:r w:rsidR="00313CDD">
              <w:rPr>
                <w:noProof/>
                <w:webHidden/>
              </w:rPr>
              <w:t>5-4</w:t>
            </w:r>
            <w:r w:rsidR="00313CDD">
              <w:rPr>
                <w:noProof/>
                <w:webHidden/>
              </w:rPr>
              <w:fldChar w:fldCharType="end"/>
            </w:r>
          </w:hyperlink>
        </w:p>
        <w:p w14:paraId="7C03E680" w14:textId="7357782A" w:rsidR="00313CDD" w:rsidRDefault="007F56FE">
          <w:pPr>
            <w:pStyle w:val="TOC3"/>
            <w:tabs>
              <w:tab w:val="left" w:pos="880"/>
              <w:tab w:val="right" w:leader="dot" w:pos="9350"/>
            </w:tabs>
            <w:rPr>
              <w:rFonts w:asciiTheme="minorHAnsi" w:hAnsiTheme="minorHAnsi"/>
              <w:noProof/>
              <w:sz w:val="24"/>
              <w:szCs w:val="24"/>
            </w:rPr>
          </w:pPr>
          <w:hyperlink w:anchor="_Toc134108140" w:history="1">
            <w:r w:rsidR="00313CDD" w:rsidRPr="008A750C">
              <w:rPr>
                <w:rStyle w:val="Hyperlink"/>
                <w:noProof/>
              </w:rPr>
              <w:t>(f)</w:t>
            </w:r>
            <w:r w:rsidR="00313CDD">
              <w:rPr>
                <w:rFonts w:asciiTheme="minorHAnsi" w:hAnsiTheme="minorHAnsi"/>
                <w:noProof/>
                <w:sz w:val="24"/>
                <w:szCs w:val="24"/>
              </w:rPr>
              <w:tab/>
            </w:r>
            <w:r w:rsidR="00313CDD" w:rsidRPr="008A750C">
              <w:rPr>
                <w:rStyle w:val="Hyperlink"/>
                <w:noProof/>
              </w:rPr>
              <w:t>Illuminated signs.</w:t>
            </w:r>
            <w:r w:rsidR="00313CDD">
              <w:rPr>
                <w:noProof/>
                <w:webHidden/>
              </w:rPr>
              <w:tab/>
            </w:r>
            <w:r w:rsidR="00313CDD">
              <w:rPr>
                <w:noProof/>
                <w:webHidden/>
              </w:rPr>
              <w:fldChar w:fldCharType="begin"/>
            </w:r>
            <w:r w:rsidR="00313CDD">
              <w:rPr>
                <w:noProof/>
                <w:webHidden/>
              </w:rPr>
              <w:instrText xml:space="preserve"> PAGEREF _Toc134108140 \h </w:instrText>
            </w:r>
            <w:r w:rsidR="00313CDD">
              <w:rPr>
                <w:noProof/>
                <w:webHidden/>
              </w:rPr>
            </w:r>
            <w:r w:rsidR="00313CDD">
              <w:rPr>
                <w:noProof/>
                <w:webHidden/>
              </w:rPr>
              <w:fldChar w:fldCharType="separate"/>
            </w:r>
            <w:r w:rsidR="00313CDD">
              <w:rPr>
                <w:noProof/>
                <w:webHidden/>
              </w:rPr>
              <w:t>5-4</w:t>
            </w:r>
            <w:r w:rsidR="00313CDD">
              <w:rPr>
                <w:noProof/>
                <w:webHidden/>
              </w:rPr>
              <w:fldChar w:fldCharType="end"/>
            </w:r>
          </w:hyperlink>
        </w:p>
        <w:p w14:paraId="3CAEBF66" w14:textId="6A403C0F" w:rsidR="00313CDD" w:rsidRDefault="007F56FE">
          <w:pPr>
            <w:pStyle w:val="TOC3"/>
            <w:tabs>
              <w:tab w:val="left" w:pos="1100"/>
              <w:tab w:val="right" w:leader="dot" w:pos="9350"/>
            </w:tabs>
            <w:rPr>
              <w:rFonts w:asciiTheme="minorHAnsi" w:hAnsiTheme="minorHAnsi"/>
              <w:noProof/>
              <w:sz w:val="24"/>
              <w:szCs w:val="24"/>
            </w:rPr>
          </w:pPr>
          <w:hyperlink w:anchor="_Toc134108141" w:history="1">
            <w:r w:rsidR="00313CDD" w:rsidRPr="008A750C">
              <w:rPr>
                <w:rStyle w:val="Hyperlink"/>
                <w:noProof/>
              </w:rPr>
              <w:t>(g)</w:t>
            </w:r>
            <w:r w:rsidR="00313CDD">
              <w:rPr>
                <w:rFonts w:asciiTheme="minorHAnsi" w:hAnsiTheme="minorHAnsi"/>
                <w:noProof/>
                <w:sz w:val="24"/>
                <w:szCs w:val="24"/>
              </w:rPr>
              <w:tab/>
            </w:r>
            <w:r w:rsidR="00313CDD" w:rsidRPr="008A750C">
              <w:rPr>
                <w:rStyle w:val="Hyperlink"/>
                <w:noProof/>
              </w:rPr>
              <w:t>Outdoor advertising signs.</w:t>
            </w:r>
            <w:r w:rsidR="00313CDD">
              <w:rPr>
                <w:noProof/>
                <w:webHidden/>
              </w:rPr>
              <w:tab/>
            </w:r>
            <w:r w:rsidR="00313CDD">
              <w:rPr>
                <w:noProof/>
                <w:webHidden/>
              </w:rPr>
              <w:fldChar w:fldCharType="begin"/>
            </w:r>
            <w:r w:rsidR="00313CDD">
              <w:rPr>
                <w:noProof/>
                <w:webHidden/>
              </w:rPr>
              <w:instrText xml:space="preserve"> PAGEREF _Toc134108141 \h </w:instrText>
            </w:r>
            <w:r w:rsidR="00313CDD">
              <w:rPr>
                <w:noProof/>
                <w:webHidden/>
              </w:rPr>
            </w:r>
            <w:r w:rsidR="00313CDD">
              <w:rPr>
                <w:noProof/>
                <w:webHidden/>
              </w:rPr>
              <w:fldChar w:fldCharType="separate"/>
            </w:r>
            <w:r w:rsidR="00313CDD">
              <w:rPr>
                <w:noProof/>
                <w:webHidden/>
              </w:rPr>
              <w:t>5-4</w:t>
            </w:r>
            <w:r w:rsidR="00313CDD">
              <w:rPr>
                <w:noProof/>
                <w:webHidden/>
              </w:rPr>
              <w:fldChar w:fldCharType="end"/>
            </w:r>
          </w:hyperlink>
        </w:p>
        <w:p w14:paraId="16F1927C" w14:textId="37DF82A7" w:rsidR="00313CDD" w:rsidRDefault="007F56FE">
          <w:pPr>
            <w:pStyle w:val="TOC3"/>
            <w:tabs>
              <w:tab w:val="left" w:pos="1100"/>
              <w:tab w:val="right" w:leader="dot" w:pos="9350"/>
            </w:tabs>
            <w:rPr>
              <w:rFonts w:asciiTheme="minorHAnsi" w:hAnsiTheme="minorHAnsi"/>
              <w:noProof/>
              <w:sz w:val="24"/>
              <w:szCs w:val="24"/>
            </w:rPr>
          </w:pPr>
          <w:hyperlink w:anchor="_Toc134108142" w:history="1">
            <w:r w:rsidR="00313CDD" w:rsidRPr="008A750C">
              <w:rPr>
                <w:rStyle w:val="Hyperlink"/>
                <w:noProof/>
              </w:rPr>
              <w:t>(h)</w:t>
            </w:r>
            <w:r w:rsidR="00313CDD">
              <w:rPr>
                <w:rFonts w:asciiTheme="minorHAnsi" w:hAnsiTheme="minorHAnsi"/>
                <w:noProof/>
                <w:sz w:val="24"/>
                <w:szCs w:val="24"/>
              </w:rPr>
              <w:tab/>
            </w:r>
            <w:r w:rsidR="00313CDD" w:rsidRPr="008A750C">
              <w:rPr>
                <w:rStyle w:val="Hyperlink"/>
                <w:noProof/>
              </w:rPr>
              <w:t>Spotlights.</w:t>
            </w:r>
            <w:r w:rsidR="00313CDD">
              <w:rPr>
                <w:noProof/>
                <w:webHidden/>
              </w:rPr>
              <w:tab/>
            </w:r>
            <w:r w:rsidR="00313CDD">
              <w:rPr>
                <w:noProof/>
                <w:webHidden/>
              </w:rPr>
              <w:fldChar w:fldCharType="begin"/>
            </w:r>
            <w:r w:rsidR="00313CDD">
              <w:rPr>
                <w:noProof/>
                <w:webHidden/>
              </w:rPr>
              <w:instrText xml:space="preserve"> PAGEREF _Toc134108142 \h </w:instrText>
            </w:r>
            <w:r w:rsidR="00313CDD">
              <w:rPr>
                <w:noProof/>
                <w:webHidden/>
              </w:rPr>
            </w:r>
            <w:r w:rsidR="00313CDD">
              <w:rPr>
                <w:noProof/>
                <w:webHidden/>
              </w:rPr>
              <w:fldChar w:fldCharType="separate"/>
            </w:r>
            <w:r w:rsidR="00313CDD">
              <w:rPr>
                <w:noProof/>
                <w:webHidden/>
              </w:rPr>
              <w:t>5-5</w:t>
            </w:r>
            <w:r w:rsidR="00313CDD">
              <w:rPr>
                <w:noProof/>
                <w:webHidden/>
              </w:rPr>
              <w:fldChar w:fldCharType="end"/>
            </w:r>
          </w:hyperlink>
        </w:p>
        <w:p w14:paraId="4C8D5E23" w14:textId="525AD12C" w:rsidR="00313CDD" w:rsidRDefault="007F56FE">
          <w:pPr>
            <w:pStyle w:val="TOC2"/>
            <w:tabs>
              <w:tab w:val="left" w:pos="1320"/>
              <w:tab w:val="right" w:leader="dot" w:pos="9350"/>
            </w:tabs>
            <w:rPr>
              <w:rFonts w:asciiTheme="minorHAnsi" w:hAnsiTheme="minorHAnsi"/>
              <w:b w:val="0"/>
              <w:noProof/>
              <w:sz w:val="24"/>
              <w:szCs w:val="24"/>
            </w:rPr>
          </w:pPr>
          <w:hyperlink w:anchor="_Toc134108143" w:history="1">
            <w:r w:rsidR="00313CDD" w:rsidRPr="008A750C">
              <w:rPr>
                <w:rStyle w:val="Hyperlink"/>
                <w:noProof/>
              </w:rPr>
              <w:t>Sec. 506.</w:t>
            </w:r>
            <w:r w:rsidR="00313CDD">
              <w:rPr>
                <w:rFonts w:asciiTheme="minorHAnsi" w:hAnsiTheme="minorHAnsi"/>
                <w:b w:val="0"/>
                <w:noProof/>
                <w:sz w:val="24"/>
                <w:szCs w:val="24"/>
              </w:rPr>
              <w:tab/>
            </w:r>
            <w:r w:rsidR="00313CDD" w:rsidRPr="008A750C">
              <w:rPr>
                <w:rStyle w:val="Hyperlink"/>
                <w:noProof/>
              </w:rPr>
              <w:t>Signs permitted in zoning districts.</w:t>
            </w:r>
            <w:r w:rsidR="00313CDD">
              <w:rPr>
                <w:noProof/>
                <w:webHidden/>
              </w:rPr>
              <w:tab/>
            </w:r>
            <w:r w:rsidR="00313CDD">
              <w:rPr>
                <w:noProof/>
                <w:webHidden/>
              </w:rPr>
              <w:fldChar w:fldCharType="begin"/>
            </w:r>
            <w:r w:rsidR="00313CDD">
              <w:rPr>
                <w:noProof/>
                <w:webHidden/>
              </w:rPr>
              <w:instrText xml:space="preserve"> PAGEREF _Toc134108143 \h </w:instrText>
            </w:r>
            <w:r w:rsidR="00313CDD">
              <w:rPr>
                <w:noProof/>
                <w:webHidden/>
              </w:rPr>
            </w:r>
            <w:r w:rsidR="00313CDD">
              <w:rPr>
                <w:noProof/>
                <w:webHidden/>
              </w:rPr>
              <w:fldChar w:fldCharType="separate"/>
            </w:r>
            <w:r w:rsidR="00313CDD">
              <w:rPr>
                <w:noProof/>
                <w:webHidden/>
              </w:rPr>
              <w:t>5-5</w:t>
            </w:r>
            <w:r w:rsidR="00313CDD">
              <w:rPr>
                <w:noProof/>
                <w:webHidden/>
              </w:rPr>
              <w:fldChar w:fldCharType="end"/>
            </w:r>
          </w:hyperlink>
        </w:p>
        <w:p w14:paraId="66613C4E" w14:textId="31359DAB" w:rsidR="00313CDD" w:rsidRDefault="007F56FE">
          <w:pPr>
            <w:pStyle w:val="TOC3"/>
            <w:tabs>
              <w:tab w:val="left" w:pos="1100"/>
              <w:tab w:val="right" w:leader="dot" w:pos="9350"/>
            </w:tabs>
            <w:rPr>
              <w:rFonts w:asciiTheme="minorHAnsi" w:hAnsiTheme="minorHAnsi"/>
              <w:noProof/>
              <w:sz w:val="24"/>
              <w:szCs w:val="24"/>
            </w:rPr>
          </w:pPr>
          <w:hyperlink w:anchor="_Toc134108144"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Signs permitted in A-F district.</w:t>
            </w:r>
            <w:r w:rsidR="00313CDD">
              <w:rPr>
                <w:noProof/>
                <w:webHidden/>
              </w:rPr>
              <w:tab/>
            </w:r>
            <w:r w:rsidR="00313CDD">
              <w:rPr>
                <w:noProof/>
                <w:webHidden/>
              </w:rPr>
              <w:fldChar w:fldCharType="begin"/>
            </w:r>
            <w:r w:rsidR="00313CDD">
              <w:rPr>
                <w:noProof/>
                <w:webHidden/>
              </w:rPr>
              <w:instrText xml:space="preserve"> PAGEREF _Toc134108144 \h </w:instrText>
            </w:r>
            <w:r w:rsidR="00313CDD">
              <w:rPr>
                <w:noProof/>
                <w:webHidden/>
              </w:rPr>
            </w:r>
            <w:r w:rsidR="00313CDD">
              <w:rPr>
                <w:noProof/>
                <w:webHidden/>
              </w:rPr>
              <w:fldChar w:fldCharType="separate"/>
            </w:r>
            <w:r w:rsidR="00313CDD">
              <w:rPr>
                <w:noProof/>
                <w:webHidden/>
              </w:rPr>
              <w:t>5-5</w:t>
            </w:r>
            <w:r w:rsidR="00313CDD">
              <w:rPr>
                <w:noProof/>
                <w:webHidden/>
              </w:rPr>
              <w:fldChar w:fldCharType="end"/>
            </w:r>
          </w:hyperlink>
        </w:p>
        <w:p w14:paraId="3B536323" w14:textId="7E4F2CC8" w:rsidR="00313CDD" w:rsidRDefault="007F56FE">
          <w:pPr>
            <w:pStyle w:val="TOC3"/>
            <w:tabs>
              <w:tab w:val="left" w:pos="1100"/>
              <w:tab w:val="right" w:leader="dot" w:pos="9350"/>
            </w:tabs>
            <w:rPr>
              <w:rFonts w:asciiTheme="minorHAnsi" w:hAnsiTheme="minorHAnsi"/>
              <w:noProof/>
              <w:sz w:val="24"/>
              <w:szCs w:val="24"/>
            </w:rPr>
          </w:pPr>
          <w:hyperlink w:anchor="_Toc134108145"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Signs permitted in A-R, R-1, and R-2 districts.</w:t>
            </w:r>
            <w:r w:rsidR="00313CDD">
              <w:rPr>
                <w:noProof/>
                <w:webHidden/>
              </w:rPr>
              <w:tab/>
            </w:r>
            <w:r w:rsidR="00313CDD">
              <w:rPr>
                <w:noProof/>
                <w:webHidden/>
              </w:rPr>
              <w:fldChar w:fldCharType="begin"/>
            </w:r>
            <w:r w:rsidR="00313CDD">
              <w:rPr>
                <w:noProof/>
                <w:webHidden/>
              </w:rPr>
              <w:instrText xml:space="preserve"> PAGEREF _Toc134108145 \h </w:instrText>
            </w:r>
            <w:r w:rsidR="00313CDD">
              <w:rPr>
                <w:noProof/>
                <w:webHidden/>
              </w:rPr>
            </w:r>
            <w:r w:rsidR="00313CDD">
              <w:rPr>
                <w:noProof/>
                <w:webHidden/>
              </w:rPr>
              <w:fldChar w:fldCharType="separate"/>
            </w:r>
            <w:r w:rsidR="00313CDD">
              <w:rPr>
                <w:noProof/>
                <w:webHidden/>
              </w:rPr>
              <w:t>5-6</w:t>
            </w:r>
            <w:r w:rsidR="00313CDD">
              <w:rPr>
                <w:noProof/>
                <w:webHidden/>
              </w:rPr>
              <w:fldChar w:fldCharType="end"/>
            </w:r>
          </w:hyperlink>
        </w:p>
        <w:p w14:paraId="090F17A6" w14:textId="62510D17" w:rsidR="00313CDD" w:rsidRDefault="007F56FE">
          <w:pPr>
            <w:pStyle w:val="TOC3"/>
            <w:tabs>
              <w:tab w:val="left" w:pos="880"/>
              <w:tab w:val="right" w:leader="dot" w:pos="9350"/>
            </w:tabs>
            <w:rPr>
              <w:rFonts w:asciiTheme="minorHAnsi" w:hAnsiTheme="minorHAnsi"/>
              <w:noProof/>
              <w:sz w:val="24"/>
              <w:szCs w:val="24"/>
            </w:rPr>
          </w:pPr>
          <w:hyperlink w:anchor="_Toc134108146"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Signs permitted in the RVP districts.</w:t>
            </w:r>
            <w:r w:rsidR="00313CDD">
              <w:rPr>
                <w:noProof/>
                <w:webHidden/>
              </w:rPr>
              <w:tab/>
            </w:r>
            <w:r w:rsidR="00313CDD">
              <w:rPr>
                <w:noProof/>
                <w:webHidden/>
              </w:rPr>
              <w:fldChar w:fldCharType="begin"/>
            </w:r>
            <w:r w:rsidR="00313CDD">
              <w:rPr>
                <w:noProof/>
                <w:webHidden/>
              </w:rPr>
              <w:instrText xml:space="preserve"> PAGEREF _Toc134108146 \h </w:instrText>
            </w:r>
            <w:r w:rsidR="00313CDD">
              <w:rPr>
                <w:noProof/>
                <w:webHidden/>
              </w:rPr>
            </w:r>
            <w:r w:rsidR="00313CDD">
              <w:rPr>
                <w:noProof/>
                <w:webHidden/>
              </w:rPr>
              <w:fldChar w:fldCharType="separate"/>
            </w:r>
            <w:r w:rsidR="00313CDD">
              <w:rPr>
                <w:noProof/>
                <w:webHidden/>
              </w:rPr>
              <w:t>5-6</w:t>
            </w:r>
            <w:r w:rsidR="00313CDD">
              <w:rPr>
                <w:noProof/>
                <w:webHidden/>
              </w:rPr>
              <w:fldChar w:fldCharType="end"/>
            </w:r>
          </w:hyperlink>
        </w:p>
        <w:p w14:paraId="230AFE4B" w14:textId="61E088CA" w:rsidR="00313CDD" w:rsidRDefault="007F56FE">
          <w:pPr>
            <w:pStyle w:val="TOC3"/>
            <w:tabs>
              <w:tab w:val="left" w:pos="1100"/>
              <w:tab w:val="right" w:leader="dot" w:pos="9350"/>
            </w:tabs>
            <w:rPr>
              <w:rFonts w:asciiTheme="minorHAnsi" w:hAnsiTheme="minorHAnsi"/>
              <w:noProof/>
              <w:sz w:val="24"/>
              <w:szCs w:val="24"/>
            </w:rPr>
          </w:pPr>
          <w:hyperlink w:anchor="_Toc134108147"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Signs permitted in C-N districts.</w:t>
            </w:r>
            <w:r w:rsidR="00313CDD">
              <w:rPr>
                <w:noProof/>
                <w:webHidden/>
              </w:rPr>
              <w:tab/>
            </w:r>
            <w:r w:rsidR="00313CDD">
              <w:rPr>
                <w:noProof/>
                <w:webHidden/>
              </w:rPr>
              <w:fldChar w:fldCharType="begin"/>
            </w:r>
            <w:r w:rsidR="00313CDD">
              <w:rPr>
                <w:noProof/>
                <w:webHidden/>
              </w:rPr>
              <w:instrText xml:space="preserve"> PAGEREF _Toc134108147 \h </w:instrText>
            </w:r>
            <w:r w:rsidR="00313CDD">
              <w:rPr>
                <w:noProof/>
                <w:webHidden/>
              </w:rPr>
            </w:r>
            <w:r w:rsidR="00313CDD">
              <w:rPr>
                <w:noProof/>
                <w:webHidden/>
              </w:rPr>
              <w:fldChar w:fldCharType="separate"/>
            </w:r>
            <w:r w:rsidR="00313CDD">
              <w:rPr>
                <w:noProof/>
                <w:webHidden/>
              </w:rPr>
              <w:t>5-6</w:t>
            </w:r>
            <w:r w:rsidR="00313CDD">
              <w:rPr>
                <w:noProof/>
                <w:webHidden/>
              </w:rPr>
              <w:fldChar w:fldCharType="end"/>
            </w:r>
          </w:hyperlink>
        </w:p>
        <w:p w14:paraId="77CA458E" w14:textId="7C08A4F0" w:rsidR="00313CDD" w:rsidRDefault="007F56FE">
          <w:pPr>
            <w:pStyle w:val="TOC3"/>
            <w:tabs>
              <w:tab w:val="left" w:pos="1100"/>
              <w:tab w:val="right" w:leader="dot" w:pos="9350"/>
            </w:tabs>
            <w:rPr>
              <w:rFonts w:asciiTheme="minorHAnsi" w:hAnsiTheme="minorHAnsi"/>
              <w:noProof/>
              <w:sz w:val="24"/>
              <w:szCs w:val="24"/>
            </w:rPr>
          </w:pPr>
          <w:hyperlink w:anchor="_Toc134108148" w:history="1">
            <w:r w:rsidR="00313CDD" w:rsidRPr="008A750C">
              <w:rPr>
                <w:rStyle w:val="Hyperlink"/>
                <w:noProof/>
              </w:rPr>
              <w:t>(e)</w:t>
            </w:r>
            <w:r w:rsidR="00313CDD">
              <w:rPr>
                <w:rFonts w:asciiTheme="minorHAnsi" w:hAnsiTheme="minorHAnsi"/>
                <w:noProof/>
                <w:sz w:val="24"/>
                <w:szCs w:val="24"/>
              </w:rPr>
              <w:tab/>
            </w:r>
            <w:r w:rsidR="00313CDD" w:rsidRPr="008A750C">
              <w:rPr>
                <w:rStyle w:val="Hyperlink"/>
                <w:noProof/>
              </w:rPr>
              <w:t>Signs permitted in C-G, C-I, and I-G districts.</w:t>
            </w:r>
            <w:r w:rsidR="00313CDD">
              <w:rPr>
                <w:noProof/>
                <w:webHidden/>
              </w:rPr>
              <w:tab/>
            </w:r>
            <w:r w:rsidR="00313CDD">
              <w:rPr>
                <w:noProof/>
                <w:webHidden/>
              </w:rPr>
              <w:fldChar w:fldCharType="begin"/>
            </w:r>
            <w:r w:rsidR="00313CDD">
              <w:rPr>
                <w:noProof/>
                <w:webHidden/>
              </w:rPr>
              <w:instrText xml:space="preserve"> PAGEREF _Toc134108148 \h </w:instrText>
            </w:r>
            <w:r w:rsidR="00313CDD">
              <w:rPr>
                <w:noProof/>
                <w:webHidden/>
              </w:rPr>
            </w:r>
            <w:r w:rsidR="00313CDD">
              <w:rPr>
                <w:noProof/>
                <w:webHidden/>
              </w:rPr>
              <w:fldChar w:fldCharType="separate"/>
            </w:r>
            <w:r w:rsidR="00313CDD">
              <w:rPr>
                <w:noProof/>
                <w:webHidden/>
              </w:rPr>
              <w:t>5-6</w:t>
            </w:r>
            <w:r w:rsidR="00313CDD">
              <w:rPr>
                <w:noProof/>
                <w:webHidden/>
              </w:rPr>
              <w:fldChar w:fldCharType="end"/>
            </w:r>
          </w:hyperlink>
        </w:p>
        <w:p w14:paraId="25DB4F46" w14:textId="25E3E32F" w:rsidR="00313CDD" w:rsidRDefault="007F56FE">
          <w:pPr>
            <w:pStyle w:val="TOC3"/>
            <w:tabs>
              <w:tab w:val="left" w:pos="880"/>
              <w:tab w:val="right" w:leader="dot" w:pos="9350"/>
            </w:tabs>
            <w:rPr>
              <w:rFonts w:asciiTheme="minorHAnsi" w:hAnsiTheme="minorHAnsi"/>
              <w:noProof/>
              <w:sz w:val="24"/>
              <w:szCs w:val="24"/>
            </w:rPr>
          </w:pPr>
          <w:hyperlink w:anchor="_Toc134108149" w:history="1">
            <w:r w:rsidR="00313CDD" w:rsidRPr="008A750C">
              <w:rPr>
                <w:rStyle w:val="Hyperlink"/>
                <w:noProof/>
              </w:rPr>
              <w:t>(f)</w:t>
            </w:r>
            <w:r w:rsidR="00313CDD">
              <w:rPr>
                <w:rFonts w:asciiTheme="minorHAnsi" w:hAnsiTheme="minorHAnsi"/>
                <w:noProof/>
                <w:sz w:val="24"/>
                <w:szCs w:val="24"/>
              </w:rPr>
              <w:tab/>
            </w:r>
            <w:r w:rsidR="00313CDD" w:rsidRPr="008A750C">
              <w:rPr>
                <w:rStyle w:val="Hyperlink"/>
                <w:noProof/>
              </w:rPr>
              <w:t>Signs permitted in CP districts.</w:t>
            </w:r>
            <w:r w:rsidR="00313CDD">
              <w:rPr>
                <w:noProof/>
                <w:webHidden/>
              </w:rPr>
              <w:tab/>
            </w:r>
            <w:r w:rsidR="00313CDD">
              <w:rPr>
                <w:noProof/>
                <w:webHidden/>
              </w:rPr>
              <w:fldChar w:fldCharType="begin"/>
            </w:r>
            <w:r w:rsidR="00313CDD">
              <w:rPr>
                <w:noProof/>
                <w:webHidden/>
              </w:rPr>
              <w:instrText xml:space="preserve"> PAGEREF _Toc134108149 \h </w:instrText>
            </w:r>
            <w:r w:rsidR="00313CDD">
              <w:rPr>
                <w:noProof/>
                <w:webHidden/>
              </w:rPr>
            </w:r>
            <w:r w:rsidR="00313CDD">
              <w:rPr>
                <w:noProof/>
                <w:webHidden/>
              </w:rPr>
              <w:fldChar w:fldCharType="separate"/>
            </w:r>
            <w:r w:rsidR="00313CDD">
              <w:rPr>
                <w:noProof/>
                <w:webHidden/>
              </w:rPr>
              <w:t>5-6</w:t>
            </w:r>
            <w:r w:rsidR="00313CDD">
              <w:rPr>
                <w:noProof/>
                <w:webHidden/>
              </w:rPr>
              <w:fldChar w:fldCharType="end"/>
            </w:r>
          </w:hyperlink>
        </w:p>
        <w:p w14:paraId="697CFF7A" w14:textId="421A409D" w:rsidR="00313CDD" w:rsidRDefault="007F56FE">
          <w:pPr>
            <w:pStyle w:val="TOC3"/>
            <w:tabs>
              <w:tab w:val="left" w:pos="1100"/>
              <w:tab w:val="right" w:leader="dot" w:pos="9350"/>
            </w:tabs>
            <w:rPr>
              <w:rFonts w:asciiTheme="minorHAnsi" w:hAnsiTheme="minorHAnsi"/>
              <w:noProof/>
              <w:sz w:val="24"/>
              <w:szCs w:val="24"/>
            </w:rPr>
          </w:pPr>
          <w:hyperlink w:anchor="_Toc134108150" w:history="1">
            <w:r w:rsidR="00313CDD" w:rsidRPr="008A750C">
              <w:rPr>
                <w:rStyle w:val="Hyperlink"/>
                <w:noProof/>
              </w:rPr>
              <w:t>(g)</w:t>
            </w:r>
            <w:r w:rsidR="00313CDD">
              <w:rPr>
                <w:rFonts w:asciiTheme="minorHAnsi" w:hAnsiTheme="minorHAnsi"/>
                <w:noProof/>
                <w:sz w:val="24"/>
                <w:szCs w:val="24"/>
              </w:rPr>
              <w:tab/>
            </w:r>
            <w:r w:rsidR="00313CDD" w:rsidRPr="008A750C">
              <w:rPr>
                <w:rStyle w:val="Hyperlink"/>
                <w:noProof/>
              </w:rPr>
              <w:t>Signs permitted in the HH district.</w:t>
            </w:r>
            <w:r w:rsidR="00313CDD">
              <w:rPr>
                <w:noProof/>
                <w:webHidden/>
              </w:rPr>
              <w:tab/>
            </w:r>
            <w:r w:rsidR="00313CDD">
              <w:rPr>
                <w:noProof/>
                <w:webHidden/>
              </w:rPr>
              <w:fldChar w:fldCharType="begin"/>
            </w:r>
            <w:r w:rsidR="00313CDD">
              <w:rPr>
                <w:noProof/>
                <w:webHidden/>
              </w:rPr>
              <w:instrText xml:space="preserve"> PAGEREF _Toc134108150 \h </w:instrText>
            </w:r>
            <w:r w:rsidR="00313CDD">
              <w:rPr>
                <w:noProof/>
                <w:webHidden/>
              </w:rPr>
            </w:r>
            <w:r w:rsidR="00313CDD">
              <w:rPr>
                <w:noProof/>
                <w:webHidden/>
              </w:rPr>
              <w:fldChar w:fldCharType="separate"/>
            </w:r>
            <w:r w:rsidR="00313CDD">
              <w:rPr>
                <w:noProof/>
                <w:webHidden/>
              </w:rPr>
              <w:t>5-6</w:t>
            </w:r>
            <w:r w:rsidR="00313CDD">
              <w:rPr>
                <w:noProof/>
                <w:webHidden/>
              </w:rPr>
              <w:fldChar w:fldCharType="end"/>
            </w:r>
          </w:hyperlink>
        </w:p>
        <w:p w14:paraId="7B61DD5C" w14:textId="2F16CAC6" w:rsidR="00313CDD" w:rsidRDefault="007F56FE">
          <w:pPr>
            <w:pStyle w:val="TOC1"/>
            <w:tabs>
              <w:tab w:val="left" w:pos="1320"/>
              <w:tab w:val="right" w:leader="dot" w:pos="9350"/>
            </w:tabs>
            <w:rPr>
              <w:rFonts w:asciiTheme="minorHAnsi" w:hAnsiTheme="minorHAnsi"/>
              <w:b w:val="0"/>
              <w:noProof/>
              <w:szCs w:val="24"/>
            </w:rPr>
          </w:pPr>
          <w:hyperlink w:anchor="_Toc134108151" w:history="1">
            <w:r w:rsidR="00313CDD" w:rsidRPr="008A750C">
              <w:rPr>
                <w:rStyle w:val="Hyperlink"/>
                <w:noProof/>
              </w:rPr>
              <w:t>Article 6.</w:t>
            </w:r>
            <w:r w:rsidR="00313CDD">
              <w:rPr>
                <w:rFonts w:asciiTheme="minorHAnsi" w:hAnsiTheme="minorHAnsi"/>
                <w:b w:val="0"/>
                <w:noProof/>
                <w:szCs w:val="24"/>
              </w:rPr>
              <w:tab/>
            </w:r>
            <w:r w:rsidR="00313CDD" w:rsidRPr="008A750C">
              <w:rPr>
                <w:rStyle w:val="Hyperlink"/>
                <w:noProof/>
              </w:rPr>
              <w:t>Enforcement and Administration</w:t>
            </w:r>
            <w:r w:rsidR="00313CDD">
              <w:rPr>
                <w:noProof/>
                <w:webHidden/>
              </w:rPr>
              <w:tab/>
            </w:r>
            <w:r w:rsidR="00313CDD">
              <w:rPr>
                <w:noProof/>
                <w:webHidden/>
              </w:rPr>
              <w:fldChar w:fldCharType="begin"/>
            </w:r>
            <w:r w:rsidR="00313CDD">
              <w:rPr>
                <w:noProof/>
                <w:webHidden/>
              </w:rPr>
              <w:instrText xml:space="preserve"> PAGEREF _Toc134108151 \h </w:instrText>
            </w:r>
            <w:r w:rsidR="00313CDD">
              <w:rPr>
                <w:noProof/>
                <w:webHidden/>
              </w:rPr>
            </w:r>
            <w:r w:rsidR="00313CDD">
              <w:rPr>
                <w:noProof/>
                <w:webHidden/>
              </w:rPr>
              <w:fldChar w:fldCharType="separate"/>
            </w:r>
            <w:r w:rsidR="00313CDD">
              <w:rPr>
                <w:noProof/>
                <w:webHidden/>
              </w:rPr>
              <w:t>6-1</w:t>
            </w:r>
            <w:r w:rsidR="00313CDD">
              <w:rPr>
                <w:noProof/>
                <w:webHidden/>
              </w:rPr>
              <w:fldChar w:fldCharType="end"/>
            </w:r>
          </w:hyperlink>
        </w:p>
        <w:p w14:paraId="7475FDCB" w14:textId="26EC30A6" w:rsidR="00313CDD" w:rsidRDefault="007F56FE">
          <w:pPr>
            <w:pStyle w:val="TOC2"/>
            <w:tabs>
              <w:tab w:val="left" w:pos="1320"/>
              <w:tab w:val="right" w:leader="dot" w:pos="9350"/>
            </w:tabs>
            <w:rPr>
              <w:rFonts w:asciiTheme="minorHAnsi" w:hAnsiTheme="minorHAnsi"/>
              <w:b w:val="0"/>
              <w:noProof/>
              <w:sz w:val="24"/>
              <w:szCs w:val="24"/>
            </w:rPr>
          </w:pPr>
          <w:hyperlink w:anchor="_Toc134108152" w:history="1">
            <w:r w:rsidR="00313CDD" w:rsidRPr="008A750C">
              <w:rPr>
                <w:rStyle w:val="Hyperlink"/>
                <w:noProof/>
              </w:rPr>
              <w:t>Sec. 601.</w:t>
            </w:r>
            <w:r w:rsidR="00313CDD">
              <w:rPr>
                <w:rFonts w:asciiTheme="minorHAnsi" w:hAnsiTheme="minorHAnsi"/>
                <w:b w:val="0"/>
                <w:noProof/>
                <w:sz w:val="24"/>
                <w:szCs w:val="24"/>
              </w:rPr>
              <w:tab/>
            </w:r>
            <w:r w:rsidR="00313CDD" w:rsidRPr="008A750C">
              <w:rPr>
                <w:rStyle w:val="Hyperlink"/>
                <w:noProof/>
              </w:rPr>
              <w:t>Building and Zoning Administrator.</w:t>
            </w:r>
            <w:r w:rsidR="00313CDD">
              <w:rPr>
                <w:noProof/>
                <w:webHidden/>
              </w:rPr>
              <w:tab/>
            </w:r>
            <w:r w:rsidR="00313CDD">
              <w:rPr>
                <w:noProof/>
                <w:webHidden/>
              </w:rPr>
              <w:fldChar w:fldCharType="begin"/>
            </w:r>
            <w:r w:rsidR="00313CDD">
              <w:rPr>
                <w:noProof/>
                <w:webHidden/>
              </w:rPr>
              <w:instrText xml:space="preserve"> PAGEREF _Toc134108152 \h </w:instrText>
            </w:r>
            <w:r w:rsidR="00313CDD">
              <w:rPr>
                <w:noProof/>
                <w:webHidden/>
              </w:rPr>
            </w:r>
            <w:r w:rsidR="00313CDD">
              <w:rPr>
                <w:noProof/>
                <w:webHidden/>
              </w:rPr>
              <w:fldChar w:fldCharType="separate"/>
            </w:r>
            <w:r w:rsidR="00313CDD">
              <w:rPr>
                <w:noProof/>
                <w:webHidden/>
              </w:rPr>
              <w:t>6-1</w:t>
            </w:r>
            <w:r w:rsidR="00313CDD">
              <w:rPr>
                <w:noProof/>
                <w:webHidden/>
              </w:rPr>
              <w:fldChar w:fldCharType="end"/>
            </w:r>
          </w:hyperlink>
        </w:p>
        <w:p w14:paraId="6D9639D2" w14:textId="75FC4D6A" w:rsidR="00313CDD" w:rsidRDefault="007F56FE">
          <w:pPr>
            <w:pStyle w:val="TOC3"/>
            <w:tabs>
              <w:tab w:val="left" w:pos="1100"/>
              <w:tab w:val="right" w:leader="dot" w:pos="9350"/>
            </w:tabs>
            <w:rPr>
              <w:rFonts w:asciiTheme="minorHAnsi" w:hAnsiTheme="minorHAnsi"/>
              <w:noProof/>
              <w:sz w:val="24"/>
              <w:szCs w:val="24"/>
            </w:rPr>
          </w:pPr>
          <w:hyperlink w:anchor="_Toc134108153"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Duties and powers of the Building and Zoning Administrator.</w:t>
            </w:r>
            <w:r w:rsidR="00313CDD">
              <w:rPr>
                <w:noProof/>
                <w:webHidden/>
              </w:rPr>
              <w:tab/>
            </w:r>
            <w:r w:rsidR="00313CDD">
              <w:rPr>
                <w:noProof/>
                <w:webHidden/>
              </w:rPr>
              <w:fldChar w:fldCharType="begin"/>
            </w:r>
            <w:r w:rsidR="00313CDD">
              <w:rPr>
                <w:noProof/>
                <w:webHidden/>
              </w:rPr>
              <w:instrText xml:space="preserve"> PAGEREF _Toc134108153 \h </w:instrText>
            </w:r>
            <w:r w:rsidR="00313CDD">
              <w:rPr>
                <w:noProof/>
                <w:webHidden/>
              </w:rPr>
            </w:r>
            <w:r w:rsidR="00313CDD">
              <w:rPr>
                <w:noProof/>
                <w:webHidden/>
              </w:rPr>
              <w:fldChar w:fldCharType="separate"/>
            </w:r>
            <w:r w:rsidR="00313CDD">
              <w:rPr>
                <w:noProof/>
                <w:webHidden/>
              </w:rPr>
              <w:t>6-1</w:t>
            </w:r>
            <w:r w:rsidR="00313CDD">
              <w:rPr>
                <w:noProof/>
                <w:webHidden/>
              </w:rPr>
              <w:fldChar w:fldCharType="end"/>
            </w:r>
          </w:hyperlink>
        </w:p>
        <w:p w14:paraId="37352ED7" w14:textId="68B89A4A" w:rsidR="00313CDD" w:rsidRDefault="007F56FE">
          <w:pPr>
            <w:pStyle w:val="TOC2"/>
            <w:tabs>
              <w:tab w:val="left" w:pos="1320"/>
              <w:tab w:val="right" w:leader="dot" w:pos="9350"/>
            </w:tabs>
            <w:rPr>
              <w:rFonts w:asciiTheme="minorHAnsi" w:hAnsiTheme="minorHAnsi"/>
              <w:b w:val="0"/>
              <w:noProof/>
              <w:sz w:val="24"/>
              <w:szCs w:val="24"/>
            </w:rPr>
          </w:pPr>
          <w:hyperlink w:anchor="_Toc134108154" w:history="1">
            <w:r w:rsidR="00313CDD" w:rsidRPr="008A750C">
              <w:rPr>
                <w:rStyle w:val="Hyperlink"/>
                <w:noProof/>
              </w:rPr>
              <w:t>Sec. 602.</w:t>
            </w:r>
            <w:r w:rsidR="00313CDD">
              <w:rPr>
                <w:rFonts w:asciiTheme="minorHAnsi" w:hAnsiTheme="minorHAnsi"/>
                <w:b w:val="0"/>
                <w:noProof/>
                <w:sz w:val="24"/>
                <w:szCs w:val="24"/>
              </w:rPr>
              <w:tab/>
            </w:r>
            <w:r w:rsidR="00313CDD" w:rsidRPr="008A750C">
              <w:rPr>
                <w:rStyle w:val="Hyperlink"/>
                <w:noProof/>
              </w:rPr>
              <w:t>Building permit.</w:t>
            </w:r>
            <w:r w:rsidR="00313CDD">
              <w:rPr>
                <w:noProof/>
                <w:webHidden/>
              </w:rPr>
              <w:tab/>
            </w:r>
            <w:r w:rsidR="00313CDD">
              <w:rPr>
                <w:noProof/>
                <w:webHidden/>
              </w:rPr>
              <w:fldChar w:fldCharType="begin"/>
            </w:r>
            <w:r w:rsidR="00313CDD">
              <w:rPr>
                <w:noProof/>
                <w:webHidden/>
              </w:rPr>
              <w:instrText xml:space="preserve"> PAGEREF _Toc134108154 \h </w:instrText>
            </w:r>
            <w:r w:rsidR="00313CDD">
              <w:rPr>
                <w:noProof/>
                <w:webHidden/>
              </w:rPr>
            </w:r>
            <w:r w:rsidR="00313CDD">
              <w:rPr>
                <w:noProof/>
                <w:webHidden/>
              </w:rPr>
              <w:fldChar w:fldCharType="separate"/>
            </w:r>
            <w:r w:rsidR="00313CDD">
              <w:rPr>
                <w:noProof/>
                <w:webHidden/>
              </w:rPr>
              <w:t>6-2</w:t>
            </w:r>
            <w:r w:rsidR="00313CDD">
              <w:rPr>
                <w:noProof/>
                <w:webHidden/>
              </w:rPr>
              <w:fldChar w:fldCharType="end"/>
            </w:r>
          </w:hyperlink>
        </w:p>
        <w:p w14:paraId="0E52CA32" w14:textId="0787BB30" w:rsidR="00313CDD" w:rsidRDefault="007F56FE">
          <w:pPr>
            <w:pStyle w:val="TOC3"/>
            <w:tabs>
              <w:tab w:val="left" w:pos="1100"/>
              <w:tab w:val="right" w:leader="dot" w:pos="9350"/>
            </w:tabs>
            <w:rPr>
              <w:rFonts w:asciiTheme="minorHAnsi" w:hAnsiTheme="minorHAnsi"/>
              <w:noProof/>
              <w:sz w:val="24"/>
              <w:szCs w:val="24"/>
            </w:rPr>
          </w:pPr>
          <w:hyperlink w:anchor="_Toc134108155"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Building permit required.</w:t>
            </w:r>
            <w:r w:rsidR="00313CDD">
              <w:rPr>
                <w:noProof/>
                <w:webHidden/>
              </w:rPr>
              <w:tab/>
            </w:r>
            <w:r w:rsidR="00313CDD">
              <w:rPr>
                <w:noProof/>
                <w:webHidden/>
              </w:rPr>
              <w:fldChar w:fldCharType="begin"/>
            </w:r>
            <w:r w:rsidR="00313CDD">
              <w:rPr>
                <w:noProof/>
                <w:webHidden/>
              </w:rPr>
              <w:instrText xml:space="preserve"> PAGEREF _Toc134108155 \h </w:instrText>
            </w:r>
            <w:r w:rsidR="00313CDD">
              <w:rPr>
                <w:noProof/>
                <w:webHidden/>
              </w:rPr>
            </w:r>
            <w:r w:rsidR="00313CDD">
              <w:rPr>
                <w:noProof/>
                <w:webHidden/>
              </w:rPr>
              <w:fldChar w:fldCharType="separate"/>
            </w:r>
            <w:r w:rsidR="00313CDD">
              <w:rPr>
                <w:noProof/>
                <w:webHidden/>
              </w:rPr>
              <w:t>6-2</w:t>
            </w:r>
            <w:r w:rsidR="00313CDD">
              <w:rPr>
                <w:noProof/>
                <w:webHidden/>
              </w:rPr>
              <w:fldChar w:fldCharType="end"/>
            </w:r>
          </w:hyperlink>
        </w:p>
        <w:p w14:paraId="19239CB5" w14:textId="46ADF2EF" w:rsidR="00313CDD" w:rsidRDefault="007F56FE">
          <w:pPr>
            <w:pStyle w:val="TOC3"/>
            <w:tabs>
              <w:tab w:val="left" w:pos="1100"/>
              <w:tab w:val="right" w:leader="dot" w:pos="9350"/>
            </w:tabs>
            <w:rPr>
              <w:rFonts w:asciiTheme="minorHAnsi" w:hAnsiTheme="minorHAnsi"/>
              <w:noProof/>
              <w:sz w:val="24"/>
              <w:szCs w:val="24"/>
            </w:rPr>
          </w:pPr>
          <w:hyperlink w:anchor="_Toc134108156"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Requirements for building permit.</w:t>
            </w:r>
            <w:r w:rsidR="00313CDD">
              <w:rPr>
                <w:noProof/>
                <w:webHidden/>
              </w:rPr>
              <w:tab/>
            </w:r>
            <w:r w:rsidR="00313CDD">
              <w:rPr>
                <w:noProof/>
                <w:webHidden/>
              </w:rPr>
              <w:fldChar w:fldCharType="begin"/>
            </w:r>
            <w:r w:rsidR="00313CDD">
              <w:rPr>
                <w:noProof/>
                <w:webHidden/>
              </w:rPr>
              <w:instrText xml:space="preserve"> PAGEREF _Toc134108156 \h </w:instrText>
            </w:r>
            <w:r w:rsidR="00313CDD">
              <w:rPr>
                <w:noProof/>
                <w:webHidden/>
              </w:rPr>
            </w:r>
            <w:r w:rsidR="00313CDD">
              <w:rPr>
                <w:noProof/>
                <w:webHidden/>
              </w:rPr>
              <w:fldChar w:fldCharType="separate"/>
            </w:r>
            <w:r w:rsidR="00313CDD">
              <w:rPr>
                <w:noProof/>
                <w:webHidden/>
              </w:rPr>
              <w:t>6-2</w:t>
            </w:r>
            <w:r w:rsidR="00313CDD">
              <w:rPr>
                <w:noProof/>
                <w:webHidden/>
              </w:rPr>
              <w:fldChar w:fldCharType="end"/>
            </w:r>
          </w:hyperlink>
        </w:p>
        <w:p w14:paraId="063F9C9B" w14:textId="7C2AA8E6" w:rsidR="00313CDD" w:rsidRDefault="007F56FE">
          <w:pPr>
            <w:pStyle w:val="TOC2"/>
            <w:tabs>
              <w:tab w:val="left" w:pos="1320"/>
              <w:tab w:val="right" w:leader="dot" w:pos="9350"/>
            </w:tabs>
            <w:rPr>
              <w:rFonts w:asciiTheme="minorHAnsi" w:hAnsiTheme="minorHAnsi"/>
              <w:b w:val="0"/>
              <w:noProof/>
              <w:sz w:val="24"/>
              <w:szCs w:val="24"/>
            </w:rPr>
          </w:pPr>
          <w:hyperlink w:anchor="_Toc134108157" w:history="1">
            <w:r w:rsidR="00313CDD" w:rsidRPr="008A750C">
              <w:rPr>
                <w:rStyle w:val="Hyperlink"/>
                <w:noProof/>
              </w:rPr>
              <w:t>Sec. 603.</w:t>
            </w:r>
            <w:r w:rsidR="00313CDD">
              <w:rPr>
                <w:rFonts w:asciiTheme="minorHAnsi" w:hAnsiTheme="minorHAnsi"/>
                <w:b w:val="0"/>
                <w:noProof/>
                <w:sz w:val="24"/>
                <w:szCs w:val="24"/>
              </w:rPr>
              <w:tab/>
            </w:r>
            <w:r w:rsidR="00313CDD" w:rsidRPr="008A750C">
              <w:rPr>
                <w:rStyle w:val="Hyperlink"/>
                <w:noProof/>
              </w:rPr>
              <w:t>Demolition permit.</w:t>
            </w:r>
            <w:r w:rsidR="00313CDD">
              <w:rPr>
                <w:noProof/>
                <w:webHidden/>
              </w:rPr>
              <w:tab/>
            </w:r>
            <w:r w:rsidR="00313CDD">
              <w:rPr>
                <w:noProof/>
                <w:webHidden/>
              </w:rPr>
              <w:fldChar w:fldCharType="begin"/>
            </w:r>
            <w:r w:rsidR="00313CDD">
              <w:rPr>
                <w:noProof/>
                <w:webHidden/>
              </w:rPr>
              <w:instrText xml:space="preserve"> PAGEREF _Toc134108157 \h </w:instrText>
            </w:r>
            <w:r w:rsidR="00313CDD">
              <w:rPr>
                <w:noProof/>
                <w:webHidden/>
              </w:rPr>
            </w:r>
            <w:r w:rsidR="00313CDD">
              <w:rPr>
                <w:noProof/>
                <w:webHidden/>
              </w:rPr>
              <w:fldChar w:fldCharType="separate"/>
            </w:r>
            <w:r w:rsidR="00313CDD">
              <w:rPr>
                <w:noProof/>
                <w:webHidden/>
              </w:rPr>
              <w:t>6-3</w:t>
            </w:r>
            <w:r w:rsidR="00313CDD">
              <w:rPr>
                <w:noProof/>
                <w:webHidden/>
              </w:rPr>
              <w:fldChar w:fldCharType="end"/>
            </w:r>
          </w:hyperlink>
        </w:p>
        <w:p w14:paraId="51679969" w14:textId="2F0C73C0" w:rsidR="00313CDD" w:rsidRDefault="007F56FE">
          <w:pPr>
            <w:pStyle w:val="TOC2"/>
            <w:tabs>
              <w:tab w:val="left" w:pos="1320"/>
              <w:tab w:val="right" w:leader="dot" w:pos="9350"/>
            </w:tabs>
            <w:rPr>
              <w:rFonts w:asciiTheme="minorHAnsi" w:hAnsiTheme="minorHAnsi"/>
              <w:b w:val="0"/>
              <w:noProof/>
              <w:sz w:val="24"/>
              <w:szCs w:val="24"/>
            </w:rPr>
          </w:pPr>
          <w:hyperlink w:anchor="_Toc134108158" w:history="1">
            <w:r w:rsidR="00313CDD" w:rsidRPr="008A750C">
              <w:rPr>
                <w:rStyle w:val="Hyperlink"/>
                <w:noProof/>
              </w:rPr>
              <w:t>Sec. 604.</w:t>
            </w:r>
            <w:r w:rsidR="00313CDD">
              <w:rPr>
                <w:rFonts w:asciiTheme="minorHAnsi" w:hAnsiTheme="minorHAnsi"/>
                <w:b w:val="0"/>
                <w:noProof/>
                <w:sz w:val="24"/>
                <w:szCs w:val="24"/>
              </w:rPr>
              <w:tab/>
            </w:r>
            <w:r w:rsidR="00313CDD" w:rsidRPr="008A750C">
              <w:rPr>
                <w:rStyle w:val="Hyperlink"/>
                <w:noProof/>
              </w:rPr>
              <w:t>Certificate of Occupancy.</w:t>
            </w:r>
            <w:r w:rsidR="00313CDD">
              <w:rPr>
                <w:noProof/>
                <w:webHidden/>
              </w:rPr>
              <w:tab/>
            </w:r>
            <w:r w:rsidR="00313CDD">
              <w:rPr>
                <w:noProof/>
                <w:webHidden/>
              </w:rPr>
              <w:fldChar w:fldCharType="begin"/>
            </w:r>
            <w:r w:rsidR="00313CDD">
              <w:rPr>
                <w:noProof/>
                <w:webHidden/>
              </w:rPr>
              <w:instrText xml:space="preserve"> PAGEREF _Toc134108158 \h </w:instrText>
            </w:r>
            <w:r w:rsidR="00313CDD">
              <w:rPr>
                <w:noProof/>
                <w:webHidden/>
              </w:rPr>
            </w:r>
            <w:r w:rsidR="00313CDD">
              <w:rPr>
                <w:noProof/>
                <w:webHidden/>
              </w:rPr>
              <w:fldChar w:fldCharType="separate"/>
            </w:r>
            <w:r w:rsidR="00313CDD">
              <w:rPr>
                <w:noProof/>
                <w:webHidden/>
              </w:rPr>
              <w:t>6-3</w:t>
            </w:r>
            <w:r w:rsidR="00313CDD">
              <w:rPr>
                <w:noProof/>
                <w:webHidden/>
              </w:rPr>
              <w:fldChar w:fldCharType="end"/>
            </w:r>
          </w:hyperlink>
        </w:p>
        <w:p w14:paraId="0E752657" w14:textId="6EA1F3D6" w:rsidR="00313CDD" w:rsidRDefault="007F56FE">
          <w:pPr>
            <w:pStyle w:val="TOC3"/>
            <w:tabs>
              <w:tab w:val="left" w:pos="1100"/>
              <w:tab w:val="right" w:leader="dot" w:pos="9350"/>
            </w:tabs>
            <w:rPr>
              <w:rFonts w:asciiTheme="minorHAnsi" w:hAnsiTheme="minorHAnsi"/>
              <w:noProof/>
              <w:sz w:val="24"/>
              <w:szCs w:val="24"/>
            </w:rPr>
          </w:pPr>
          <w:hyperlink w:anchor="_Toc134108159"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Certificate of occupancy required.</w:t>
            </w:r>
            <w:r w:rsidR="00313CDD">
              <w:rPr>
                <w:noProof/>
                <w:webHidden/>
              </w:rPr>
              <w:tab/>
            </w:r>
            <w:r w:rsidR="00313CDD">
              <w:rPr>
                <w:noProof/>
                <w:webHidden/>
              </w:rPr>
              <w:fldChar w:fldCharType="begin"/>
            </w:r>
            <w:r w:rsidR="00313CDD">
              <w:rPr>
                <w:noProof/>
                <w:webHidden/>
              </w:rPr>
              <w:instrText xml:space="preserve"> PAGEREF _Toc134108159 \h </w:instrText>
            </w:r>
            <w:r w:rsidR="00313CDD">
              <w:rPr>
                <w:noProof/>
                <w:webHidden/>
              </w:rPr>
            </w:r>
            <w:r w:rsidR="00313CDD">
              <w:rPr>
                <w:noProof/>
                <w:webHidden/>
              </w:rPr>
              <w:fldChar w:fldCharType="separate"/>
            </w:r>
            <w:r w:rsidR="00313CDD">
              <w:rPr>
                <w:noProof/>
                <w:webHidden/>
              </w:rPr>
              <w:t>6-3</w:t>
            </w:r>
            <w:r w:rsidR="00313CDD">
              <w:rPr>
                <w:noProof/>
                <w:webHidden/>
              </w:rPr>
              <w:fldChar w:fldCharType="end"/>
            </w:r>
          </w:hyperlink>
        </w:p>
        <w:p w14:paraId="3F4C9F3D" w14:textId="392D8C9C" w:rsidR="00313CDD" w:rsidRDefault="007F56FE">
          <w:pPr>
            <w:pStyle w:val="TOC3"/>
            <w:tabs>
              <w:tab w:val="left" w:pos="1100"/>
              <w:tab w:val="right" w:leader="dot" w:pos="9350"/>
            </w:tabs>
            <w:rPr>
              <w:rFonts w:asciiTheme="minorHAnsi" w:hAnsiTheme="minorHAnsi"/>
              <w:noProof/>
              <w:sz w:val="24"/>
              <w:szCs w:val="24"/>
            </w:rPr>
          </w:pPr>
          <w:hyperlink w:anchor="_Toc134108160"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Occupancy permit to be denied.</w:t>
            </w:r>
            <w:r w:rsidR="00313CDD">
              <w:rPr>
                <w:noProof/>
                <w:webHidden/>
              </w:rPr>
              <w:tab/>
            </w:r>
            <w:r w:rsidR="00313CDD">
              <w:rPr>
                <w:noProof/>
                <w:webHidden/>
              </w:rPr>
              <w:fldChar w:fldCharType="begin"/>
            </w:r>
            <w:r w:rsidR="00313CDD">
              <w:rPr>
                <w:noProof/>
                <w:webHidden/>
              </w:rPr>
              <w:instrText xml:space="preserve"> PAGEREF _Toc134108160 \h </w:instrText>
            </w:r>
            <w:r w:rsidR="00313CDD">
              <w:rPr>
                <w:noProof/>
                <w:webHidden/>
              </w:rPr>
            </w:r>
            <w:r w:rsidR="00313CDD">
              <w:rPr>
                <w:noProof/>
                <w:webHidden/>
              </w:rPr>
              <w:fldChar w:fldCharType="separate"/>
            </w:r>
            <w:r w:rsidR="00313CDD">
              <w:rPr>
                <w:noProof/>
                <w:webHidden/>
              </w:rPr>
              <w:t>6-3</w:t>
            </w:r>
            <w:r w:rsidR="00313CDD">
              <w:rPr>
                <w:noProof/>
                <w:webHidden/>
              </w:rPr>
              <w:fldChar w:fldCharType="end"/>
            </w:r>
          </w:hyperlink>
        </w:p>
        <w:p w14:paraId="7985B382" w14:textId="013A13A4" w:rsidR="00313CDD" w:rsidRDefault="007F56FE">
          <w:pPr>
            <w:pStyle w:val="TOC3"/>
            <w:tabs>
              <w:tab w:val="left" w:pos="880"/>
              <w:tab w:val="right" w:leader="dot" w:pos="9350"/>
            </w:tabs>
            <w:rPr>
              <w:rFonts w:asciiTheme="minorHAnsi" w:hAnsiTheme="minorHAnsi"/>
              <w:noProof/>
              <w:sz w:val="24"/>
              <w:szCs w:val="24"/>
            </w:rPr>
          </w:pPr>
          <w:hyperlink w:anchor="_Toc134108161"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Electrical service.</w:t>
            </w:r>
            <w:r w:rsidR="00313CDD">
              <w:rPr>
                <w:noProof/>
                <w:webHidden/>
              </w:rPr>
              <w:tab/>
            </w:r>
            <w:r w:rsidR="00313CDD">
              <w:rPr>
                <w:noProof/>
                <w:webHidden/>
              </w:rPr>
              <w:fldChar w:fldCharType="begin"/>
            </w:r>
            <w:r w:rsidR="00313CDD">
              <w:rPr>
                <w:noProof/>
                <w:webHidden/>
              </w:rPr>
              <w:instrText xml:space="preserve"> PAGEREF _Toc134108161 \h </w:instrText>
            </w:r>
            <w:r w:rsidR="00313CDD">
              <w:rPr>
                <w:noProof/>
                <w:webHidden/>
              </w:rPr>
            </w:r>
            <w:r w:rsidR="00313CDD">
              <w:rPr>
                <w:noProof/>
                <w:webHidden/>
              </w:rPr>
              <w:fldChar w:fldCharType="separate"/>
            </w:r>
            <w:r w:rsidR="00313CDD">
              <w:rPr>
                <w:noProof/>
                <w:webHidden/>
              </w:rPr>
              <w:t>6-3</w:t>
            </w:r>
            <w:r w:rsidR="00313CDD">
              <w:rPr>
                <w:noProof/>
                <w:webHidden/>
              </w:rPr>
              <w:fldChar w:fldCharType="end"/>
            </w:r>
          </w:hyperlink>
        </w:p>
        <w:p w14:paraId="194485F4" w14:textId="4819A8D9" w:rsidR="00313CDD" w:rsidRDefault="007F56FE">
          <w:pPr>
            <w:pStyle w:val="TOC2"/>
            <w:tabs>
              <w:tab w:val="left" w:pos="1320"/>
              <w:tab w:val="right" w:leader="dot" w:pos="9350"/>
            </w:tabs>
            <w:rPr>
              <w:rFonts w:asciiTheme="minorHAnsi" w:hAnsiTheme="minorHAnsi"/>
              <w:b w:val="0"/>
              <w:noProof/>
              <w:sz w:val="24"/>
              <w:szCs w:val="24"/>
            </w:rPr>
          </w:pPr>
          <w:hyperlink w:anchor="_Toc134108162" w:history="1">
            <w:r w:rsidR="00313CDD" w:rsidRPr="008A750C">
              <w:rPr>
                <w:rStyle w:val="Hyperlink"/>
                <w:noProof/>
              </w:rPr>
              <w:t>Sec. 606</w:t>
            </w:r>
            <w:r w:rsidR="00313CDD">
              <w:rPr>
                <w:rFonts w:asciiTheme="minorHAnsi" w:hAnsiTheme="minorHAnsi"/>
                <w:b w:val="0"/>
                <w:noProof/>
                <w:sz w:val="24"/>
                <w:szCs w:val="24"/>
              </w:rPr>
              <w:tab/>
            </w:r>
            <w:r w:rsidR="00313CDD" w:rsidRPr="008A750C">
              <w:rPr>
                <w:rStyle w:val="Hyperlink"/>
                <w:noProof/>
              </w:rPr>
              <w:t>Temporary permit.</w:t>
            </w:r>
            <w:r w:rsidR="00313CDD">
              <w:rPr>
                <w:noProof/>
                <w:webHidden/>
              </w:rPr>
              <w:tab/>
            </w:r>
            <w:r w:rsidR="00313CDD">
              <w:rPr>
                <w:noProof/>
                <w:webHidden/>
              </w:rPr>
              <w:fldChar w:fldCharType="begin"/>
            </w:r>
            <w:r w:rsidR="00313CDD">
              <w:rPr>
                <w:noProof/>
                <w:webHidden/>
              </w:rPr>
              <w:instrText xml:space="preserve"> PAGEREF _Toc134108162 \h </w:instrText>
            </w:r>
            <w:r w:rsidR="00313CDD">
              <w:rPr>
                <w:noProof/>
                <w:webHidden/>
              </w:rPr>
            </w:r>
            <w:r w:rsidR="00313CDD">
              <w:rPr>
                <w:noProof/>
                <w:webHidden/>
              </w:rPr>
              <w:fldChar w:fldCharType="separate"/>
            </w:r>
            <w:r w:rsidR="00313CDD">
              <w:rPr>
                <w:noProof/>
                <w:webHidden/>
              </w:rPr>
              <w:t>6-4</w:t>
            </w:r>
            <w:r w:rsidR="00313CDD">
              <w:rPr>
                <w:noProof/>
                <w:webHidden/>
              </w:rPr>
              <w:fldChar w:fldCharType="end"/>
            </w:r>
          </w:hyperlink>
        </w:p>
        <w:p w14:paraId="74D3A1B4" w14:textId="716E8E46" w:rsidR="00313CDD" w:rsidRDefault="007F56FE">
          <w:pPr>
            <w:pStyle w:val="TOC3"/>
            <w:tabs>
              <w:tab w:val="left" w:pos="1100"/>
              <w:tab w:val="right" w:leader="dot" w:pos="9350"/>
            </w:tabs>
            <w:rPr>
              <w:rFonts w:asciiTheme="minorHAnsi" w:hAnsiTheme="minorHAnsi"/>
              <w:noProof/>
              <w:sz w:val="24"/>
              <w:szCs w:val="24"/>
            </w:rPr>
          </w:pPr>
          <w:hyperlink w:anchor="_Toc134108163"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Temporary permit uses.</w:t>
            </w:r>
            <w:r w:rsidR="00313CDD">
              <w:rPr>
                <w:noProof/>
                <w:webHidden/>
              </w:rPr>
              <w:tab/>
            </w:r>
            <w:r w:rsidR="00313CDD">
              <w:rPr>
                <w:noProof/>
                <w:webHidden/>
              </w:rPr>
              <w:fldChar w:fldCharType="begin"/>
            </w:r>
            <w:r w:rsidR="00313CDD">
              <w:rPr>
                <w:noProof/>
                <w:webHidden/>
              </w:rPr>
              <w:instrText xml:space="preserve"> PAGEREF _Toc134108163 \h </w:instrText>
            </w:r>
            <w:r w:rsidR="00313CDD">
              <w:rPr>
                <w:noProof/>
                <w:webHidden/>
              </w:rPr>
            </w:r>
            <w:r w:rsidR="00313CDD">
              <w:rPr>
                <w:noProof/>
                <w:webHidden/>
              </w:rPr>
              <w:fldChar w:fldCharType="separate"/>
            </w:r>
            <w:r w:rsidR="00313CDD">
              <w:rPr>
                <w:noProof/>
                <w:webHidden/>
              </w:rPr>
              <w:t>6-4</w:t>
            </w:r>
            <w:r w:rsidR="00313CDD">
              <w:rPr>
                <w:noProof/>
                <w:webHidden/>
              </w:rPr>
              <w:fldChar w:fldCharType="end"/>
            </w:r>
          </w:hyperlink>
        </w:p>
        <w:p w14:paraId="75EF5BD7" w14:textId="3E5A5CC4" w:rsidR="00313CDD" w:rsidRDefault="007F56FE">
          <w:pPr>
            <w:pStyle w:val="TOC1"/>
            <w:tabs>
              <w:tab w:val="left" w:pos="1320"/>
              <w:tab w:val="right" w:leader="dot" w:pos="9350"/>
            </w:tabs>
            <w:rPr>
              <w:rFonts w:asciiTheme="minorHAnsi" w:hAnsiTheme="minorHAnsi"/>
              <w:b w:val="0"/>
              <w:noProof/>
              <w:szCs w:val="24"/>
            </w:rPr>
          </w:pPr>
          <w:hyperlink w:anchor="_Toc134108164" w:history="1">
            <w:r w:rsidR="00313CDD" w:rsidRPr="008A750C">
              <w:rPr>
                <w:rStyle w:val="Hyperlink"/>
                <w:noProof/>
              </w:rPr>
              <w:t>Article 7.</w:t>
            </w:r>
            <w:r w:rsidR="00313CDD">
              <w:rPr>
                <w:rFonts w:asciiTheme="minorHAnsi" w:hAnsiTheme="minorHAnsi"/>
                <w:b w:val="0"/>
                <w:noProof/>
                <w:szCs w:val="24"/>
              </w:rPr>
              <w:tab/>
            </w:r>
            <w:r w:rsidR="00313CDD" w:rsidRPr="008A750C">
              <w:rPr>
                <w:rStyle w:val="Hyperlink"/>
                <w:noProof/>
              </w:rPr>
              <w:t>Special Permit Use, Variances, Appeals, and Enforcement</w:t>
            </w:r>
            <w:r w:rsidR="00313CDD">
              <w:rPr>
                <w:noProof/>
                <w:webHidden/>
              </w:rPr>
              <w:tab/>
            </w:r>
            <w:r w:rsidR="00313CDD">
              <w:rPr>
                <w:noProof/>
                <w:webHidden/>
              </w:rPr>
              <w:fldChar w:fldCharType="begin"/>
            </w:r>
            <w:r w:rsidR="00313CDD">
              <w:rPr>
                <w:noProof/>
                <w:webHidden/>
              </w:rPr>
              <w:instrText xml:space="preserve"> PAGEREF _Toc134108164 \h </w:instrText>
            </w:r>
            <w:r w:rsidR="00313CDD">
              <w:rPr>
                <w:noProof/>
                <w:webHidden/>
              </w:rPr>
            </w:r>
            <w:r w:rsidR="00313CDD">
              <w:rPr>
                <w:noProof/>
                <w:webHidden/>
              </w:rPr>
              <w:fldChar w:fldCharType="separate"/>
            </w:r>
            <w:r w:rsidR="00313CDD">
              <w:rPr>
                <w:noProof/>
                <w:webHidden/>
              </w:rPr>
              <w:t>7-1</w:t>
            </w:r>
            <w:r w:rsidR="00313CDD">
              <w:rPr>
                <w:noProof/>
                <w:webHidden/>
              </w:rPr>
              <w:fldChar w:fldCharType="end"/>
            </w:r>
          </w:hyperlink>
        </w:p>
        <w:p w14:paraId="7AA34535" w14:textId="6FC6AEF7" w:rsidR="00313CDD" w:rsidRDefault="007F56FE">
          <w:pPr>
            <w:pStyle w:val="TOC2"/>
            <w:tabs>
              <w:tab w:val="left" w:pos="1320"/>
              <w:tab w:val="right" w:leader="dot" w:pos="9350"/>
            </w:tabs>
            <w:rPr>
              <w:rFonts w:asciiTheme="minorHAnsi" w:hAnsiTheme="minorHAnsi"/>
              <w:b w:val="0"/>
              <w:noProof/>
              <w:sz w:val="24"/>
              <w:szCs w:val="24"/>
            </w:rPr>
          </w:pPr>
          <w:hyperlink w:anchor="_Toc134108165" w:history="1">
            <w:r w:rsidR="00313CDD" w:rsidRPr="008A750C">
              <w:rPr>
                <w:rStyle w:val="Hyperlink"/>
                <w:noProof/>
              </w:rPr>
              <w:t>Sec. 701.</w:t>
            </w:r>
            <w:r w:rsidR="00313CDD">
              <w:rPr>
                <w:rFonts w:asciiTheme="minorHAnsi" w:hAnsiTheme="minorHAnsi"/>
                <w:b w:val="0"/>
                <w:noProof/>
                <w:sz w:val="24"/>
                <w:szCs w:val="24"/>
              </w:rPr>
              <w:tab/>
            </w:r>
            <w:r w:rsidR="00313CDD" w:rsidRPr="008A750C">
              <w:rPr>
                <w:rStyle w:val="Hyperlink"/>
                <w:noProof/>
              </w:rPr>
              <w:t>Special permit use.</w:t>
            </w:r>
            <w:r w:rsidR="00313CDD">
              <w:rPr>
                <w:noProof/>
                <w:webHidden/>
              </w:rPr>
              <w:tab/>
            </w:r>
            <w:r w:rsidR="00313CDD">
              <w:rPr>
                <w:noProof/>
                <w:webHidden/>
              </w:rPr>
              <w:fldChar w:fldCharType="begin"/>
            </w:r>
            <w:r w:rsidR="00313CDD">
              <w:rPr>
                <w:noProof/>
                <w:webHidden/>
              </w:rPr>
              <w:instrText xml:space="preserve"> PAGEREF _Toc134108165 \h </w:instrText>
            </w:r>
            <w:r w:rsidR="00313CDD">
              <w:rPr>
                <w:noProof/>
                <w:webHidden/>
              </w:rPr>
            </w:r>
            <w:r w:rsidR="00313CDD">
              <w:rPr>
                <w:noProof/>
                <w:webHidden/>
              </w:rPr>
              <w:fldChar w:fldCharType="separate"/>
            </w:r>
            <w:r w:rsidR="00313CDD">
              <w:rPr>
                <w:noProof/>
                <w:webHidden/>
              </w:rPr>
              <w:t>7-1</w:t>
            </w:r>
            <w:r w:rsidR="00313CDD">
              <w:rPr>
                <w:noProof/>
                <w:webHidden/>
              </w:rPr>
              <w:fldChar w:fldCharType="end"/>
            </w:r>
          </w:hyperlink>
        </w:p>
        <w:p w14:paraId="64A2F711" w14:textId="592D9A8F" w:rsidR="00313CDD" w:rsidRDefault="007F56FE">
          <w:pPr>
            <w:pStyle w:val="TOC3"/>
            <w:tabs>
              <w:tab w:val="left" w:pos="1100"/>
              <w:tab w:val="right" w:leader="dot" w:pos="9350"/>
            </w:tabs>
            <w:rPr>
              <w:rFonts w:asciiTheme="minorHAnsi" w:hAnsiTheme="minorHAnsi"/>
              <w:noProof/>
              <w:sz w:val="24"/>
              <w:szCs w:val="24"/>
            </w:rPr>
          </w:pPr>
          <w:hyperlink w:anchor="_Toc134108166"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Applying for special permit use.</w:t>
            </w:r>
            <w:r w:rsidR="00313CDD">
              <w:rPr>
                <w:noProof/>
                <w:webHidden/>
              </w:rPr>
              <w:tab/>
            </w:r>
            <w:r w:rsidR="00313CDD">
              <w:rPr>
                <w:noProof/>
                <w:webHidden/>
              </w:rPr>
              <w:fldChar w:fldCharType="begin"/>
            </w:r>
            <w:r w:rsidR="00313CDD">
              <w:rPr>
                <w:noProof/>
                <w:webHidden/>
              </w:rPr>
              <w:instrText xml:space="preserve"> PAGEREF _Toc134108166 \h </w:instrText>
            </w:r>
            <w:r w:rsidR="00313CDD">
              <w:rPr>
                <w:noProof/>
                <w:webHidden/>
              </w:rPr>
            </w:r>
            <w:r w:rsidR="00313CDD">
              <w:rPr>
                <w:noProof/>
                <w:webHidden/>
              </w:rPr>
              <w:fldChar w:fldCharType="separate"/>
            </w:r>
            <w:r w:rsidR="00313CDD">
              <w:rPr>
                <w:noProof/>
                <w:webHidden/>
              </w:rPr>
              <w:t>7-1</w:t>
            </w:r>
            <w:r w:rsidR="00313CDD">
              <w:rPr>
                <w:noProof/>
                <w:webHidden/>
              </w:rPr>
              <w:fldChar w:fldCharType="end"/>
            </w:r>
          </w:hyperlink>
        </w:p>
        <w:p w14:paraId="5AED27E8" w14:textId="4882D8F2" w:rsidR="00313CDD" w:rsidRDefault="007F56FE">
          <w:pPr>
            <w:pStyle w:val="TOC3"/>
            <w:tabs>
              <w:tab w:val="left" w:pos="1100"/>
              <w:tab w:val="right" w:leader="dot" w:pos="9350"/>
            </w:tabs>
            <w:rPr>
              <w:rFonts w:asciiTheme="minorHAnsi" w:hAnsiTheme="minorHAnsi"/>
              <w:noProof/>
              <w:sz w:val="24"/>
              <w:szCs w:val="24"/>
            </w:rPr>
          </w:pPr>
          <w:hyperlink w:anchor="_Toc134108167"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Required public hearing.</w:t>
            </w:r>
            <w:r w:rsidR="00313CDD">
              <w:rPr>
                <w:noProof/>
                <w:webHidden/>
              </w:rPr>
              <w:tab/>
            </w:r>
            <w:r w:rsidR="00313CDD">
              <w:rPr>
                <w:noProof/>
                <w:webHidden/>
              </w:rPr>
              <w:fldChar w:fldCharType="begin"/>
            </w:r>
            <w:r w:rsidR="00313CDD">
              <w:rPr>
                <w:noProof/>
                <w:webHidden/>
              </w:rPr>
              <w:instrText xml:space="preserve"> PAGEREF _Toc134108167 \h </w:instrText>
            </w:r>
            <w:r w:rsidR="00313CDD">
              <w:rPr>
                <w:noProof/>
                <w:webHidden/>
              </w:rPr>
            </w:r>
            <w:r w:rsidR="00313CDD">
              <w:rPr>
                <w:noProof/>
                <w:webHidden/>
              </w:rPr>
              <w:fldChar w:fldCharType="separate"/>
            </w:r>
            <w:r w:rsidR="00313CDD">
              <w:rPr>
                <w:noProof/>
                <w:webHidden/>
              </w:rPr>
              <w:t>7-1</w:t>
            </w:r>
            <w:r w:rsidR="00313CDD">
              <w:rPr>
                <w:noProof/>
                <w:webHidden/>
              </w:rPr>
              <w:fldChar w:fldCharType="end"/>
            </w:r>
          </w:hyperlink>
        </w:p>
        <w:p w14:paraId="5720DC3A" w14:textId="784875B3" w:rsidR="00313CDD" w:rsidRDefault="007F56FE">
          <w:pPr>
            <w:pStyle w:val="TOC3"/>
            <w:tabs>
              <w:tab w:val="left" w:pos="880"/>
              <w:tab w:val="right" w:leader="dot" w:pos="9350"/>
            </w:tabs>
            <w:rPr>
              <w:rFonts w:asciiTheme="minorHAnsi" w:hAnsiTheme="minorHAnsi"/>
              <w:noProof/>
              <w:sz w:val="24"/>
              <w:szCs w:val="24"/>
            </w:rPr>
          </w:pPr>
          <w:hyperlink w:anchor="_Toc134108168"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Action of the Planning Commission.</w:t>
            </w:r>
            <w:r w:rsidR="00313CDD">
              <w:rPr>
                <w:noProof/>
                <w:webHidden/>
              </w:rPr>
              <w:tab/>
            </w:r>
            <w:r w:rsidR="00313CDD">
              <w:rPr>
                <w:noProof/>
                <w:webHidden/>
              </w:rPr>
              <w:fldChar w:fldCharType="begin"/>
            </w:r>
            <w:r w:rsidR="00313CDD">
              <w:rPr>
                <w:noProof/>
                <w:webHidden/>
              </w:rPr>
              <w:instrText xml:space="preserve"> PAGEREF _Toc134108168 \h </w:instrText>
            </w:r>
            <w:r w:rsidR="00313CDD">
              <w:rPr>
                <w:noProof/>
                <w:webHidden/>
              </w:rPr>
            </w:r>
            <w:r w:rsidR="00313CDD">
              <w:rPr>
                <w:noProof/>
                <w:webHidden/>
              </w:rPr>
              <w:fldChar w:fldCharType="separate"/>
            </w:r>
            <w:r w:rsidR="00313CDD">
              <w:rPr>
                <w:noProof/>
                <w:webHidden/>
              </w:rPr>
              <w:t>7-1</w:t>
            </w:r>
            <w:r w:rsidR="00313CDD">
              <w:rPr>
                <w:noProof/>
                <w:webHidden/>
              </w:rPr>
              <w:fldChar w:fldCharType="end"/>
            </w:r>
          </w:hyperlink>
        </w:p>
        <w:p w14:paraId="22AD7AF5" w14:textId="6831FD80" w:rsidR="00313CDD" w:rsidRDefault="007F56FE">
          <w:pPr>
            <w:pStyle w:val="TOC3"/>
            <w:tabs>
              <w:tab w:val="left" w:pos="1100"/>
              <w:tab w:val="right" w:leader="dot" w:pos="9350"/>
            </w:tabs>
            <w:rPr>
              <w:rFonts w:asciiTheme="minorHAnsi" w:hAnsiTheme="minorHAnsi"/>
              <w:noProof/>
              <w:sz w:val="24"/>
              <w:szCs w:val="24"/>
            </w:rPr>
          </w:pPr>
          <w:hyperlink w:anchor="_Toc134108169"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Denial of special permits and appeals.</w:t>
            </w:r>
            <w:r w:rsidR="00313CDD">
              <w:rPr>
                <w:noProof/>
                <w:webHidden/>
              </w:rPr>
              <w:tab/>
            </w:r>
            <w:r w:rsidR="00313CDD">
              <w:rPr>
                <w:noProof/>
                <w:webHidden/>
              </w:rPr>
              <w:fldChar w:fldCharType="begin"/>
            </w:r>
            <w:r w:rsidR="00313CDD">
              <w:rPr>
                <w:noProof/>
                <w:webHidden/>
              </w:rPr>
              <w:instrText xml:space="preserve"> PAGEREF _Toc134108169 \h </w:instrText>
            </w:r>
            <w:r w:rsidR="00313CDD">
              <w:rPr>
                <w:noProof/>
                <w:webHidden/>
              </w:rPr>
            </w:r>
            <w:r w:rsidR="00313CDD">
              <w:rPr>
                <w:noProof/>
                <w:webHidden/>
              </w:rPr>
              <w:fldChar w:fldCharType="separate"/>
            </w:r>
            <w:r w:rsidR="00313CDD">
              <w:rPr>
                <w:noProof/>
                <w:webHidden/>
              </w:rPr>
              <w:t>7-2</w:t>
            </w:r>
            <w:r w:rsidR="00313CDD">
              <w:rPr>
                <w:noProof/>
                <w:webHidden/>
              </w:rPr>
              <w:fldChar w:fldCharType="end"/>
            </w:r>
          </w:hyperlink>
        </w:p>
        <w:p w14:paraId="7452D354" w14:textId="000E555C" w:rsidR="00313CDD" w:rsidRDefault="007F56FE">
          <w:pPr>
            <w:pStyle w:val="TOC3"/>
            <w:tabs>
              <w:tab w:val="left" w:pos="1100"/>
              <w:tab w:val="right" w:leader="dot" w:pos="9350"/>
            </w:tabs>
            <w:rPr>
              <w:rFonts w:asciiTheme="minorHAnsi" w:hAnsiTheme="minorHAnsi"/>
              <w:noProof/>
              <w:sz w:val="24"/>
              <w:szCs w:val="24"/>
            </w:rPr>
          </w:pPr>
          <w:hyperlink w:anchor="_Toc134108170" w:history="1">
            <w:r w:rsidR="00313CDD" w:rsidRPr="008A750C">
              <w:rPr>
                <w:rStyle w:val="Hyperlink"/>
                <w:noProof/>
              </w:rPr>
              <w:t>(e)</w:t>
            </w:r>
            <w:r w:rsidR="00313CDD">
              <w:rPr>
                <w:rFonts w:asciiTheme="minorHAnsi" w:hAnsiTheme="minorHAnsi"/>
                <w:noProof/>
                <w:sz w:val="24"/>
                <w:szCs w:val="24"/>
              </w:rPr>
              <w:tab/>
            </w:r>
            <w:r w:rsidR="00313CDD" w:rsidRPr="008A750C">
              <w:rPr>
                <w:rStyle w:val="Hyperlink"/>
                <w:noProof/>
              </w:rPr>
              <w:t>Conditions of Special Uses.</w:t>
            </w:r>
            <w:r w:rsidR="00313CDD">
              <w:rPr>
                <w:noProof/>
                <w:webHidden/>
              </w:rPr>
              <w:tab/>
            </w:r>
            <w:r w:rsidR="00313CDD">
              <w:rPr>
                <w:noProof/>
                <w:webHidden/>
              </w:rPr>
              <w:fldChar w:fldCharType="begin"/>
            </w:r>
            <w:r w:rsidR="00313CDD">
              <w:rPr>
                <w:noProof/>
                <w:webHidden/>
              </w:rPr>
              <w:instrText xml:space="preserve"> PAGEREF _Toc134108170 \h </w:instrText>
            </w:r>
            <w:r w:rsidR="00313CDD">
              <w:rPr>
                <w:noProof/>
                <w:webHidden/>
              </w:rPr>
            </w:r>
            <w:r w:rsidR="00313CDD">
              <w:rPr>
                <w:noProof/>
                <w:webHidden/>
              </w:rPr>
              <w:fldChar w:fldCharType="separate"/>
            </w:r>
            <w:r w:rsidR="00313CDD">
              <w:rPr>
                <w:noProof/>
                <w:webHidden/>
              </w:rPr>
              <w:t>7-2</w:t>
            </w:r>
            <w:r w:rsidR="00313CDD">
              <w:rPr>
                <w:noProof/>
                <w:webHidden/>
              </w:rPr>
              <w:fldChar w:fldCharType="end"/>
            </w:r>
          </w:hyperlink>
        </w:p>
        <w:p w14:paraId="288244EA" w14:textId="0B0F35D7" w:rsidR="00313CDD" w:rsidRDefault="007F56FE">
          <w:pPr>
            <w:pStyle w:val="TOC2"/>
            <w:tabs>
              <w:tab w:val="left" w:pos="1320"/>
              <w:tab w:val="right" w:leader="dot" w:pos="9350"/>
            </w:tabs>
            <w:rPr>
              <w:rFonts w:asciiTheme="minorHAnsi" w:hAnsiTheme="minorHAnsi"/>
              <w:b w:val="0"/>
              <w:noProof/>
              <w:sz w:val="24"/>
              <w:szCs w:val="24"/>
            </w:rPr>
          </w:pPr>
          <w:hyperlink w:anchor="_Toc134108171" w:history="1">
            <w:r w:rsidR="00313CDD" w:rsidRPr="008A750C">
              <w:rPr>
                <w:rStyle w:val="Hyperlink"/>
                <w:noProof/>
              </w:rPr>
              <w:t>Sec. 702.</w:t>
            </w:r>
            <w:r w:rsidR="00313CDD">
              <w:rPr>
                <w:rFonts w:asciiTheme="minorHAnsi" w:hAnsiTheme="minorHAnsi"/>
                <w:b w:val="0"/>
                <w:noProof/>
                <w:sz w:val="24"/>
                <w:szCs w:val="24"/>
              </w:rPr>
              <w:tab/>
            </w:r>
            <w:r w:rsidR="00313CDD" w:rsidRPr="008A750C">
              <w:rPr>
                <w:rStyle w:val="Hyperlink"/>
                <w:noProof/>
              </w:rPr>
              <w:t>Variances.</w:t>
            </w:r>
            <w:r w:rsidR="00313CDD">
              <w:rPr>
                <w:noProof/>
                <w:webHidden/>
              </w:rPr>
              <w:tab/>
            </w:r>
            <w:r w:rsidR="00313CDD">
              <w:rPr>
                <w:noProof/>
                <w:webHidden/>
              </w:rPr>
              <w:fldChar w:fldCharType="begin"/>
            </w:r>
            <w:r w:rsidR="00313CDD">
              <w:rPr>
                <w:noProof/>
                <w:webHidden/>
              </w:rPr>
              <w:instrText xml:space="preserve"> PAGEREF _Toc134108171 \h </w:instrText>
            </w:r>
            <w:r w:rsidR="00313CDD">
              <w:rPr>
                <w:noProof/>
                <w:webHidden/>
              </w:rPr>
            </w:r>
            <w:r w:rsidR="00313CDD">
              <w:rPr>
                <w:noProof/>
                <w:webHidden/>
              </w:rPr>
              <w:fldChar w:fldCharType="separate"/>
            </w:r>
            <w:r w:rsidR="00313CDD">
              <w:rPr>
                <w:noProof/>
                <w:webHidden/>
              </w:rPr>
              <w:t>7-2</w:t>
            </w:r>
            <w:r w:rsidR="00313CDD">
              <w:rPr>
                <w:noProof/>
                <w:webHidden/>
              </w:rPr>
              <w:fldChar w:fldCharType="end"/>
            </w:r>
          </w:hyperlink>
        </w:p>
        <w:p w14:paraId="289A812D" w14:textId="71E848FE" w:rsidR="00313CDD" w:rsidRDefault="007F56FE">
          <w:pPr>
            <w:pStyle w:val="TOC3"/>
            <w:tabs>
              <w:tab w:val="left" w:pos="1100"/>
              <w:tab w:val="right" w:leader="dot" w:pos="9350"/>
            </w:tabs>
            <w:rPr>
              <w:rFonts w:asciiTheme="minorHAnsi" w:hAnsiTheme="minorHAnsi"/>
              <w:noProof/>
              <w:sz w:val="24"/>
              <w:szCs w:val="24"/>
            </w:rPr>
          </w:pPr>
          <w:hyperlink w:anchor="_Toc134108172"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Conditions governing the granting of a variance.</w:t>
            </w:r>
            <w:r w:rsidR="00313CDD">
              <w:rPr>
                <w:noProof/>
                <w:webHidden/>
              </w:rPr>
              <w:tab/>
            </w:r>
            <w:r w:rsidR="00313CDD">
              <w:rPr>
                <w:noProof/>
                <w:webHidden/>
              </w:rPr>
              <w:fldChar w:fldCharType="begin"/>
            </w:r>
            <w:r w:rsidR="00313CDD">
              <w:rPr>
                <w:noProof/>
                <w:webHidden/>
              </w:rPr>
              <w:instrText xml:space="preserve"> PAGEREF _Toc134108172 \h </w:instrText>
            </w:r>
            <w:r w:rsidR="00313CDD">
              <w:rPr>
                <w:noProof/>
                <w:webHidden/>
              </w:rPr>
            </w:r>
            <w:r w:rsidR="00313CDD">
              <w:rPr>
                <w:noProof/>
                <w:webHidden/>
              </w:rPr>
              <w:fldChar w:fldCharType="separate"/>
            </w:r>
            <w:r w:rsidR="00313CDD">
              <w:rPr>
                <w:noProof/>
                <w:webHidden/>
              </w:rPr>
              <w:t>7-3</w:t>
            </w:r>
            <w:r w:rsidR="00313CDD">
              <w:rPr>
                <w:noProof/>
                <w:webHidden/>
              </w:rPr>
              <w:fldChar w:fldCharType="end"/>
            </w:r>
          </w:hyperlink>
        </w:p>
        <w:p w14:paraId="4A5A6FB7" w14:textId="7FA9EC4E" w:rsidR="00313CDD" w:rsidRDefault="007F56FE">
          <w:pPr>
            <w:pStyle w:val="TOC3"/>
            <w:tabs>
              <w:tab w:val="left" w:pos="1100"/>
              <w:tab w:val="right" w:leader="dot" w:pos="9350"/>
            </w:tabs>
            <w:rPr>
              <w:rFonts w:asciiTheme="minorHAnsi" w:hAnsiTheme="minorHAnsi"/>
              <w:noProof/>
              <w:sz w:val="24"/>
              <w:szCs w:val="24"/>
            </w:rPr>
          </w:pPr>
          <w:hyperlink w:anchor="_Toc134108173"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Procedure for taking action on a variance application.</w:t>
            </w:r>
            <w:r w:rsidR="00313CDD">
              <w:rPr>
                <w:noProof/>
                <w:webHidden/>
              </w:rPr>
              <w:tab/>
            </w:r>
            <w:r w:rsidR="00313CDD">
              <w:rPr>
                <w:noProof/>
                <w:webHidden/>
              </w:rPr>
              <w:fldChar w:fldCharType="begin"/>
            </w:r>
            <w:r w:rsidR="00313CDD">
              <w:rPr>
                <w:noProof/>
                <w:webHidden/>
              </w:rPr>
              <w:instrText xml:space="preserve"> PAGEREF _Toc134108173 \h </w:instrText>
            </w:r>
            <w:r w:rsidR="00313CDD">
              <w:rPr>
                <w:noProof/>
                <w:webHidden/>
              </w:rPr>
            </w:r>
            <w:r w:rsidR="00313CDD">
              <w:rPr>
                <w:noProof/>
                <w:webHidden/>
              </w:rPr>
              <w:fldChar w:fldCharType="separate"/>
            </w:r>
            <w:r w:rsidR="00313CDD">
              <w:rPr>
                <w:noProof/>
                <w:webHidden/>
              </w:rPr>
              <w:t>7-3</w:t>
            </w:r>
            <w:r w:rsidR="00313CDD">
              <w:rPr>
                <w:noProof/>
                <w:webHidden/>
              </w:rPr>
              <w:fldChar w:fldCharType="end"/>
            </w:r>
          </w:hyperlink>
        </w:p>
        <w:p w14:paraId="0A7CAD8E" w14:textId="5EA81DA4" w:rsidR="00313CDD" w:rsidRDefault="007F56FE">
          <w:pPr>
            <w:pStyle w:val="TOC3"/>
            <w:tabs>
              <w:tab w:val="left" w:pos="880"/>
              <w:tab w:val="right" w:leader="dot" w:pos="9350"/>
            </w:tabs>
            <w:rPr>
              <w:rFonts w:asciiTheme="minorHAnsi" w:hAnsiTheme="minorHAnsi"/>
              <w:noProof/>
              <w:sz w:val="24"/>
              <w:szCs w:val="24"/>
            </w:rPr>
          </w:pPr>
          <w:hyperlink w:anchor="_Toc134108174"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Time limit on permit for variance.</w:t>
            </w:r>
            <w:r w:rsidR="00313CDD">
              <w:rPr>
                <w:noProof/>
                <w:webHidden/>
              </w:rPr>
              <w:tab/>
            </w:r>
            <w:r w:rsidR="00313CDD">
              <w:rPr>
                <w:noProof/>
                <w:webHidden/>
              </w:rPr>
              <w:fldChar w:fldCharType="begin"/>
            </w:r>
            <w:r w:rsidR="00313CDD">
              <w:rPr>
                <w:noProof/>
                <w:webHidden/>
              </w:rPr>
              <w:instrText xml:space="preserve"> PAGEREF _Toc134108174 \h </w:instrText>
            </w:r>
            <w:r w:rsidR="00313CDD">
              <w:rPr>
                <w:noProof/>
                <w:webHidden/>
              </w:rPr>
            </w:r>
            <w:r w:rsidR="00313CDD">
              <w:rPr>
                <w:noProof/>
                <w:webHidden/>
              </w:rPr>
              <w:fldChar w:fldCharType="separate"/>
            </w:r>
            <w:r w:rsidR="00313CDD">
              <w:rPr>
                <w:noProof/>
                <w:webHidden/>
              </w:rPr>
              <w:t>7-3</w:t>
            </w:r>
            <w:r w:rsidR="00313CDD">
              <w:rPr>
                <w:noProof/>
                <w:webHidden/>
              </w:rPr>
              <w:fldChar w:fldCharType="end"/>
            </w:r>
          </w:hyperlink>
        </w:p>
        <w:p w14:paraId="6C1ACD8A" w14:textId="4005FA3B" w:rsidR="00313CDD" w:rsidRDefault="007F56FE">
          <w:pPr>
            <w:pStyle w:val="TOC3"/>
            <w:tabs>
              <w:tab w:val="left" w:pos="1100"/>
              <w:tab w:val="right" w:leader="dot" w:pos="9350"/>
            </w:tabs>
            <w:rPr>
              <w:rFonts w:asciiTheme="minorHAnsi" w:hAnsiTheme="minorHAnsi"/>
              <w:noProof/>
              <w:sz w:val="24"/>
              <w:szCs w:val="24"/>
            </w:rPr>
          </w:pPr>
          <w:hyperlink w:anchor="_Toc134108175"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Appeals of decision.</w:t>
            </w:r>
            <w:r w:rsidR="00313CDD">
              <w:rPr>
                <w:noProof/>
                <w:webHidden/>
              </w:rPr>
              <w:tab/>
            </w:r>
            <w:r w:rsidR="00313CDD">
              <w:rPr>
                <w:noProof/>
                <w:webHidden/>
              </w:rPr>
              <w:fldChar w:fldCharType="begin"/>
            </w:r>
            <w:r w:rsidR="00313CDD">
              <w:rPr>
                <w:noProof/>
                <w:webHidden/>
              </w:rPr>
              <w:instrText xml:space="preserve"> PAGEREF _Toc134108175 \h </w:instrText>
            </w:r>
            <w:r w:rsidR="00313CDD">
              <w:rPr>
                <w:noProof/>
                <w:webHidden/>
              </w:rPr>
            </w:r>
            <w:r w:rsidR="00313CDD">
              <w:rPr>
                <w:noProof/>
                <w:webHidden/>
              </w:rPr>
              <w:fldChar w:fldCharType="separate"/>
            </w:r>
            <w:r w:rsidR="00313CDD">
              <w:rPr>
                <w:noProof/>
                <w:webHidden/>
              </w:rPr>
              <w:t>7-3</w:t>
            </w:r>
            <w:r w:rsidR="00313CDD">
              <w:rPr>
                <w:noProof/>
                <w:webHidden/>
              </w:rPr>
              <w:fldChar w:fldCharType="end"/>
            </w:r>
          </w:hyperlink>
        </w:p>
        <w:p w14:paraId="5B4C26BC" w14:textId="3807F584" w:rsidR="00313CDD" w:rsidRDefault="007F56FE">
          <w:pPr>
            <w:pStyle w:val="TOC2"/>
            <w:tabs>
              <w:tab w:val="left" w:pos="1320"/>
              <w:tab w:val="right" w:leader="dot" w:pos="9350"/>
            </w:tabs>
            <w:rPr>
              <w:rFonts w:asciiTheme="minorHAnsi" w:hAnsiTheme="minorHAnsi"/>
              <w:b w:val="0"/>
              <w:noProof/>
              <w:sz w:val="24"/>
              <w:szCs w:val="24"/>
            </w:rPr>
          </w:pPr>
          <w:hyperlink w:anchor="_Toc134108176" w:history="1">
            <w:r w:rsidR="00313CDD" w:rsidRPr="008A750C">
              <w:rPr>
                <w:rStyle w:val="Hyperlink"/>
                <w:noProof/>
              </w:rPr>
              <w:t>Sec. 703.</w:t>
            </w:r>
            <w:r w:rsidR="00313CDD">
              <w:rPr>
                <w:rFonts w:asciiTheme="minorHAnsi" w:hAnsiTheme="minorHAnsi"/>
                <w:b w:val="0"/>
                <w:noProof/>
                <w:sz w:val="24"/>
                <w:szCs w:val="24"/>
              </w:rPr>
              <w:tab/>
            </w:r>
            <w:r w:rsidR="00313CDD" w:rsidRPr="008A750C">
              <w:rPr>
                <w:rStyle w:val="Hyperlink"/>
                <w:noProof/>
              </w:rPr>
              <w:t>Procedure for calling a public hearing.</w:t>
            </w:r>
            <w:r w:rsidR="00313CDD">
              <w:rPr>
                <w:noProof/>
                <w:webHidden/>
              </w:rPr>
              <w:tab/>
            </w:r>
            <w:r w:rsidR="00313CDD">
              <w:rPr>
                <w:noProof/>
                <w:webHidden/>
              </w:rPr>
              <w:fldChar w:fldCharType="begin"/>
            </w:r>
            <w:r w:rsidR="00313CDD">
              <w:rPr>
                <w:noProof/>
                <w:webHidden/>
              </w:rPr>
              <w:instrText xml:space="preserve"> PAGEREF _Toc134108176 \h </w:instrText>
            </w:r>
            <w:r w:rsidR="00313CDD">
              <w:rPr>
                <w:noProof/>
                <w:webHidden/>
              </w:rPr>
            </w:r>
            <w:r w:rsidR="00313CDD">
              <w:rPr>
                <w:noProof/>
                <w:webHidden/>
              </w:rPr>
              <w:fldChar w:fldCharType="separate"/>
            </w:r>
            <w:r w:rsidR="00313CDD">
              <w:rPr>
                <w:noProof/>
                <w:webHidden/>
              </w:rPr>
              <w:t>7-3</w:t>
            </w:r>
            <w:r w:rsidR="00313CDD">
              <w:rPr>
                <w:noProof/>
                <w:webHidden/>
              </w:rPr>
              <w:fldChar w:fldCharType="end"/>
            </w:r>
          </w:hyperlink>
        </w:p>
        <w:p w14:paraId="1376E107" w14:textId="45CEDB91" w:rsidR="00313CDD" w:rsidRDefault="007F56FE">
          <w:pPr>
            <w:pStyle w:val="TOC2"/>
            <w:tabs>
              <w:tab w:val="left" w:pos="1320"/>
              <w:tab w:val="right" w:leader="dot" w:pos="9350"/>
            </w:tabs>
            <w:rPr>
              <w:rFonts w:asciiTheme="minorHAnsi" w:hAnsiTheme="minorHAnsi"/>
              <w:b w:val="0"/>
              <w:noProof/>
              <w:sz w:val="24"/>
              <w:szCs w:val="24"/>
            </w:rPr>
          </w:pPr>
          <w:hyperlink w:anchor="_Toc134108177" w:history="1">
            <w:r w:rsidR="00313CDD" w:rsidRPr="008A750C">
              <w:rPr>
                <w:rStyle w:val="Hyperlink"/>
                <w:noProof/>
              </w:rPr>
              <w:t>Sec. 704.</w:t>
            </w:r>
            <w:r w:rsidR="00313CDD">
              <w:rPr>
                <w:rFonts w:asciiTheme="minorHAnsi" w:hAnsiTheme="minorHAnsi"/>
                <w:b w:val="0"/>
                <w:noProof/>
                <w:sz w:val="24"/>
                <w:szCs w:val="24"/>
              </w:rPr>
              <w:tab/>
            </w:r>
            <w:r w:rsidR="00313CDD" w:rsidRPr="008A750C">
              <w:rPr>
                <w:rStyle w:val="Hyperlink"/>
                <w:noProof/>
              </w:rPr>
              <w:t>Violations.</w:t>
            </w:r>
            <w:r w:rsidR="00313CDD">
              <w:rPr>
                <w:noProof/>
                <w:webHidden/>
              </w:rPr>
              <w:tab/>
            </w:r>
            <w:r w:rsidR="00313CDD">
              <w:rPr>
                <w:noProof/>
                <w:webHidden/>
              </w:rPr>
              <w:fldChar w:fldCharType="begin"/>
            </w:r>
            <w:r w:rsidR="00313CDD">
              <w:rPr>
                <w:noProof/>
                <w:webHidden/>
              </w:rPr>
              <w:instrText xml:space="preserve"> PAGEREF _Toc134108177 \h </w:instrText>
            </w:r>
            <w:r w:rsidR="00313CDD">
              <w:rPr>
                <w:noProof/>
                <w:webHidden/>
              </w:rPr>
            </w:r>
            <w:r w:rsidR="00313CDD">
              <w:rPr>
                <w:noProof/>
                <w:webHidden/>
              </w:rPr>
              <w:fldChar w:fldCharType="separate"/>
            </w:r>
            <w:r w:rsidR="00313CDD">
              <w:rPr>
                <w:noProof/>
                <w:webHidden/>
              </w:rPr>
              <w:t>7-4</w:t>
            </w:r>
            <w:r w:rsidR="00313CDD">
              <w:rPr>
                <w:noProof/>
                <w:webHidden/>
              </w:rPr>
              <w:fldChar w:fldCharType="end"/>
            </w:r>
          </w:hyperlink>
        </w:p>
        <w:p w14:paraId="52A37E24" w14:textId="69FCD7EA" w:rsidR="00313CDD" w:rsidRDefault="007F56FE">
          <w:pPr>
            <w:pStyle w:val="TOC2"/>
            <w:tabs>
              <w:tab w:val="left" w:pos="1320"/>
              <w:tab w:val="right" w:leader="dot" w:pos="9350"/>
            </w:tabs>
            <w:rPr>
              <w:rFonts w:asciiTheme="minorHAnsi" w:hAnsiTheme="minorHAnsi"/>
              <w:b w:val="0"/>
              <w:noProof/>
              <w:sz w:val="24"/>
              <w:szCs w:val="24"/>
            </w:rPr>
          </w:pPr>
          <w:hyperlink w:anchor="_Toc134108178" w:history="1">
            <w:r w:rsidR="00313CDD" w:rsidRPr="008A750C">
              <w:rPr>
                <w:rStyle w:val="Hyperlink"/>
                <w:noProof/>
              </w:rPr>
              <w:t>Sec. 705.</w:t>
            </w:r>
            <w:r w:rsidR="00313CDD">
              <w:rPr>
                <w:rFonts w:asciiTheme="minorHAnsi" w:hAnsiTheme="minorHAnsi"/>
                <w:b w:val="0"/>
                <w:noProof/>
                <w:sz w:val="24"/>
                <w:szCs w:val="24"/>
              </w:rPr>
              <w:tab/>
            </w:r>
            <w:r w:rsidR="00313CDD" w:rsidRPr="008A750C">
              <w:rPr>
                <w:rStyle w:val="Hyperlink"/>
                <w:noProof/>
              </w:rPr>
              <w:t>Appeals.</w:t>
            </w:r>
            <w:r w:rsidR="00313CDD">
              <w:rPr>
                <w:noProof/>
                <w:webHidden/>
              </w:rPr>
              <w:tab/>
            </w:r>
            <w:r w:rsidR="00313CDD">
              <w:rPr>
                <w:noProof/>
                <w:webHidden/>
              </w:rPr>
              <w:fldChar w:fldCharType="begin"/>
            </w:r>
            <w:r w:rsidR="00313CDD">
              <w:rPr>
                <w:noProof/>
                <w:webHidden/>
              </w:rPr>
              <w:instrText xml:space="preserve"> PAGEREF _Toc134108178 \h </w:instrText>
            </w:r>
            <w:r w:rsidR="00313CDD">
              <w:rPr>
                <w:noProof/>
                <w:webHidden/>
              </w:rPr>
            </w:r>
            <w:r w:rsidR="00313CDD">
              <w:rPr>
                <w:noProof/>
                <w:webHidden/>
              </w:rPr>
              <w:fldChar w:fldCharType="separate"/>
            </w:r>
            <w:r w:rsidR="00313CDD">
              <w:rPr>
                <w:noProof/>
                <w:webHidden/>
              </w:rPr>
              <w:t>7-4</w:t>
            </w:r>
            <w:r w:rsidR="00313CDD">
              <w:rPr>
                <w:noProof/>
                <w:webHidden/>
              </w:rPr>
              <w:fldChar w:fldCharType="end"/>
            </w:r>
          </w:hyperlink>
        </w:p>
        <w:p w14:paraId="652B188C" w14:textId="18D30A8B" w:rsidR="00313CDD" w:rsidRDefault="007F56FE">
          <w:pPr>
            <w:pStyle w:val="TOC3"/>
            <w:tabs>
              <w:tab w:val="left" w:pos="1100"/>
              <w:tab w:val="right" w:leader="dot" w:pos="9350"/>
            </w:tabs>
            <w:rPr>
              <w:rFonts w:asciiTheme="minorHAnsi" w:hAnsiTheme="minorHAnsi"/>
              <w:noProof/>
              <w:sz w:val="24"/>
              <w:szCs w:val="24"/>
            </w:rPr>
          </w:pPr>
          <w:hyperlink w:anchor="_Toc134108179"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Establishment of Board of Appeals.</w:t>
            </w:r>
            <w:r w:rsidR="00313CDD">
              <w:rPr>
                <w:noProof/>
                <w:webHidden/>
              </w:rPr>
              <w:tab/>
            </w:r>
            <w:r w:rsidR="00313CDD">
              <w:rPr>
                <w:noProof/>
                <w:webHidden/>
              </w:rPr>
              <w:fldChar w:fldCharType="begin"/>
            </w:r>
            <w:r w:rsidR="00313CDD">
              <w:rPr>
                <w:noProof/>
                <w:webHidden/>
              </w:rPr>
              <w:instrText xml:space="preserve"> PAGEREF _Toc134108179 \h </w:instrText>
            </w:r>
            <w:r w:rsidR="00313CDD">
              <w:rPr>
                <w:noProof/>
                <w:webHidden/>
              </w:rPr>
            </w:r>
            <w:r w:rsidR="00313CDD">
              <w:rPr>
                <w:noProof/>
                <w:webHidden/>
              </w:rPr>
              <w:fldChar w:fldCharType="separate"/>
            </w:r>
            <w:r w:rsidR="00313CDD">
              <w:rPr>
                <w:noProof/>
                <w:webHidden/>
              </w:rPr>
              <w:t>7-4</w:t>
            </w:r>
            <w:r w:rsidR="00313CDD">
              <w:rPr>
                <w:noProof/>
                <w:webHidden/>
              </w:rPr>
              <w:fldChar w:fldCharType="end"/>
            </w:r>
          </w:hyperlink>
        </w:p>
        <w:p w14:paraId="41599B29" w14:textId="077A1B20" w:rsidR="00313CDD" w:rsidRDefault="007F56FE">
          <w:pPr>
            <w:pStyle w:val="TOC3"/>
            <w:tabs>
              <w:tab w:val="left" w:pos="1100"/>
              <w:tab w:val="right" w:leader="dot" w:pos="9350"/>
            </w:tabs>
            <w:rPr>
              <w:rFonts w:asciiTheme="minorHAnsi" w:hAnsiTheme="minorHAnsi"/>
              <w:noProof/>
              <w:sz w:val="24"/>
              <w:szCs w:val="24"/>
            </w:rPr>
          </w:pPr>
          <w:hyperlink w:anchor="_Toc134108180"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Procedures for the Board of Appeals.</w:t>
            </w:r>
            <w:r w:rsidR="00313CDD">
              <w:rPr>
                <w:noProof/>
                <w:webHidden/>
              </w:rPr>
              <w:tab/>
            </w:r>
            <w:r w:rsidR="00313CDD">
              <w:rPr>
                <w:noProof/>
                <w:webHidden/>
              </w:rPr>
              <w:fldChar w:fldCharType="begin"/>
            </w:r>
            <w:r w:rsidR="00313CDD">
              <w:rPr>
                <w:noProof/>
                <w:webHidden/>
              </w:rPr>
              <w:instrText xml:space="preserve"> PAGEREF _Toc134108180 \h </w:instrText>
            </w:r>
            <w:r w:rsidR="00313CDD">
              <w:rPr>
                <w:noProof/>
                <w:webHidden/>
              </w:rPr>
            </w:r>
            <w:r w:rsidR="00313CDD">
              <w:rPr>
                <w:noProof/>
                <w:webHidden/>
              </w:rPr>
              <w:fldChar w:fldCharType="separate"/>
            </w:r>
            <w:r w:rsidR="00313CDD">
              <w:rPr>
                <w:noProof/>
                <w:webHidden/>
              </w:rPr>
              <w:t>7-4</w:t>
            </w:r>
            <w:r w:rsidR="00313CDD">
              <w:rPr>
                <w:noProof/>
                <w:webHidden/>
              </w:rPr>
              <w:fldChar w:fldCharType="end"/>
            </w:r>
          </w:hyperlink>
        </w:p>
        <w:p w14:paraId="25A247BE" w14:textId="192A0B83" w:rsidR="00313CDD" w:rsidRDefault="007F56FE">
          <w:pPr>
            <w:pStyle w:val="TOC3"/>
            <w:tabs>
              <w:tab w:val="left" w:pos="880"/>
              <w:tab w:val="right" w:leader="dot" w:pos="9350"/>
            </w:tabs>
            <w:rPr>
              <w:rFonts w:asciiTheme="minorHAnsi" w:hAnsiTheme="minorHAnsi"/>
              <w:noProof/>
              <w:sz w:val="24"/>
              <w:szCs w:val="24"/>
            </w:rPr>
          </w:pPr>
          <w:hyperlink w:anchor="_Toc134108181"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Powers of the Board of Appeals.</w:t>
            </w:r>
            <w:r w:rsidR="00313CDD">
              <w:rPr>
                <w:noProof/>
                <w:webHidden/>
              </w:rPr>
              <w:tab/>
            </w:r>
            <w:r w:rsidR="00313CDD">
              <w:rPr>
                <w:noProof/>
                <w:webHidden/>
              </w:rPr>
              <w:fldChar w:fldCharType="begin"/>
            </w:r>
            <w:r w:rsidR="00313CDD">
              <w:rPr>
                <w:noProof/>
                <w:webHidden/>
              </w:rPr>
              <w:instrText xml:space="preserve"> PAGEREF _Toc134108181 \h </w:instrText>
            </w:r>
            <w:r w:rsidR="00313CDD">
              <w:rPr>
                <w:noProof/>
                <w:webHidden/>
              </w:rPr>
            </w:r>
            <w:r w:rsidR="00313CDD">
              <w:rPr>
                <w:noProof/>
                <w:webHidden/>
              </w:rPr>
              <w:fldChar w:fldCharType="separate"/>
            </w:r>
            <w:r w:rsidR="00313CDD">
              <w:rPr>
                <w:noProof/>
                <w:webHidden/>
              </w:rPr>
              <w:t>7-5</w:t>
            </w:r>
            <w:r w:rsidR="00313CDD">
              <w:rPr>
                <w:noProof/>
                <w:webHidden/>
              </w:rPr>
              <w:fldChar w:fldCharType="end"/>
            </w:r>
          </w:hyperlink>
        </w:p>
        <w:p w14:paraId="5DA70150" w14:textId="40A690C9" w:rsidR="00313CDD" w:rsidRDefault="007F56FE">
          <w:pPr>
            <w:pStyle w:val="TOC3"/>
            <w:tabs>
              <w:tab w:val="left" w:pos="1100"/>
              <w:tab w:val="right" w:leader="dot" w:pos="9350"/>
            </w:tabs>
            <w:rPr>
              <w:rFonts w:asciiTheme="minorHAnsi" w:hAnsiTheme="minorHAnsi"/>
              <w:noProof/>
              <w:sz w:val="24"/>
              <w:szCs w:val="24"/>
            </w:rPr>
          </w:pPr>
          <w:hyperlink w:anchor="_Toc134108182" w:history="1">
            <w:r w:rsidR="00313CDD" w:rsidRPr="008A750C">
              <w:rPr>
                <w:rStyle w:val="Hyperlink"/>
                <w:noProof/>
              </w:rPr>
              <w:t>(d)</w:t>
            </w:r>
            <w:r w:rsidR="00313CDD">
              <w:rPr>
                <w:rFonts w:asciiTheme="minorHAnsi" w:hAnsiTheme="minorHAnsi"/>
                <w:noProof/>
                <w:sz w:val="24"/>
                <w:szCs w:val="24"/>
              </w:rPr>
              <w:tab/>
            </w:r>
            <w:r w:rsidR="00313CDD" w:rsidRPr="008A750C">
              <w:rPr>
                <w:rStyle w:val="Hyperlink"/>
                <w:noProof/>
              </w:rPr>
              <w:t>Legal proceedings stayed.</w:t>
            </w:r>
            <w:r w:rsidR="00313CDD">
              <w:rPr>
                <w:noProof/>
                <w:webHidden/>
              </w:rPr>
              <w:tab/>
            </w:r>
            <w:r w:rsidR="00313CDD">
              <w:rPr>
                <w:noProof/>
                <w:webHidden/>
              </w:rPr>
              <w:fldChar w:fldCharType="begin"/>
            </w:r>
            <w:r w:rsidR="00313CDD">
              <w:rPr>
                <w:noProof/>
                <w:webHidden/>
              </w:rPr>
              <w:instrText xml:space="preserve"> PAGEREF _Toc134108182 \h </w:instrText>
            </w:r>
            <w:r w:rsidR="00313CDD">
              <w:rPr>
                <w:noProof/>
                <w:webHidden/>
              </w:rPr>
            </w:r>
            <w:r w:rsidR="00313CDD">
              <w:rPr>
                <w:noProof/>
                <w:webHidden/>
              </w:rPr>
              <w:fldChar w:fldCharType="separate"/>
            </w:r>
            <w:r w:rsidR="00313CDD">
              <w:rPr>
                <w:noProof/>
                <w:webHidden/>
              </w:rPr>
              <w:t>7-5</w:t>
            </w:r>
            <w:r w:rsidR="00313CDD">
              <w:rPr>
                <w:noProof/>
                <w:webHidden/>
              </w:rPr>
              <w:fldChar w:fldCharType="end"/>
            </w:r>
          </w:hyperlink>
        </w:p>
        <w:p w14:paraId="6AEA4A3A" w14:textId="67FA0BD1" w:rsidR="00313CDD" w:rsidRDefault="007F56FE">
          <w:pPr>
            <w:pStyle w:val="TOC3"/>
            <w:tabs>
              <w:tab w:val="left" w:pos="1100"/>
              <w:tab w:val="right" w:leader="dot" w:pos="9350"/>
            </w:tabs>
            <w:rPr>
              <w:rFonts w:asciiTheme="minorHAnsi" w:hAnsiTheme="minorHAnsi"/>
              <w:noProof/>
              <w:sz w:val="24"/>
              <w:szCs w:val="24"/>
            </w:rPr>
          </w:pPr>
          <w:hyperlink w:anchor="_Toc134108183" w:history="1">
            <w:r w:rsidR="00313CDD" w:rsidRPr="008A750C">
              <w:rPr>
                <w:rStyle w:val="Hyperlink"/>
                <w:noProof/>
              </w:rPr>
              <w:t>(e)</w:t>
            </w:r>
            <w:r w:rsidR="00313CDD">
              <w:rPr>
                <w:rFonts w:asciiTheme="minorHAnsi" w:hAnsiTheme="minorHAnsi"/>
                <w:noProof/>
                <w:sz w:val="24"/>
                <w:szCs w:val="24"/>
              </w:rPr>
              <w:tab/>
            </w:r>
            <w:r w:rsidR="00313CDD" w:rsidRPr="008A750C">
              <w:rPr>
                <w:rStyle w:val="Hyperlink"/>
                <w:noProof/>
              </w:rPr>
              <w:t>Court reviewed board of appeals.</w:t>
            </w:r>
            <w:r w:rsidR="00313CDD">
              <w:rPr>
                <w:noProof/>
                <w:webHidden/>
              </w:rPr>
              <w:tab/>
            </w:r>
            <w:r w:rsidR="00313CDD">
              <w:rPr>
                <w:noProof/>
                <w:webHidden/>
              </w:rPr>
              <w:fldChar w:fldCharType="begin"/>
            </w:r>
            <w:r w:rsidR="00313CDD">
              <w:rPr>
                <w:noProof/>
                <w:webHidden/>
              </w:rPr>
              <w:instrText xml:space="preserve"> PAGEREF _Toc134108183 \h </w:instrText>
            </w:r>
            <w:r w:rsidR="00313CDD">
              <w:rPr>
                <w:noProof/>
                <w:webHidden/>
              </w:rPr>
            </w:r>
            <w:r w:rsidR="00313CDD">
              <w:rPr>
                <w:noProof/>
                <w:webHidden/>
              </w:rPr>
              <w:fldChar w:fldCharType="separate"/>
            </w:r>
            <w:r w:rsidR="00313CDD">
              <w:rPr>
                <w:noProof/>
                <w:webHidden/>
              </w:rPr>
              <w:t>7-5</w:t>
            </w:r>
            <w:r w:rsidR="00313CDD">
              <w:rPr>
                <w:noProof/>
                <w:webHidden/>
              </w:rPr>
              <w:fldChar w:fldCharType="end"/>
            </w:r>
          </w:hyperlink>
        </w:p>
        <w:p w14:paraId="392E900D" w14:textId="39FF46BE" w:rsidR="00313CDD" w:rsidRDefault="007F56FE">
          <w:pPr>
            <w:pStyle w:val="TOC1"/>
            <w:tabs>
              <w:tab w:val="left" w:pos="1320"/>
              <w:tab w:val="right" w:leader="dot" w:pos="9350"/>
            </w:tabs>
            <w:rPr>
              <w:rFonts w:asciiTheme="minorHAnsi" w:hAnsiTheme="minorHAnsi"/>
              <w:b w:val="0"/>
              <w:noProof/>
              <w:szCs w:val="24"/>
            </w:rPr>
          </w:pPr>
          <w:hyperlink w:anchor="_Toc134108184" w:history="1">
            <w:r w:rsidR="00313CDD" w:rsidRPr="008A750C">
              <w:rPr>
                <w:rStyle w:val="Hyperlink"/>
                <w:noProof/>
              </w:rPr>
              <w:t>Article 8.</w:t>
            </w:r>
            <w:r w:rsidR="00313CDD">
              <w:rPr>
                <w:rFonts w:asciiTheme="minorHAnsi" w:hAnsiTheme="minorHAnsi"/>
                <w:b w:val="0"/>
                <w:noProof/>
                <w:szCs w:val="24"/>
              </w:rPr>
              <w:tab/>
            </w:r>
            <w:r w:rsidR="00313CDD" w:rsidRPr="008A750C">
              <w:rPr>
                <w:rStyle w:val="Hyperlink"/>
                <w:noProof/>
              </w:rPr>
              <w:t>Amendments to the Zoning Ordinance</w:t>
            </w:r>
            <w:r w:rsidR="00313CDD">
              <w:rPr>
                <w:noProof/>
                <w:webHidden/>
              </w:rPr>
              <w:tab/>
            </w:r>
            <w:r w:rsidR="00313CDD">
              <w:rPr>
                <w:noProof/>
                <w:webHidden/>
              </w:rPr>
              <w:fldChar w:fldCharType="begin"/>
            </w:r>
            <w:r w:rsidR="00313CDD">
              <w:rPr>
                <w:noProof/>
                <w:webHidden/>
              </w:rPr>
              <w:instrText xml:space="preserve"> PAGEREF _Toc134108184 \h </w:instrText>
            </w:r>
            <w:r w:rsidR="00313CDD">
              <w:rPr>
                <w:noProof/>
                <w:webHidden/>
              </w:rPr>
            </w:r>
            <w:r w:rsidR="00313CDD">
              <w:rPr>
                <w:noProof/>
                <w:webHidden/>
              </w:rPr>
              <w:fldChar w:fldCharType="separate"/>
            </w:r>
            <w:r w:rsidR="00313CDD">
              <w:rPr>
                <w:noProof/>
                <w:webHidden/>
              </w:rPr>
              <w:t>8-1</w:t>
            </w:r>
            <w:r w:rsidR="00313CDD">
              <w:rPr>
                <w:noProof/>
                <w:webHidden/>
              </w:rPr>
              <w:fldChar w:fldCharType="end"/>
            </w:r>
          </w:hyperlink>
        </w:p>
        <w:p w14:paraId="4A591BAA" w14:textId="3D501A15" w:rsidR="00313CDD" w:rsidRDefault="007F56FE">
          <w:pPr>
            <w:pStyle w:val="TOC2"/>
            <w:tabs>
              <w:tab w:val="left" w:pos="1320"/>
              <w:tab w:val="right" w:leader="dot" w:pos="9350"/>
            </w:tabs>
            <w:rPr>
              <w:rFonts w:asciiTheme="minorHAnsi" w:hAnsiTheme="minorHAnsi"/>
              <w:b w:val="0"/>
              <w:noProof/>
              <w:sz w:val="24"/>
              <w:szCs w:val="24"/>
            </w:rPr>
          </w:pPr>
          <w:hyperlink w:anchor="_Toc134108185" w:history="1">
            <w:r w:rsidR="00313CDD" w:rsidRPr="008A750C">
              <w:rPr>
                <w:rStyle w:val="Hyperlink"/>
                <w:rFonts w:eastAsia="Times New Roman"/>
                <w:noProof/>
              </w:rPr>
              <w:t>Sec. 801.</w:t>
            </w:r>
            <w:r w:rsidR="00313CDD">
              <w:rPr>
                <w:rFonts w:asciiTheme="minorHAnsi" w:hAnsiTheme="minorHAnsi"/>
                <w:b w:val="0"/>
                <w:noProof/>
                <w:sz w:val="24"/>
                <w:szCs w:val="24"/>
              </w:rPr>
              <w:tab/>
            </w:r>
            <w:r w:rsidR="00313CDD" w:rsidRPr="008A750C">
              <w:rPr>
                <w:rStyle w:val="Hyperlink"/>
                <w:rFonts w:eastAsia="Times New Roman"/>
                <w:noProof/>
              </w:rPr>
              <w:t>Zoning amendment petition.</w:t>
            </w:r>
            <w:r w:rsidR="00313CDD">
              <w:rPr>
                <w:noProof/>
                <w:webHidden/>
              </w:rPr>
              <w:tab/>
            </w:r>
            <w:r w:rsidR="00313CDD">
              <w:rPr>
                <w:noProof/>
                <w:webHidden/>
              </w:rPr>
              <w:fldChar w:fldCharType="begin"/>
            </w:r>
            <w:r w:rsidR="00313CDD">
              <w:rPr>
                <w:noProof/>
                <w:webHidden/>
              </w:rPr>
              <w:instrText xml:space="preserve"> PAGEREF _Toc134108185 \h </w:instrText>
            </w:r>
            <w:r w:rsidR="00313CDD">
              <w:rPr>
                <w:noProof/>
                <w:webHidden/>
              </w:rPr>
            </w:r>
            <w:r w:rsidR="00313CDD">
              <w:rPr>
                <w:noProof/>
                <w:webHidden/>
              </w:rPr>
              <w:fldChar w:fldCharType="separate"/>
            </w:r>
            <w:r w:rsidR="00313CDD">
              <w:rPr>
                <w:noProof/>
                <w:webHidden/>
              </w:rPr>
              <w:t>8-1</w:t>
            </w:r>
            <w:r w:rsidR="00313CDD">
              <w:rPr>
                <w:noProof/>
                <w:webHidden/>
              </w:rPr>
              <w:fldChar w:fldCharType="end"/>
            </w:r>
          </w:hyperlink>
        </w:p>
        <w:p w14:paraId="57871389" w14:textId="2046F07B" w:rsidR="00313CDD" w:rsidRDefault="007F56FE">
          <w:pPr>
            <w:pStyle w:val="TOC3"/>
            <w:tabs>
              <w:tab w:val="left" w:pos="1100"/>
              <w:tab w:val="right" w:leader="dot" w:pos="9350"/>
            </w:tabs>
            <w:rPr>
              <w:rFonts w:asciiTheme="minorHAnsi" w:hAnsiTheme="minorHAnsi"/>
              <w:noProof/>
              <w:sz w:val="24"/>
              <w:szCs w:val="24"/>
            </w:rPr>
          </w:pPr>
          <w:hyperlink w:anchor="_Toc134108186" w:history="1">
            <w:r w:rsidR="00313CDD" w:rsidRPr="008A750C">
              <w:rPr>
                <w:rStyle w:val="Hyperlink"/>
                <w:rFonts w:eastAsia="Times New Roman"/>
                <w:noProof/>
              </w:rPr>
              <w:t>(a)</w:t>
            </w:r>
            <w:r w:rsidR="00313CDD">
              <w:rPr>
                <w:rFonts w:asciiTheme="minorHAnsi" w:hAnsiTheme="minorHAnsi"/>
                <w:noProof/>
                <w:sz w:val="24"/>
                <w:szCs w:val="24"/>
              </w:rPr>
              <w:tab/>
            </w:r>
            <w:r w:rsidR="00313CDD" w:rsidRPr="008A750C">
              <w:rPr>
                <w:rStyle w:val="Hyperlink"/>
                <w:rFonts w:eastAsia="Times New Roman"/>
                <w:noProof/>
              </w:rPr>
              <w:t>Process.</w:t>
            </w:r>
            <w:r w:rsidR="00313CDD">
              <w:rPr>
                <w:noProof/>
                <w:webHidden/>
              </w:rPr>
              <w:tab/>
            </w:r>
            <w:r w:rsidR="00313CDD">
              <w:rPr>
                <w:noProof/>
                <w:webHidden/>
              </w:rPr>
              <w:fldChar w:fldCharType="begin"/>
            </w:r>
            <w:r w:rsidR="00313CDD">
              <w:rPr>
                <w:noProof/>
                <w:webHidden/>
              </w:rPr>
              <w:instrText xml:space="preserve"> PAGEREF _Toc134108186 \h </w:instrText>
            </w:r>
            <w:r w:rsidR="00313CDD">
              <w:rPr>
                <w:noProof/>
                <w:webHidden/>
              </w:rPr>
            </w:r>
            <w:r w:rsidR="00313CDD">
              <w:rPr>
                <w:noProof/>
                <w:webHidden/>
              </w:rPr>
              <w:fldChar w:fldCharType="separate"/>
            </w:r>
            <w:r w:rsidR="00313CDD">
              <w:rPr>
                <w:noProof/>
                <w:webHidden/>
              </w:rPr>
              <w:t>8-1</w:t>
            </w:r>
            <w:r w:rsidR="00313CDD">
              <w:rPr>
                <w:noProof/>
                <w:webHidden/>
              </w:rPr>
              <w:fldChar w:fldCharType="end"/>
            </w:r>
          </w:hyperlink>
        </w:p>
        <w:p w14:paraId="7405533F" w14:textId="58E420C4" w:rsidR="00313CDD" w:rsidRDefault="007F56FE">
          <w:pPr>
            <w:pStyle w:val="TOC2"/>
            <w:tabs>
              <w:tab w:val="left" w:pos="1320"/>
              <w:tab w:val="right" w:leader="dot" w:pos="9350"/>
            </w:tabs>
            <w:rPr>
              <w:rFonts w:asciiTheme="minorHAnsi" w:hAnsiTheme="minorHAnsi"/>
              <w:b w:val="0"/>
              <w:noProof/>
              <w:sz w:val="24"/>
              <w:szCs w:val="24"/>
            </w:rPr>
          </w:pPr>
          <w:hyperlink w:anchor="_Toc134108187" w:history="1">
            <w:r w:rsidR="00313CDD" w:rsidRPr="008A750C">
              <w:rPr>
                <w:rStyle w:val="Hyperlink"/>
                <w:rFonts w:eastAsia="Times New Roman"/>
                <w:noProof/>
              </w:rPr>
              <w:t>Sec. 802.</w:t>
            </w:r>
            <w:r w:rsidR="00313CDD">
              <w:rPr>
                <w:rFonts w:asciiTheme="minorHAnsi" w:hAnsiTheme="minorHAnsi"/>
                <w:b w:val="0"/>
                <w:noProof/>
                <w:sz w:val="24"/>
                <w:szCs w:val="24"/>
              </w:rPr>
              <w:tab/>
            </w:r>
            <w:r w:rsidR="00313CDD" w:rsidRPr="008A750C">
              <w:rPr>
                <w:rStyle w:val="Hyperlink"/>
                <w:rFonts w:eastAsia="Times New Roman"/>
                <w:noProof/>
              </w:rPr>
              <w:t>Zoning amendment petition application.</w:t>
            </w:r>
            <w:r w:rsidR="00313CDD">
              <w:rPr>
                <w:noProof/>
                <w:webHidden/>
              </w:rPr>
              <w:tab/>
            </w:r>
            <w:r w:rsidR="00313CDD">
              <w:rPr>
                <w:noProof/>
                <w:webHidden/>
              </w:rPr>
              <w:fldChar w:fldCharType="begin"/>
            </w:r>
            <w:r w:rsidR="00313CDD">
              <w:rPr>
                <w:noProof/>
                <w:webHidden/>
              </w:rPr>
              <w:instrText xml:space="preserve"> PAGEREF _Toc134108187 \h </w:instrText>
            </w:r>
            <w:r w:rsidR="00313CDD">
              <w:rPr>
                <w:noProof/>
                <w:webHidden/>
              </w:rPr>
            </w:r>
            <w:r w:rsidR="00313CDD">
              <w:rPr>
                <w:noProof/>
                <w:webHidden/>
              </w:rPr>
              <w:fldChar w:fldCharType="separate"/>
            </w:r>
            <w:r w:rsidR="00313CDD">
              <w:rPr>
                <w:noProof/>
                <w:webHidden/>
              </w:rPr>
              <w:t>8-1</w:t>
            </w:r>
            <w:r w:rsidR="00313CDD">
              <w:rPr>
                <w:noProof/>
                <w:webHidden/>
              </w:rPr>
              <w:fldChar w:fldCharType="end"/>
            </w:r>
          </w:hyperlink>
        </w:p>
        <w:p w14:paraId="0B5787FC" w14:textId="6F3F9FE9" w:rsidR="00313CDD" w:rsidRDefault="007F56FE">
          <w:pPr>
            <w:pStyle w:val="TOC3"/>
            <w:tabs>
              <w:tab w:val="left" w:pos="1100"/>
              <w:tab w:val="right" w:leader="dot" w:pos="9350"/>
            </w:tabs>
            <w:rPr>
              <w:rFonts w:asciiTheme="minorHAnsi" w:hAnsiTheme="minorHAnsi"/>
              <w:noProof/>
              <w:sz w:val="24"/>
              <w:szCs w:val="24"/>
            </w:rPr>
          </w:pPr>
          <w:hyperlink w:anchor="_Toc134108188"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Application.</w:t>
            </w:r>
            <w:r w:rsidR="00313CDD">
              <w:rPr>
                <w:noProof/>
                <w:webHidden/>
              </w:rPr>
              <w:tab/>
            </w:r>
            <w:r w:rsidR="00313CDD">
              <w:rPr>
                <w:noProof/>
                <w:webHidden/>
              </w:rPr>
              <w:fldChar w:fldCharType="begin"/>
            </w:r>
            <w:r w:rsidR="00313CDD">
              <w:rPr>
                <w:noProof/>
                <w:webHidden/>
              </w:rPr>
              <w:instrText xml:space="preserve"> PAGEREF _Toc134108188 \h </w:instrText>
            </w:r>
            <w:r w:rsidR="00313CDD">
              <w:rPr>
                <w:noProof/>
                <w:webHidden/>
              </w:rPr>
            </w:r>
            <w:r w:rsidR="00313CDD">
              <w:rPr>
                <w:noProof/>
                <w:webHidden/>
              </w:rPr>
              <w:fldChar w:fldCharType="separate"/>
            </w:r>
            <w:r w:rsidR="00313CDD">
              <w:rPr>
                <w:noProof/>
                <w:webHidden/>
              </w:rPr>
              <w:t>8-1</w:t>
            </w:r>
            <w:r w:rsidR="00313CDD">
              <w:rPr>
                <w:noProof/>
                <w:webHidden/>
              </w:rPr>
              <w:fldChar w:fldCharType="end"/>
            </w:r>
          </w:hyperlink>
        </w:p>
        <w:p w14:paraId="380877D5" w14:textId="798C6018" w:rsidR="00313CDD" w:rsidRDefault="007F56FE">
          <w:pPr>
            <w:pStyle w:val="TOC2"/>
            <w:tabs>
              <w:tab w:val="left" w:pos="1320"/>
              <w:tab w:val="right" w:leader="dot" w:pos="9350"/>
            </w:tabs>
            <w:rPr>
              <w:rFonts w:asciiTheme="minorHAnsi" w:hAnsiTheme="minorHAnsi"/>
              <w:b w:val="0"/>
              <w:noProof/>
              <w:sz w:val="24"/>
              <w:szCs w:val="24"/>
            </w:rPr>
          </w:pPr>
          <w:hyperlink w:anchor="_Toc134108189" w:history="1">
            <w:r w:rsidR="00313CDD" w:rsidRPr="008A750C">
              <w:rPr>
                <w:rStyle w:val="Hyperlink"/>
                <w:rFonts w:eastAsia="Times New Roman"/>
                <w:noProof/>
              </w:rPr>
              <w:t>Sec. 803.</w:t>
            </w:r>
            <w:r w:rsidR="00313CDD">
              <w:rPr>
                <w:rFonts w:asciiTheme="minorHAnsi" w:hAnsiTheme="minorHAnsi"/>
                <w:b w:val="0"/>
                <w:noProof/>
                <w:sz w:val="24"/>
                <w:szCs w:val="24"/>
              </w:rPr>
              <w:tab/>
            </w:r>
            <w:r w:rsidR="00313CDD" w:rsidRPr="008A750C">
              <w:rPr>
                <w:rStyle w:val="Hyperlink"/>
                <w:rFonts w:eastAsia="Times New Roman"/>
                <w:noProof/>
              </w:rPr>
              <w:t>Planning Commission, review of zoning amendment.</w:t>
            </w:r>
            <w:r w:rsidR="00313CDD">
              <w:rPr>
                <w:noProof/>
                <w:webHidden/>
              </w:rPr>
              <w:tab/>
            </w:r>
            <w:r w:rsidR="00313CDD">
              <w:rPr>
                <w:noProof/>
                <w:webHidden/>
              </w:rPr>
              <w:fldChar w:fldCharType="begin"/>
            </w:r>
            <w:r w:rsidR="00313CDD">
              <w:rPr>
                <w:noProof/>
                <w:webHidden/>
              </w:rPr>
              <w:instrText xml:space="preserve"> PAGEREF _Toc134108189 \h </w:instrText>
            </w:r>
            <w:r w:rsidR="00313CDD">
              <w:rPr>
                <w:noProof/>
                <w:webHidden/>
              </w:rPr>
            </w:r>
            <w:r w:rsidR="00313CDD">
              <w:rPr>
                <w:noProof/>
                <w:webHidden/>
              </w:rPr>
              <w:fldChar w:fldCharType="separate"/>
            </w:r>
            <w:r w:rsidR="00313CDD">
              <w:rPr>
                <w:noProof/>
                <w:webHidden/>
              </w:rPr>
              <w:t>8-1</w:t>
            </w:r>
            <w:r w:rsidR="00313CDD">
              <w:rPr>
                <w:noProof/>
                <w:webHidden/>
              </w:rPr>
              <w:fldChar w:fldCharType="end"/>
            </w:r>
          </w:hyperlink>
        </w:p>
        <w:p w14:paraId="37EA0371" w14:textId="12BD1F7D" w:rsidR="00313CDD" w:rsidRDefault="007F56FE">
          <w:pPr>
            <w:pStyle w:val="TOC3"/>
            <w:tabs>
              <w:tab w:val="left" w:pos="1100"/>
              <w:tab w:val="right" w:leader="dot" w:pos="9350"/>
            </w:tabs>
            <w:rPr>
              <w:rFonts w:asciiTheme="minorHAnsi" w:hAnsiTheme="minorHAnsi"/>
              <w:noProof/>
              <w:sz w:val="24"/>
              <w:szCs w:val="24"/>
            </w:rPr>
          </w:pPr>
          <w:hyperlink w:anchor="_Toc134108190"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Amendment review process.</w:t>
            </w:r>
            <w:r w:rsidR="00313CDD">
              <w:rPr>
                <w:noProof/>
                <w:webHidden/>
              </w:rPr>
              <w:tab/>
            </w:r>
            <w:r w:rsidR="00313CDD">
              <w:rPr>
                <w:noProof/>
                <w:webHidden/>
              </w:rPr>
              <w:fldChar w:fldCharType="begin"/>
            </w:r>
            <w:r w:rsidR="00313CDD">
              <w:rPr>
                <w:noProof/>
                <w:webHidden/>
              </w:rPr>
              <w:instrText xml:space="preserve"> PAGEREF _Toc134108190 \h </w:instrText>
            </w:r>
            <w:r w:rsidR="00313CDD">
              <w:rPr>
                <w:noProof/>
                <w:webHidden/>
              </w:rPr>
            </w:r>
            <w:r w:rsidR="00313CDD">
              <w:rPr>
                <w:noProof/>
                <w:webHidden/>
              </w:rPr>
              <w:fldChar w:fldCharType="separate"/>
            </w:r>
            <w:r w:rsidR="00313CDD">
              <w:rPr>
                <w:noProof/>
                <w:webHidden/>
              </w:rPr>
              <w:t>8-1</w:t>
            </w:r>
            <w:r w:rsidR="00313CDD">
              <w:rPr>
                <w:noProof/>
                <w:webHidden/>
              </w:rPr>
              <w:fldChar w:fldCharType="end"/>
            </w:r>
          </w:hyperlink>
        </w:p>
        <w:p w14:paraId="2792D075" w14:textId="6C1DCCB5" w:rsidR="00313CDD" w:rsidRDefault="007F56FE">
          <w:pPr>
            <w:pStyle w:val="TOC2"/>
            <w:tabs>
              <w:tab w:val="left" w:pos="1320"/>
              <w:tab w:val="right" w:leader="dot" w:pos="9350"/>
            </w:tabs>
            <w:rPr>
              <w:rFonts w:asciiTheme="minorHAnsi" w:hAnsiTheme="minorHAnsi"/>
              <w:b w:val="0"/>
              <w:noProof/>
              <w:sz w:val="24"/>
              <w:szCs w:val="24"/>
            </w:rPr>
          </w:pPr>
          <w:hyperlink w:anchor="_Toc134108191" w:history="1">
            <w:r w:rsidR="00313CDD" w:rsidRPr="008A750C">
              <w:rPr>
                <w:rStyle w:val="Hyperlink"/>
                <w:rFonts w:eastAsia="Times New Roman"/>
                <w:noProof/>
              </w:rPr>
              <w:t>Sec. 804.</w:t>
            </w:r>
            <w:r w:rsidR="00313CDD">
              <w:rPr>
                <w:rFonts w:asciiTheme="minorHAnsi" w:hAnsiTheme="minorHAnsi"/>
                <w:b w:val="0"/>
                <w:noProof/>
                <w:sz w:val="24"/>
                <w:szCs w:val="24"/>
              </w:rPr>
              <w:tab/>
            </w:r>
            <w:r w:rsidR="00313CDD" w:rsidRPr="008A750C">
              <w:rPr>
                <w:rStyle w:val="Hyperlink"/>
                <w:rFonts w:eastAsia="Times New Roman"/>
                <w:noProof/>
              </w:rPr>
              <w:t>Public hearing and public notice on proposed amendment or action.</w:t>
            </w:r>
            <w:r w:rsidR="00313CDD">
              <w:rPr>
                <w:noProof/>
                <w:webHidden/>
              </w:rPr>
              <w:tab/>
            </w:r>
            <w:r w:rsidR="00313CDD">
              <w:rPr>
                <w:noProof/>
                <w:webHidden/>
              </w:rPr>
              <w:fldChar w:fldCharType="begin"/>
            </w:r>
            <w:r w:rsidR="00313CDD">
              <w:rPr>
                <w:noProof/>
                <w:webHidden/>
              </w:rPr>
              <w:instrText xml:space="preserve"> PAGEREF _Toc134108191 \h </w:instrText>
            </w:r>
            <w:r w:rsidR="00313CDD">
              <w:rPr>
                <w:noProof/>
                <w:webHidden/>
              </w:rPr>
            </w:r>
            <w:r w:rsidR="00313CDD">
              <w:rPr>
                <w:noProof/>
                <w:webHidden/>
              </w:rPr>
              <w:fldChar w:fldCharType="separate"/>
            </w:r>
            <w:r w:rsidR="00313CDD">
              <w:rPr>
                <w:noProof/>
                <w:webHidden/>
              </w:rPr>
              <w:t>8-1</w:t>
            </w:r>
            <w:r w:rsidR="00313CDD">
              <w:rPr>
                <w:noProof/>
                <w:webHidden/>
              </w:rPr>
              <w:fldChar w:fldCharType="end"/>
            </w:r>
          </w:hyperlink>
        </w:p>
        <w:p w14:paraId="4653DA24" w14:textId="47E8BFE4" w:rsidR="00313CDD" w:rsidRDefault="007F56FE">
          <w:pPr>
            <w:pStyle w:val="TOC3"/>
            <w:tabs>
              <w:tab w:val="left" w:pos="1100"/>
              <w:tab w:val="right" w:leader="dot" w:pos="9350"/>
            </w:tabs>
            <w:rPr>
              <w:rFonts w:asciiTheme="minorHAnsi" w:hAnsiTheme="minorHAnsi"/>
              <w:noProof/>
              <w:sz w:val="24"/>
              <w:szCs w:val="24"/>
            </w:rPr>
          </w:pPr>
          <w:hyperlink w:anchor="_Toc134108192"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Public hearing and public notice.</w:t>
            </w:r>
            <w:r w:rsidR="00313CDD">
              <w:rPr>
                <w:noProof/>
                <w:webHidden/>
              </w:rPr>
              <w:tab/>
            </w:r>
            <w:r w:rsidR="00313CDD">
              <w:rPr>
                <w:noProof/>
                <w:webHidden/>
              </w:rPr>
              <w:fldChar w:fldCharType="begin"/>
            </w:r>
            <w:r w:rsidR="00313CDD">
              <w:rPr>
                <w:noProof/>
                <w:webHidden/>
              </w:rPr>
              <w:instrText xml:space="preserve"> PAGEREF _Toc134108192 \h </w:instrText>
            </w:r>
            <w:r w:rsidR="00313CDD">
              <w:rPr>
                <w:noProof/>
                <w:webHidden/>
              </w:rPr>
            </w:r>
            <w:r w:rsidR="00313CDD">
              <w:rPr>
                <w:noProof/>
                <w:webHidden/>
              </w:rPr>
              <w:fldChar w:fldCharType="separate"/>
            </w:r>
            <w:r w:rsidR="00313CDD">
              <w:rPr>
                <w:noProof/>
                <w:webHidden/>
              </w:rPr>
              <w:t>8-1</w:t>
            </w:r>
            <w:r w:rsidR="00313CDD">
              <w:rPr>
                <w:noProof/>
                <w:webHidden/>
              </w:rPr>
              <w:fldChar w:fldCharType="end"/>
            </w:r>
          </w:hyperlink>
        </w:p>
        <w:p w14:paraId="19E4756A" w14:textId="15E532F0" w:rsidR="00313CDD" w:rsidRDefault="007F56FE">
          <w:pPr>
            <w:pStyle w:val="TOC3"/>
            <w:tabs>
              <w:tab w:val="left" w:pos="1100"/>
              <w:tab w:val="right" w:leader="dot" w:pos="9350"/>
            </w:tabs>
            <w:rPr>
              <w:rFonts w:asciiTheme="minorHAnsi" w:hAnsiTheme="minorHAnsi"/>
              <w:noProof/>
              <w:sz w:val="24"/>
              <w:szCs w:val="24"/>
            </w:rPr>
          </w:pPr>
          <w:hyperlink w:anchor="_Toc134108193" w:history="1">
            <w:r w:rsidR="00313CDD" w:rsidRPr="008A750C">
              <w:rPr>
                <w:rStyle w:val="Hyperlink"/>
                <w:rFonts w:eastAsia="Times New Roman"/>
                <w:noProof/>
              </w:rPr>
              <w:t>(b)</w:t>
            </w:r>
            <w:r w:rsidR="00313CDD">
              <w:rPr>
                <w:rFonts w:asciiTheme="minorHAnsi" w:hAnsiTheme="minorHAnsi"/>
                <w:noProof/>
                <w:sz w:val="24"/>
                <w:szCs w:val="24"/>
              </w:rPr>
              <w:tab/>
            </w:r>
            <w:r w:rsidR="00313CDD" w:rsidRPr="008A750C">
              <w:rPr>
                <w:rStyle w:val="Hyperlink"/>
                <w:rFonts w:eastAsia="Times New Roman"/>
                <w:noProof/>
              </w:rPr>
              <w:t>Procedures for conducting a public hearing.</w:t>
            </w:r>
            <w:r w:rsidR="00313CDD">
              <w:rPr>
                <w:noProof/>
                <w:webHidden/>
              </w:rPr>
              <w:tab/>
            </w:r>
            <w:r w:rsidR="00313CDD">
              <w:rPr>
                <w:noProof/>
                <w:webHidden/>
              </w:rPr>
              <w:fldChar w:fldCharType="begin"/>
            </w:r>
            <w:r w:rsidR="00313CDD">
              <w:rPr>
                <w:noProof/>
                <w:webHidden/>
              </w:rPr>
              <w:instrText xml:space="preserve"> PAGEREF _Toc134108193 \h </w:instrText>
            </w:r>
            <w:r w:rsidR="00313CDD">
              <w:rPr>
                <w:noProof/>
                <w:webHidden/>
              </w:rPr>
            </w:r>
            <w:r w:rsidR="00313CDD">
              <w:rPr>
                <w:noProof/>
                <w:webHidden/>
              </w:rPr>
              <w:fldChar w:fldCharType="separate"/>
            </w:r>
            <w:r w:rsidR="00313CDD">
              <w:rPr>
                <w:noProof/>
                <w:webHidden/>
              </w:rPr>
              <w:t>8-2</w:t>
            </w:r>
            <w:r w:rsidR="00313CDD">
              <w:rPr>
                <w:noProof/>
                <w:webHidden/>
              </w:rPr>
              <w:fldChar w:fldCharType="end"/>
            </w:r>
          </w:hyperlink>
        </w:p>
        <w:p w14:paraId="6C793148" w14:textId="4B1D11A9" w:rsidR="00313CDD" w:rsidRDefault="007F56FE">
          <w:pPr>
            <w:pStyle w:val="TOC2"/>
            <w:tabs>
              <w:tab w:val="left" w:pos="1320"/>
              <w:tab w:val="right" w:leader="dot" w:pos="9350"/>
            </w:tabs>
            <w:rPr>
              <w:rFonts w:asciiTheme="minorHAnsi" w:hAnsiTheme="minorHAnsi"/>
              <w:b w:val="0"/>
              <w:noProof/>
              <w:sz w:val="24"/>
              <w:szCs w:val="24"/>
            </w:rPr>
          </w:pPr>
          <w:hyperlink w:anchor="_Toc134108194" w:history="1">
            <w:r w:rsidR="00313CDD" w:rsidRPr="008A750C">
              <w:rPr>
                <w:rStyle w:val="Hyperlink"/>
                <w:rFonts w:eastAsia="Times New Roman"/>
                <w:noProof/>
              </w:rPr>
              <w:t>Sec. 805.</w:t>
            </w:r>
            <w:r w:rsidR="00313CDD">
              <w:rPr>
                <w:rFonts w:asciiTheme="minorHAnsi" w:hAnsiTheme="minorHAnsi"/>
                <w:b w:val="0"/>
                <w:noProof/>
                <w:sz w:val="24"/>
                <w:szCs w:val="24"/>
              </w:rPr>
              <w:tab/>
            </w:r>
            <w:r w:rsidR="00313CDD" w:rsidRPr="008A750C">
              <w:rPr>
                <w:rStyle w:val="Hyperlink"/>
                <w:rFonts w:eastAsia="Times New Roman"/>
                <w:noProof/>
              </w:rPr>
              <w:t>Application for Amendment.</w:t>
            </w:r>
            <w:r w:rsidR="00313CDD">
              <w:rPr>
                <w:noProof/>
                <w:webHidden/>
              </w:rPr>
              <w:tab/>
            </w:r>
            <w:r w:rsidR="00313CDD">
              <w:rPr>
                <w:noProof/>
                <w:webHidden/>
              </w:rPr>
              <w:fldChar w:fldCharType="begin"/>
            </w:r>
            <w:r w:rsidR="00313CDD">
              <w:rPr>
                <w:noProof/>
                <w:webHidden/>
              </w:rPr>
              <w:instrText xml:space="preserve"> PAGEREF _Toc134108194 \h </w:instrText>
            </w:r>
            <w:r w:rsidR="00313CDD">
              <w:rPr>
                <w:noProof/>
                <w:webHidden/>
              </w:rPr>
            </w:r>
            <w:r w:rsidR="00313CDD">
              <w:rPr>
                <w:noProof/>
                <w:webHidden/>
              </w:rPr>
              <w:fldChar w:fldCharType="separate"/>
            </w:r>
            <w:r w:rsidR="00313CDD">
              <w:rPr>
                <w:noProof/>
                <w:webHidden/>
              </w:rPr>
              <w:t>8-3</w:t>
            </w:r>
            <w:r w:rsidR="00313CDD">
              <w:rPr>
                <w:noProof/>
                <w:webHidden/>
              </w:rPr>
              <w:fldChar w:fldCharType="end"/>
            </w:r>
          </w:hyperlink>
        </w:p>
        <w:p w14:paraId="006485D4" w14:textId="61818B82" w:rsidR="00313CDD" w:rsidRDefault="007F56FE">
          <w:pPr>
            <w:pStyle w:val="TOC3"/>
            <w:tabs>
              <w:tab w:val="left" w:pos="1100"/>
              <w:tab w:val="right" w:leader="dot" w:pos="9350"/>
            </w:tabs>
            <w:rPr>
              <w:rFonts w:asciiTheme="minorHAnsi" w:hAnsiTheme="minorHAnsi"/>
              <w:noProof/>
              <w:sz w:val="24"/>
              <w:szCs w:val="24"/>
            </w:rPr>
          </w:pPr>
          <w:hyperlink w:anchor="_Toc134108195"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General provisions.</w:t>
            </w:r>
            <w:r w:rsidR="00313CDD">
              <w:rPr>
                <w:noProof/>
                <w:webHidden/>
              </w:rPr>
              <w:tab/>
            </w:r>
            <w:r w:rsidR="00313CDD">
              <w:rPr>
                <w:noProof/>
                <w:webHidden/>
              </w:rPr>
              <w:fldChar w:fldCharType="begin"/>
            </w:r>
            <w:r w:rsidR="00313CDD">
              <w:rPr>
                <w:noProof/>
                <w:webHidden/>
              </w:rPr>
              <w:instrText xml:space="preserve"> PAGEREF _Toc134108195 \h </w:instrText>
            </w:r>
            <w:r w:rsidR="00313CDD">
              <w:rPr>
                <w:noProof/>
                <w:webHidden/>
              </w:rPr>
            </w:r>
            <w:r w:rsidR="00313CDD">
              <w:rPr>
                <w:noProof/>
                <w:webHidden/>
              </w:rPr>
              <w:fldChar w:fldCharType="separate"/>
            </w:r>
            <w:r w:rsidR="00313CDD">
              <w:rPr>
                <w:noProof/>
                <w:webHidden/>
              </w:rPr>
              <w:t>8-3</w:t>
            </w:r>
            <w:r w:rsidR="00313CDD">
              <w:rPr>
                <w:noProof/>
                <w:webHidden/>
              </w:rPr>
              <w:fldChar w:fldCharType="end"/>
            </w:r>
          </w:hyperlink>
        </w:p>
        <w:p w14:paraId="2B6ED46F" w14:textId="4AFE2DC4" w:rsidR="00313CDD" w:rsidRDefault="007F56FE">
          <w:pPr>
            <w:pStyle w:val="TOC3"/>
            <w:tabs>
              <w:tab w:val="left" w:pos="1100"/>
              <w:tab w:val="right" w:leader="dot" w:pos="9350"/>
            </w:tabs>
            <w:rPr>
              <w:rFonts w:asciiTheme="minorHAnsi" w:hAnsiTheme="minorHAnsi"/>
              <w:noProof/>
              <w:sz w:val="24"/>
              <w:szCs w:val="24"/>
            </w:rPr>
          </w:pPr>
          <w:hyperlink w:anchor="_Toc134108196"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Application for text amendment.</w:t>
            </w:r>
            <w:r w:rsidR="00313CDD">
              <w:rPr>
                <w:noProof/>
                <w:webHidden/>
              </w:rPr>
              <w:tab/>
            </w:r>
            <w:r w:rsidR="00313CDD">
              <w:rPr>
                <w:noProof/>
                <w:webHidden/>
              </w:rPr>
              <w:fldChar w:fldCharType="begin"/>
            </w:r>
            <w:r w:rsidR="00313CDD">
              <w:rPr>
                <w:noProof/>
                <w:webHidden/>
              </w:rPr>
              <w:instrText xml:space="preserve"> PAGEREF _Toc134108196 \h </w:instrText>
            </w:r>
            <w:r w:rsidR="00313CDD">
              <w:rPr>
                <w:noProof/>
                <w:webHidden/>
              </w:rPr>
            </w:r>
            <w:r w:rsidR="00313CDD">
              <w:rPr>
                <w:noProof/>
                <w:webHidden/>
              </w:rPr>
              <w:fldChar w:fldCharType="separate"/>
            </w:r>
            <w:r w:rsidR="00313CDD">
              <w:rPr>
                <w:noProof/>
                <w:webHidden/>
              </w:rPr>
              <w:t>8-3</w:t>
            </w:r>
            <w:r w:rsidR="00313CDD">
              <w:rPr>
                <w:noProof/>
                <w:webHidden/>
              </w:rPr>
              <w:fldChar w:fldCharType="end"/>
            </w:r>
          </w:hyperlink>
        </w:p>
        <w:p w14:paraId="55D86590" w14:textId="6323BE1D" w:rsidR="00313CDD" w:rsidRDefault="007F56FE">
          <w:pPr>
            <w:pStyle w:val="TOC3"/>
            <w:tabs>
              <w:tab w:val="left" w:pos="880"/>
              <w:tab w:val="right" w:leader="dot" w:pos="9350"/>
            </w:tabs>
            <w:rPr>
              <w:rFonts w:asciiTheme="minorHAnsi" w:hAnsiTheme="minorHAnsi"/>
              <w:noProof/>
              <w:sz w:val="24"/>
              <w:szCs w:val="24"/>
            </w:rPr>
          </w:pPr>
          <w:hyperlink w:anchor="_Toc134108197" w:history="1">
            <w:r w:rsidR="00313CDD" w:rsidRPr="008A750C">
              <w:rPr>
                <w:rStyle w:val="Hyperlink"/>
                <w:noProof/>
              </w:rPr>
              <w:t>(c)</w:t>
            </w:r>
            <w:r w:rsidR="00313CDD">
              <w:rPr>
                <w:rFonts w:asciiTheme="minorHAnsi" w:hAnsiTheme="minorHAnsi"/>
                <w:noProof/>
                <w:sz w:val="24"/>
                <w:szCs w:val="24"/>
              </w:rPr>
              <w:tab/>
            </w:r>
            <w:r w:rsidR="00313CDD" w:rsidRPr="008A750C">
              <w:rPr>
                <w:rStyle w:val="Hyperlink"/>
                <w:noProof/>
              </w:rPr>
              <w:t>Application for map amendment.</w:t>
            </w:r>
            <w:r w:rsidR="00313CDD">
              <w:rPr>
                <w:noProof/>
                <w:webHidden/>
              </w:rPr>
              <w:tab/>
            </w:r>
            <w:r w:rsidR="00313CDD">
              <w:rPr>
                <w:noProof/>
                <w:webHidden/>
              </w:rPr>
              <w:fldChar w:fldCharType="begin"/>
            </w:r>
            <w:r w:rsidR="00313CDD">
              <w:rPr>
                <w:noProof/>
                <w:webHidden/>
              </w:rPr>
              <w:instrText xml:space="preserve"> PAGEREF _Toc134108197 \h </w:instrText>
            </w:r>
            <w:r w:rsidR="00313CDD">
              <w:rPr>
                <w:noProof/>
                <w:webHidden/>
              </w:rPr>
            </w:r>
            <w:r w:rsidR="00313CDD">
              <w:rPr>
                <w:noProof/>
                <w:webHidden/>
              </w:rPr>
              <w:fldChar w:fldCharType="separate"/>
            </w:r>
            <w:r w:rsidR="00313CDD">
              <w:rPr>
                <w:noProof/>
                <w:webHidden/>
              </w:rPr>
              <w:t>8-3</w:t>
            </w:r>
            <w:r w:rsidR="00313CDD">
              <w:rPr>
                <w:noProof/>
                <w:webHidden/>
              </w:rPr>
              <w:fldChar w:fldCharType="end"/>
            </w:r>
          </w:hyperlink>
        </w:p>
        <w:p w14:paraId="69BD3939" w14:textId="45E32967" w:rsidR="00313CDD" w:rsidRDefault="007F56FE">
          <w:pPr>
            <w:pStyle w:val="TOC2"/>
            <w:tabs>
              <w:tab w:val="left" w:pos="1320"/>
              <w:tab w:val="right" w:leader="dot" w:pos="9350"/>
            </w:tabs>
            <w:rPr>
              <w:rFonts w:asciiTheme="minorHAnsi" w:hAnsiTheme="minorHAnsi"/>
              <w:b w:val="0"/>
              <w:noProof/>
              <w:sz w:val="24"/>
              <w:szCs w:val="24"/>
            </w:rPr>
          </w:pPr>
          <w:hyperlink w:anchor="_Toc134108198" w:history="1">
            <w:r w:rsidR="00313CDD" w:rsidRPr="008A750C">
              <w:rPr>
                <w:rStyle w:val="Hyperlink"/>
                <w:rFonts w:eastAsia="Times New Roman"/>
                <w:noProof/>
              </w:rPr>
              <w:t>Sec. 806.</w:t>
            </w:r>
            <w:r w:rsidR="00313CDD">
              <w:rPr>
                <w:rFonts w:asciiTheme="minorHAnsi" w:hAnsiTheme="minorHAnsi"/>
                <w:b w:val="0"/>
                <w:noProof/>
                <w:sz w:val="24"/>
                <w:szCs w:val="24"/>
              </w:rPr>
              <w:tab/>
            </w:r>
            <w:r w:rsidR="00313CDD" w:rsidRPr="008A750C">
              <w:rPr>
                <w:rStyle w:val="Hyperlink"/>
                <w:rFonts w:eastAsia="Times New Roman"/>
                <w:noProof/>
              </w:rPr>
              <w:t>McIntosh County Rezoning Criteria.</w:t>
            </w:r>
            <w:r w:rsidR="00313CDD">
              <w:rPr>
                <w:noProof/>
                <w:webHidden/>
              </w:rPr>
              <w:tab/>
            </w:r>
            <w:r w:rsidR="00313CDD">
              <w:rPr>
                <w:noProof/>
                <w:webHidden/>
              </w:rPr>
              <w:fldChar w:fldCharType="begin"/>
            </w:r>
            <w:r w:rsidR="00313CDD">
              <w:rPr>
                <w:noProof/>
                <w:webHidden/>
              </w:rPr>
              <w:instrText xml:space="preserve"> PAGEREF _Toc134108198 \h </w:instrText>
            </w:r>
            <w:r w:rsidR="00313CDD">
              <w:rPr>
                <w:noProof/>
                <w:webHidden/>
              </w:rPr>
            </w:r>
            <w:r w:rsidR="00313CDD">
              <w:rPr>
                <w:noProof/>
                <w:webHidden/>
              </w:rPr>
              <w:fldChar w:fldCharType="separate"/>
            </w:r>
            <w:r w:rsidR="00313CDD">
              <w:rPr>
                <w:noProof/>
                <w:webHidden/>
              </w:rPr>
              <w:t>8-4</w:t>
            </w:r>
            <w:r w:rsidR="00313CDD">
              <w:rPr>
                <w:noProof/>
                <w:webHidden/>
              </w:rPr>
              <w:fldChar w:fldCharType="end"/>
            </w:r>
          </w:hyperlink>
        </w:p>
        <w:p w14:paraId="1B493FD6" w14:textId="27D36A31" w:rsidR="00313CDD" w:rsidRDefault="007F56FE">
          <w:pPr>
            <w:pStyle w:val="TOC3"/>
            <w:tabs>
              <w:tab w:val="left" w:pos="1100"/>
              <w:tab w:val="right" w:leader="dot" w:pos="9350"/>
            </w:tabs>
            <w:rPr>
              <w:rFonts w:asciiTheme="minorHAnsi" w:hAnsiTheme="minorHAnsi"/>
              <w:noProof/>
              <w:sz w:val="24"/>
              <w:szCs w:val="24"/>
            </w:rPr>
          </w:pPr>
          <w:hyperlink w:anchor="_Toc134108199" w:history="1">
            <w:r w:rsidR="00313CDD" w:rsidRPr="008A750C">
              <w:rPr>
                <w:rStyle w:val="Hyperlink"/>
                <w:noProof/>
              </w:rPr>
              <w:t>(a)</w:t>
            </w:r>
            <w:r w:rsidR="00313CDD">
              <w:rPr>
                <w:rFonts w:asciiTheme="minorHAnsi" w:hAnsiTheme="minorHAnsi"/>
                <w:noProof/>
                <w:sz w:val="24"/>
                <w:szCs w:val="24"/>
              </w:rPr>
              <w:tab/>
            </w:r>
            <w:r w:rsidR="00313CDD" w:rsidRPr="008A750C">
              <w:rPr>
                <w:rStyle w:val="Hyperlink"/>
                <w:noProof/>
              </w:rPr>
              <w:t>Application requirements for submittal.</w:t>
            </w:r>
            <w:r w:rsidR="00313CDD">
              <w:rPr>
                <w:noProof/>
                <w:webHidden/>
              </w:rPr>
              <w:tab/>
            </w:r>
            <w:r w:rsidR="00313CDD">
              <w:rPr>
                <w:noProof/>
                <w:webHidden/>
              </w:rPr>
              <w:fldChar w:fldCharType="begin"/>
            </w:r>
            <w:r w:rsidR="00313CDD">
              <w:rPr>
                <w:noProof/>
                <w:webHidden/>
              </w:rPr>
              <w:instrText xml:space="preserve"> PAGEREF _Toc134108199 \h </w:instrText>
            </w:r>
            <w:r w:rsidR="00313CDD">
              <w:rPr>
                <w:noProof/>
                <w:webHidden/>
              </w:rPr>
            </w:r>
            <w:r w:rsidR="00313CDD">
              <w:rPr>
                <w:noProof/>
                <w:webHidden/>
              </w:rPr>
              <w:fldChar w:fldCharType="separate"/>
            </w:r>
            <w:r w:rsidR="00313CDD">
              <w:rPr>
                <w:noProof/>
                <w:webHidden/>
              </w:rPr>
              <w:t>8-4</w:t>
            </w:r>
            <w:r w:rsidR="00313CDD">
              <w:rPr>
                <w:noProof/>
                <w:webHidden/>
              </w:rPr>
              <w:fldChar w:fldCharType="end"/>
            </w:r>
          </w:hyperlink>
        </w:p>
        <w:p w14:paraId="6422BF72" w14:textId="3AC96F27" w:rsidR="00313CDD" w:rsidRDefault="007F56FE">
          <w:pPr>
            <w:pStyle w:val="TOC3"/>
            <w:tabs>
              <w:tab w:val="left" w:pos="1100"/>
              <w:tab w:val="right" w:leader="dot" w:pos="9350"/>
            </w:tabs>
            <w:rPr>
              <w:rFonts w:asciiTheme="minorHAnsi" w:hAnsiTheme="minorHAnsi"/>
              <w:noProof/>
              <w:sz w:val="24"/>
              <w:szCs w:val="24"/>
            </w:rPr>
          </w:pPr>
          <w:hyperlink w:anchor="_Toc134108200" w:history="1">
            <w:r w:rsidR="00313CDD" w:rsidRPr="008A750C">
              <w:rPr>
                <w:rStyle w:val="Hyperlink"/>
                <w:noProof/>
              </w:rPr>
              <w:t>(b)</w:t>
            </w:r>
            <w:r w:rsidR="00313CDD">
              <w:rPr>
                <w:rFonts w:asciiTheme="minorHAnsi" w:hAnsiTheme="minorHAnsi"/>
                <w:noProof/>
                <w:sz w:val="24"/>
                <w:szCs w:val="24"/>
              </w:rPr>
              <w:tab/>
            </w:r>
            <w:r w:rsidR="00313CDD" w:rsidRPr="008A750C">
              <w:rPr>
                <w:rStyle w:val="Hyperlink"/>
                <w:noProof/>
              </w:rPr>
              <w:t>Rezoning criteria.</w:t>
            </w:r>
            <w:r w:rsidR="00313CDD">
              <w:rPr>
                <w:noProof/>
                <w:webHidden/>
              </w:rPr>
              <w:tab/>
            </w:r>
            <w:r w:rsidR="00313CDD">
              <w:rPr>
                <w:noProof/>
                <w:webHidden/>
              </w:rPr>
              <w:fldChar w:fldCharType="begin"/>
            </w:r>
            <w:r w:rsidR="00313CDD">
              <w:rPr>
                <w:noProof/>
                <w:webHidden/>
              </w:rPr>
              <w:instrText xml:space="preserve"> PAGEREF _Toc134108200 \h </w:instrText>
            </w:r>
            <w:r w:rsidR="00313CDD">
              <w:rPr>
                <w:noProof/>
                <w:webHidden/>
              </w:rPr>
            </w:r>
            <w:r w:rsidR="00313CDD">
              <w:rPr>
                <w:noProof/>
                <w:webHidden/>
              </w:rPr>
              <w:fldChar w:fldCharType="separate"/>
            </w:r>
            <w:r w:rsidR="00313CDD">
              <w:rPr>
                <w:noProof/>
                <w:webHidden/>
              </w:rPr>
              <w:t>8-6</w:t>
            </w:r>
            <w:r w:rsidR="00313CDD">
              <w:rPr>
                <w:noProof/>
                <w:webHidden/>
              </w:rPr>
              <w:fldChar w:fldCharType="end"/>
            </w:r>
          </w:hyperlink>
        </w:p>
        <w:p w14:paraId="241755ED" w14:textId="1B163C7C" w:rsidR="00313CDD" w:rsidRDefault="007F56FE">
          <w:pPr>
            <w:pStyle w:val="TOC2"/>
            <w:tabs>
              <w:tab w:val="left" w:pos="1320"/>
              <w:tab w:val="right" w:leader="dot" w:pos="9350"/>
            </w:tabs>
            <w:rPr>
              <w:rFonts w:asciiTheme="minorHAnsi" w:hAnsiTheme="minorHAnsi"/>
              <w:b w:val="0"/>
              <w:noProof/>
              <w:sz w:val="24"/>
              <w:szCs w:val="24"/>
            </w:rPr>
          </w:pPr>
          <w:hyperlink w:anchor="_Toc134108201" w:history="1">
            <w:r w:rsidR="00313CDD" w:rsidRPr="008A750C">
              <w:rPr>
                <w:rStyle w:val="Hyperlink"/>
                <w:rFonts w:eastAsia="Times New Roman"/>
                <w:noProof/>
              </w:rPr>
              <w:t>Sec. 807.</w:t>
            </w:r>
            <w:r w:rsidR="00313CDD">
              <w:rPr>
                <w:rFonts w:asciiTheme="minorHAnsi" w:hAnsiTheme="minorHAnsi"/>
                <w:b w:val="0"/>
                <w:noProof/>
                <w:sz w:val="24"/>
                <w:szCs w:val="24"/>
              </w:rPr>
              <w:tab/>
            </w:r>
            <w:r w:rsidR="00313CDD" w:rsidRPr="008A750C">
              <w:rPr>
                <w:rStyle w:val="Hyperlink"/>
                <w:rFonts w:eastAsia="Times New Roman"/>
                <w:noProof/>
              </w:rPr>
              <w:t>Conflict of Interest in Zoning Actions.</w:t>
            </w:r>
            <w:r w:rsidR="00313CDD">
              <w:rPr>
                <w:noProof/>
                <w:webHidden/>
              </w:rPr>
              <w:tab/>
            </w:r>
            <w:r w:rsidR="00313CDD">
              <w:rPr>
                <w:noProof/>
                <w:webHidden/>
              </w:rPr>
              <w:fldChar w:fldCharType="begin"/>
            </w:r>
            <w:r w:rsidR="00313CDD">
              <w:rPr>
                <w:noProof/>
                <w:webHidden/>
              </w:rPr>
              <w:instrText xml:space="preserve"> PAGEREF _Toc134108201 \h </w:instrText>
            </w:r>
            <w:r w:rsidR="00313CDD">
              <w:rPr>
                <w:noProof/>
                <w:webHidden/>
              </w:rPr>
            </w:r>
            <w:r w:rsidR="00313CDD">
              <w:rPr>
                <w:noProof/>
                <w:webHidden/>
              </w:rPr>
              <w:fldChar w:fldCharType="separate"/>
            </w:r>
            <w:r w:rsidR="00313CDD">
              <w:rPr>
                <w:noProof/>
                <w:webHidden/>
              </w:rPr>
              <w:t>8-7</w:t>
            </w:r>
            <w:r w:rsidR="00313CDD">
              <w:rPr>
                <w:noProof/>
                <w:webHidden/>
              </w:rPr>
              <w:fldChar w:fldCharType="end"/>
            </w:r>
          </w:hyperlink>
        </w:p>
        <w:p w14:paraId="2E4832F3" w14:textId="77223647" w:rsidR="00313CDD" w:rsidRDefault="007F56FE">
          <w:pPr>
            <w:pStyle w:val="TOC1"/>
            <w:tabs>
              <w:tab w:val="left" w:pos="1320"/>
              <w:tab w:val="right" w:leader="dot" w:pos="9350"/>
            </w:tabs>
            <w:rPr>
              <w:rFonts w:asciiTheme="minorHAnsi" w:hAnsiTheme="minorHAnsi"/>
              <w:b w:val="0"/>
              <w:noProof/>
              <w:szCs w:val="24"/>
            </w:rPr>
          </w:pPr>
          <w:hyperlink w:anchor="_Toc134108202" w:history="1">
            <w:r w:rsidR="00313CDD" w:rsidRPr="008A750C">
              <w:rPr>
                <w:rStyle w:val="Hyperlink"/>
                <w:noProof/>
              </w:rPr>
              <w:t>Article 9.</w:t>
            </w:r>
            <w:r w:rsidR="00313CDD">
              <w:rPr>
                <w:rFonts w:asciiTheme="minorHAnsi" w:hAnsiTheme="minorHAnsi"/>
                <w:b w:val="0"/>
                <w:noProof/>
                <w:szCs w:val="24"/>
              </w:rPr>
              <w:tab/>
            </w:r>
            <w:r w:rsidR="00313CDD" w:rsidRPr="008A750C">
              <w:rPr>
                <w:rStyle w:val="Hyperlink"/>
                <w:noProof/>
              </w:rPr>
              <w:t>Legal Status Provisions</w:t>
            </w:r>
            <w:r w:rsidR="00313CDD">
              <w:rPr>
                <w:noProof/>
                <w:webHidden/>
              </w:rPr>
              <w:tab/>
            </w:r>
            <w:r w:rsidR="00313CDD">
              <w:rPr>
                <w:noProof/>
                <w:webHidden/>
              </w:rPr>
              <w:fldChar w:fldCharType="begin"/>
            </w:r>
            <w:r w:rsidR="00313CDD">
              <w:rPr>
                <w:noProof/>
                <w:webHidden/>
              </w:rPr>
              <w:instrText xml:space="preserve"> PAGEREF _Toc134108202 \h </w:instrText>
            </w:r>
            <w:r w:rsidR="00313CDD">
              <w:rPr>
                <w:noProof/>
                <w:webHidden/>
              </w:rPr>
            </w:r>
            <w:r w:rsidR="00313CDD">
              <w:rPr>
                <w:noProof/>
                <w:webHidden/>
              </w:rPr>
              <w:fldChar w:fldCharType="separate"/>
            </w:r>
            <w:r w:rsidR="00313CDD">
              <w:rPr>
                <w:noProof/>
                <w:webHidden/>
              </w:rPr>
              <w:t>9-1</w:t>
            </w:r>
            <w:r w:rsidR="00313CDD">
              <w:rPr>
                <w:noProof/>
                <w:webHidden/>
              </w:rPr>
              <w:fldChar w:fldCharType="end"/>
            </w:r>
          </w:hyperlink>
        </w:p>
        <w:p w14:paraId="22D7638E" w14:textId="63DA0B0D" w:rsidR="00313CDD" w:rsidRDefault="007F56FE">
          <w:pPr>
            <w:pStyle w:val="TOC2"/>
            <w:tabs>
              <w:tab w:val="left" w:pos="1320"/>
              <w:tab w:val="right" w:leader="dot" w:pos="9350"/>
            </w:tabs>
            <w:rPr>
              <w:rFonts w:asciiTheme="minorHAnsi" w:hAnsiTheme="minorHAnsi"/>
              <w:b w:val="0"/>
              <w:noProof/>
              <w:sz w:val="24"/>
              <w:szCs w:val="24"/>
            </w:rPr>
          </w:pPr>
          <w:hyperlink w:anchor="_Toc134108203" w:history="1">
            <w:r w:rsidR="00313CDD" w:rsidRPr="008A750C">
              <w:rPr>
                <w:rStyle w:val="Hyperlink"/>
                <w:rFonts w:eastAsia="Times New Roman"/>
                <w:noProof/>
              </w:rPr>
              <w:t>Sec. 901.</w:t>
            </w:r>
            <w:r w:rsidR="00313CDD">
              <w:rPr>
                <w:rFonts w:asciiTheme="minorHAnsi" w:hAnsiTheme="minorHAnsi"/>
                <w:b w:val="0"/>
                <w:noProof/>
                <w:sz w:val="24"/>
                <w:szCs w:val="24"/>
              </w:rPr>
              <w:tab/>
            </w:r>
            <w:r w:rsidR="00313CDD" w:rsidRPr="008A750C">
              <w:rPr>
                <w:rStyle w:val="Hyperlink"/>
                <w:rFonts w:eastAsia="Times New Roman"/>
                <w:noProof/>
              </w:rPr>
              <w:t>Provisions of Ordinance Declared to be Minimum Requirements.</w:t>
            </w:r>
            <w:r w:rsidR="00313CDD">
              <w:rPr>
                <w:noProof/>
                <w:webHidden/>
              </w:rPr>
              <w:tab/>
            </w:r>
            <w:r w:rsidR="00313CDD">
              <w:rPr>
                <w:noProof/>
                <w:webHidden/>
              </w:rPr>
              <w:fldChar w:fldCharType="begin"/>
            </w:r>
            <w:r w:rsidR="00313CDD">
              <w:rPr>
                <w:noProof/>
                <w:webHidden/>
              </w:rPr>
              <w:instrText xml:space="preserve"> PAGEREF _Toc134108203 \h </w:instrText>
            </w:r>
            <w:r w:rsidR="00313CDD">
              <w:rPr>
                <w:noProof/>
                <w:webHidden/>
              </w:rPr>
            </w:r>
            <w:r w:rsidR="00313CDD">
              <w:rPr>
                <w:noProof/>
                <w:webHidden/>
              </w:rPr>
              <w:fldChar w:fldCharType="separate"/>
            </w:r>
            <w:r w:rsidR="00313CDD">
              <w:rPr>
                <w:noProof/>
                <w:webHidden/>
              </w:rPr>
              <w:t>9-1</w:t>
            </w:r>
            <w:r w:rsidR="00313CDD">
              <w:rPr>
                <w:noProof/>
                <w:webHidden/>
              </w:rPr>
              <w:fldChar w:fldCharType="end"/>
            </w:r>
          </w:hyperlink>
        </w:p>
        <w:p w14:paraId="3C12F8CE" w14:textId="4CE9E530" w:rsidR="00313CDD" w:rsidRDefault="007F56FE">
          <w:pPr>
            <w:pStyle w:val="TOC2"/>
            <w:tabs>
              <w:tab w:val="left" w:pos="1320"/>
              <w:tab w:val="right" w:leader="dot" w:pos="9350"/>
            </w:tabs>
            <w:rPr>
              <w:rFonts w:asciiTheme="minorHAnsi" w:hAnsiTheme="minorHAnsi"/>
              <w:b w:val="0"/>
              <w:noProof/>
              <w:sz w:val="24"/>
              <w:szCs w:val="24"/>
            </w:rPr>
          </w:pPr>
          <w:hyperlink w:anchor="_Toc134108204" w:history="1">
            <w:r w:rsidR="00313CDD" w:rsidRPr="008A750C">
              <w:rPr>
                <w:rStyle w:val="Hyperlink"/>
                <w:rFonts w:eastAsia="Times New Roman"/>
                <w:noProof/>
              </w:rPr>
              <w:t>Sec. 902.</w:t>
            </w:r>
            <w:r w:rsidR="00313CDD">
              <w:rPr>
                <w:rFonts w:asciiTheme="minorHAnsi" w:hAnsiTheme="minorHAnsi"/>
                <w:b w:val="0"/>
                <w:noProof/>
                <w:sz w:val="24"/>
                <w:szCs w:val="24"/>
              </w:rPr>
              <w:tab/>
            </w:r>
            <w:r w:rsidR="00313CDD" w:rsidRPr="008A750C">
              <w:rPr>
                <w:rStyle w:val="Hyperlink"/>
                <w:rFonts w:eastAsia="Times New Roman"/>
                <w:noProof/>
              </w:rPr>
              <w:t>Separability clause.</w:t>
            </w:r>
            <w:r w:rsidR="00313CDD">
              <w:rPr>
                <w:noProof/>
                <w:webHidden/>
              </w:rPr>
              <w:tab/>
            </w:r>
            <w:r w:rsidR="00313CDD">
              <w:rPr>
                <w:noProof/>
                <w:webHidden/>
              </w:rPr>
              <w:fldChar w:fldCharType="begin"/>
            </w:r>
            <w:r w:rsidR="00313CDD">
              <w:rPr>
                <w:noProof/>
                <w:webHidden/>
              </w:rPr>
              <w:instrText xml:space="preserve"> PAGEREF _Toc134108204 \h </w:instrText>
            </w:r>
            <w:r w:rsidR="00313CDD">
              <w:rPr>
                <w:noProof/>
                <w:webHidden/>
              </w:rPr>
            </w:r>
            <w:r w:rsidR="00313CDD">
              <w:rPr>
                <w:noProof/>
                <w:webHidden/>
              </w:rPr>
              <w:fldChar w:fldCharType="separate"/>
            </w:r>
            <w:r w:rsidR="00313CDD">
              <w:rPr>
                <w:noProof/>
                <w:webHidden/>
              </w:rPr>
              <w:t>9-1</w:t>
            </w:r>
            <w:r w:rsidR="00313CDD">
              <w:rPr>
                <w:noProof/>
                <w:webHidden/>
              </w:rPr>
              <w:fldChar w:fldCharType="end"/>
            </w:r>
          </w:hyperlink>
        </w:p>
        <w:p w14:paraId="3EDFD5D8" w14:textId="302513C0" w:rsidR="00313CDD" w:rsidRDefault="007F56FE">
          <w:pPr>
            <w:pStyle w:val="TOC2"/>
            <w:tabs>
              <w:tab w:val="left" w:pos="1320"/>
              <w:tab w:val="right" w:leader="dot" w:pos="9350"/>
            </w:tabs>
            <w:rPr>
              <w:rFonts w:asciiTheme="minorHAnsi" w:hAnsiTheme="minorHAnsi"/>
              <w:b w:val="0"/>
              <w:noProof/>
              <w:sz w:val="24"/>
              <w:szCs w:val="24"/>
            </w:rPr>
          </w:pPr>
          <w:hyperlink w:anchor="_Toc134108205" w:history="1">
            <w:r w:rsidR="00313CDD" w:rsidRPr="008A750C">
              <w:rPr>
                <w:rStyle w:val="Hyperlink"/>
                <w:rFonts w:eastAsia="Times New Roman"/>
                <w:noProof/>
              </w:rPr>
              <w:t>Sec. 903.</w:t>
            </w:r>
            <w:r w:rsidR="00313CDD">
              <w:rPr>
                <w:rFonts w:asciiTheme="minorHAnsi" w:hAnsiTheme="minorHAnsi"/>
                <w:b w:val="0"/>
                <w:noProof/>
                <w:sz w:val="24"/>
                <w:szCs w:val="24"/>
              </w:rPr>
              <w:tab/>
            </w:r>
            <w:r w:rsidR="00313CDD" w:rsidRPr="008A750C">
              <w:rPr>
                <w:rStyle w:val="Hyperlink"/>
                <w:rFonts w:eastAsia="Times New Roman"/>
                <w:noProof/>
              </w:rPr>
              <w:t>Conflicting ordinances repealed.</w:t>
            </w:r>
            <w:r w:rsidR="00313CDD">
              <w:rPr>
                <w:noProof/>
                <w:webHidden/>
              </w:rPr>
              <w:tab/>
            </w:r>
            <w:r w:rsidR="00313CDD">
              <w:rPr>
                <w:noProof/>
                <w:webHidden/>
              </w:rPr>
              <w:fldChar w:fldCharType="begin"/>
            </w:r>
            <w:r w:rsidR="00313CDD">
              <w:rPr>
                <w:noProof/>
                <w:webHidden/>
              </w:rPr>
              <w:instrText xml:space="preserve"> PAGEREF _Toc134108205 \h </w:instrText>
            </w:r>
            <w:r w:rsidR="00313CDD">
              <w:rPr>
                <w:noProof/>
                <w:webHidden/>
              </w:rPr>
            </w:r>
            <w:r w:rsidR="00313CDD">
              <w:rPr>
                <w:noProof/>
                <w:webHidden/>
              </w:rPr>
              <w:fldChar w:fldCharType="separate"/>
            </w:r>
            <w:r w:rsidR="00313CDD">
              <w:rPr>
                <w:noProof/>
                <w:webHidden/>
              </w:rPr>
              <w:t>9-1</w:t>
            </w:r>
            <w:r w:rsidR="00313CDD">
              <w:rPr>
                <w:noProof/>
                <w:webHidden/>
              </w:rPr>
              <w:fldChar w:fldCharType="end"/>
            </w:r>
          </w:hyperlink>
        </w:p>
        <w:p w14:paraId="5F0D89D6" w14:textId="2C1BA599" w:rsidR="00F33F7A" w:rsidRDefault="00385076" w:rsidP="003B1DBA">
          <w:pPr>
            <w:jc w:val="left"/>
            <w:rPr>
              <w:rFonts w:cs="Arial"/>
            </w:rPr>
          </w:pPr>
          <w:r>
            <w:rPr>
              <w:rFonts w:cs="Arial"/>
              <w:sz w:val="24"/>
            </w:rPr>
            <w:fldChar w:fldCharType="end"/>
          </w:r>
        </w:p>
      </w:sdtContent>
    </w:sdt>
    <w:p w14:paraId="256DCDCE" w14:textId="77777777" w:rsidR="00F33F7A" w:rsidRPr="00F33F7A" w:rsidRDefault="00F33F7A" w:rsidP="00F33F7A">
      <w:pPr>
        <w:rPr>
          <w:rFonts w:cs="Arial"/>
        </w:rPr>
      </w:pPr>
    </w:p>
    <w:p w14:paraId="007D235E" w14:textId="77777777" w:rsidR="00F33F7A" w:rsidRPr="00F33F7A" w:rsidRDefault="00F33F7A" w:rsidP="00F33F7A">
      <w:pPr>
        <w:rPr>
          <w:rFonts w:cs="Arial"/>
        </w:rPr>
      </w:pPr>
    </w:p>
    <w:p w14:paraId="5BC28438" w14:textId="77777777" w:rsidR="00F33F7A" w:rsidRPr="00F33F7A" w:rsidRDefault="00F33F7A" w:rsidP="00F33F7A">
      <w:pPr>
        <w:rPr>
          <w:rFonts w:cs="Arial"/>
        </w:rPr>
      </w:pPr>
    </w:p>
    <w:p w14:paraId="50574597" w14:textId="77777777" w:rsidR="00F33F7A" w:rsidRPr="00F33F7A" w:rsidRDefault="00F33F7A" w:rsidP="00F33F7A">
      <w:pPr>
        <w:rPr>
          <w:rFonts w:cs="Arial"/>
        </w:rPr>
      </w:pPr>
    </w:p>
    <w:p w14:paraId="3F1590B7" w14:textId="77777777" w:rsidR="00F33F7A" w:rsidRPr="00F33F7A" w:rsidRDefault="00F33F7A" w:rsidP="00F33F7A">
      <w:pPr>
        <w:rPr>
          <w:rFonts w:cs="Arial"/>
        </w:rPr>
      </w:pPr>
    </w:p>
    <w:p w14:paraId="395D94AC" w14:textId="77777777" w:rsidR="00F33F7A" w:rsidRPr="00F33F7A" w:rsidRDefault="00F33F7A" w:rsidP="00F33F7A">
      <w:pPr>
        <w:rPr>
          <w:rFonts w:cs="Arial"/>
        </w:rPr>
      </w:pPr>
    </w:p>
    <w:p w14:paraId="561D5C4E" w14:textId="77777777" w:rsidR="00F33F7A" w:rsidRPr="00F33F7A" w:rsidRDefault="00F33F7A" w:rsidP="00F33F7A">
      <w:pPr>
        <w:rPr>
          <w:rFonts w:cs="Arial"/>
        </w:rPr>
      </w:pPr>
    </w:p>
    <w:p w14:paraId="3F6B03AA" w14:textId="77777777" w:rsidR="00F33F7A" w:rsidRPr="00F33F7A" w:rsidRDefault="00F33F7A" w:rsidP="00F33F7A">
      <w:pPr>
        <w:rPr>
          <w:rFonts w:cs="Arial"/>
        </w:rPr>
      </w:pPr>
    </w:p>
    <w:p w14:paraId="077856BF" w14:textId="77777777" w:rsidR="00F33F7A" w:rsidRPr="00F33F7A" w:rsidRDefault="00F33F7A" w:rsidP="00F33F7A">
      <w:pPr>
        <w:rPr>
          <w:rFonts w:cs="Arial"/>
        </w:rPr>
      </w:pPr>
    </w:p>
    <w:p w14:paraId="2EA48387" w14:textId="77777777" w:rsidR="00F33F7A" w:rsidRPr="00F33F7A" w:rsidRDefault="00F33F7A" w:rsidP="00F33F7A">
      <w:pPr>
        <w:rPr>
          <w:rFonts w:cs="Arial"/>
        </w:rPr>
      </w:pPr>
    </w:p>
    <w:p w14:paraId="785696F9" w14:textId="77777777" w:rsidR="00F33F7A" w:rsidRDefault="00F33F7A" w:rsidP="00F33F7A">
      <w:pPr>
        <w:rPr>
          <w:rFonts w:cs="Arial"/>
        </w:rPr>
      </w:pPr>
    </w:p>
    <w:p w14:paraId="2CEAD2DB" w14:textId="77777777" w:rsidR="00F33F7A" w:rsidRPr="00F33F7A" w:rsidRDefault="00F33F7A" w:rsidP="00F33F7A">
      <w:pPr>
        <w:rPr>
          <w:rFonts w:cs="Arial"/>
        </w:rPr>
      </w:pPr>
    </w:p>
    <w:p w14:paraId="47A7F3E6" w14:textId="77777777" w:rsidR="00F33F7A" w:rsidRDefault="00F33F7A" w:rsidP="00F33F7A">
      <w:pPr>
        <w:jc w:val="right"/>
        <w:rPr>
          <w:rFonts w:cs="Arial"/>
        </w:rPr>
      </w:pPr>
    </w:p>
    <w:p w14:paraId="11449E51" w14:textId="77777777" w:rsidR="00F33F7A" w:rsidRDefault="00F33F7A" w:rsidP="00F33F7A">
      <w:pPr>
        <w:rPr>
          <w:rFonts w:cs="Arial"/>
        </w:rPr>
      </w:pPr>
    </w:p>
    <w:p w14:paraId="107A4226" w14:textId="77777777" w:rsidR="003B1DBA" w:rsidRPr="00F33F7A" w:rsidRDefault="003B1DBA" w:rsidP="00F33F7A">
      <w:pPr>
        <w:rPr>
          <w:rFonts w:cs="Arial"/>
        </w:rPr>
        <w:sectPr w:rsidR="003B1DBA" w:rsidRPr="00F33F7A" w:rsidSect="00340F3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start="1"/>
          <w:cols w:space="720"/>
          <w:titlePg/>
          <w:docGrid w:linePitch="272"/>
        </w:sectPr>
      </w:pPr>
    </w:p>
    <w:p w14:paraId="3D48728A" w14:textId="77777777" w:rsidR="00E650C8" w:rsidRPr="004C562C" w:rsidRDefault="00E650C8" w:rsidP="004C6AD4">
      <w:pPr>
        <w:pStyle w:val="Heading1"/>
      </w:pPr>
      <w:bookmarkStart w:id="0" w:name="_Toc134107950"/>
      <w:r>
        <w:lastRenderedPageBreak/>
        <w:t>Adoption, Purpose, and Applicability</w:t>
      </w:r>
      <w:bookmarkEnd w:id="0"/>
    </w:p>
    <w:p w14:paraId="1F5EDD98" w14:textId="77777777" w:rsidR="00E650C8" w:rsidRPr="007C1724" w:rsidRDefault="00E650C8" w:rsidP="00E650C8">
      <w:pPr>
        <w:ind w:left="720" w:firstLine="720"/>
        <w:rPr>
          <w:rFonts w:cs="Arial"/>
          <w:szCs w:val="20"/>
        </w:rPr>
      </w:pPr>
      <w:r w:rsidRPr="007C1724">
        <w:rPr>
          <w:rFonts w:cs="Arial"/>
          <w:szCs w:val="20"/>
        </w:rPr>
        <w:t>In order to classify, regulate, restrict, and segregate the uses of land and buildings, to regulate and restrict the height and bulk of buildings, to regulate the area of yards and other open spaces about buildings, and to regulate the density of population, the following land use classifications or zones are by this Ordinance established.</w:t>
      </w:r>
    </w:p>
    <w:p w14:paraId="1567D24F" w14:textId="77777777" w:rsidR="00E650C8" w:rsidRPr="007C1724" w:rsidRDefault="00833356" w:rsidP="00E650C8">
      <w:pPr>
        <w:pStyle w:val="Heading2"/>
      </w:pPr>
      <w:bookmarkStart w:id="1" w:name="_Toc134107951"/>
      <w:r>
        <w:t>Ordinance t</w:t>
      </w:r>
      <w:r w:rsidR="00E650C8">
        <w:t>itle.</w:t>
      </w:r>
      <w:bookmarkEnd w:id="1"/>
    </w:p>
    <w:p w14:paraId="4AFBDC1E" w14:textId="77777777" w:rsidR="00E650C8" w:rsidRPr="00E650C8" w:rsidRDefault="00E650C8" w:rsidP="00E650C8">
      <w:pPr>
        <w:ind w:left="720" w:firstLine="720"/>
        <w:rPr>
          <w:rFonts w:cs="Arial"/>
          <w:szCs w:val="20"/>
        </w:rPr>
      </w:pPr>
      <w:r w:rsidRPr="00E650C8">
        <w:rPr>
          <w:rFonts w:cs="Arial"/>
          <w:szCs w:val="20"/>
        </w:rPr>
        <w:t>This Ordinance shall be known and may be cited as “The Zoning Ordinance of McIntosh County, Georgia.”</w:t>
      </w:r>
    </w:p>
    <w:p w14:paraId="3B384650" w14:textId="77777777" w:rsidR="00E650C8" w:rsidRDefault="00E650C8" w:rsidP="00E650C8">
      <w:pPr>
        <w:pStyle w:val="Heading2"/>
      </w:pPr>
      <w:bookmarkStart w:id="2" w:name="_Toc134107952"/>
      <w:r>
        <w:t>Enactment.</w:t>
      </w:r>
      <w:bookmarkEnd w:id="2"/>
    </w:p>
    <w:p w14:paraId="78EE359D" w14:textId="77777777" w:rsidR="00255497" w:rsidRDefault="00255497" w:rsidP="00255497">
      <w:pPr>
        <w:ind w:left="720" w:firstLine="720"/>
      </w:pPr>
      <w:r>
        <w:t>In accordance with the authority granted counties by the 1983 Georgia State Constitution, Article 9, Section 2, Paragraph 4 and Chapter 66 of Title 36 of the Official Code of Georgia, this Ordinance is adopted.</w:t>
      </w:r>
    </w:p>
    <w:p w14:paraId="658BBDF8" w14:textId="77777777" w:rsidR="00255497" w:rsidRDefault="00255497" w:rsidP="00255497">
      <w:pPr>
        <w:pStyle w:val="Heading2"/>
      </w:pPr>
      <w:bookmarkStart w:id="3" w:name="_Toc134107953"/>
      <w:r>
        <w:t>Jurisdiction.</w:t>
      </w:r>
      <w:bookmarkEnd w:id="3"/>
    </w:p>
    <w:p w14:paraId="3D03CFB3" w14:textId="77777777" w:rsidR="000F4304" w:rsidRDefault="00255497" w:rsidP="000F4304">
      <w:pPr>
        <w:ind w:left="720" w:firstLine="720"/>
      </w:pPr>
      <w:r w:rsidRPr="00255497">
        <w:t>These regulations shall govern the use of all land and the development thereof within the unincorporated area of McIntosh County, Georgia.</w:t>
      </w:r>
    </w:p>
    <w:p w14:paraId="5643E27D" w14:textId="77777777" w:rsidR="00255497" w:rsidRDefault="000F4304" w:rsidP="000F4304">
      <w:pPr>
        <w:pStyle w:val="Heading2"/>
      </w:pPr>
      <w:r>
        <w:t xml:space="preserve"> </w:t>
      </w:r>
      <w:bookmarkStart w:id="4" w:name="_Toc134107954"/>
      <w:r w:rsidR="00255497">
        <w:t xml:space="preserve">Purpose and </w:t>
      </w:r>
      <w:r w:rsidR="004C6AD4">
        <w:t>o</w:t>
      </w:r>
      <w:r w:rsidR="00255497">
        <w:t>bjectives.</w:t>
      </w:r>
      <w:bookmarkEnd w:id="4"/>
    </w:p>
    <w:p w14:paraId="0554B4CC" w14:textId="77777777" w:rsidR="00255497" w:rsidRPr="00255497" w:rsidRDefault="00255497" w:rsidP="00255497">
      <w:pPr>
        <w:pStyle w:val="Heading3"/>
      </w:pPr>
      <w:bookmarkStart w:id="5" w:name="_Toc134107955"/>
      <w:r>
        <w:t>Purpose of the Zoning Ordinance.</w:t>
      </w:r>
      <w:bookmarkEnd w:id="5"/>
    </w:p>
    <w:p w14:paraId="1DA8B25B" w14:textId="77777777" w:rsidR="00255497" w:rsidRDefault="00255497" w:rsidP="00F85FA7">
      <w:pPr>
        <w:ind w:left="810" w:firstLine="630"/>
      </w:pPr>
      <w:r>
        <w:t>The</w:t>
      </w:r>
      <w:r w:rsidRPr="00255497">
        <w:rPr>
          <w:rFonts w:ascii="Calibri" w:eastAsia="Calibri" w:hAnsi="Calibri" w:cs="Calibri"/>
          <w:sz w:val="22"/>
        </w:rPr>
        <w:t xml:space="preserve"> </w:t>
      </w:r>
      <w:r w:rsidRPr="00255497">
        <w:t>purpose of this ordinance is to provide for the best and maximum use of property promoting the health, safety, morale, convenience, order, prosperity, and general welfare of the people of McIntosh County. These regulations are designed to:</w:t>
      </w:r>
    </w:p>
    <w:p w14:paraId="6BCF0208" w14:textId="77777777" w:rsidR="00255497" w:rsidRDefault="00255497" w:rsidP="00255497">
      <w:pPr>
        <w:ind w:left="720" w:firstLine="720"/>
      </w:pPr>
      <w:r>
        <w:t>(1)</w:t>
      </w:r>
      <w:r>
        <w:tab/>
        <w:t>Lessen congestion in the streets;</w:t>
      </w:r>
    </w:p>
    <w:p w14:paraId="7F8DD6DA" w14:textId="77777777" w:rsidR="00255497" w:rsidRDefault="00255497" w:rsidP="00255497">
      <w:pPr>
        <w:ind w:left="720" w:firstLine="720"/>
      </w:pPr>
      <w:r>
        <w:t>(2)</w:t>
      </w:r>
      <w:r>
        <w:tab/>
        <w:t>Secure safety from fire, panic, and other dangers;</w:t>
      </w:r>
    </w:p>
    <w:p w14:paraId="7F786366" w14:textId="77777777" w:rsidR="00255497" w:rsidRDefault="00255497" w:rsidP="00255497">
      <w:pPr>
        <w:ind w:left="720" w:firstLine="720"/>
      </w:pPr>
      <w:r>
        <w:t>(3)</w:t>
      </w:r>
      <w:r>
        <w:tab/>
        <w:t>Promote health and general welfare;</w:t>
      </w:r>
    </w:p>
    <w:p w14:paraId="488A4A26" w14:textId="77777777" w:rsidR="00255497" w:rsidRDefault="00255497" w:rsidP="00255497">
      <w:pPr>
        <w:ind w:left="720" w:firstLine="720"/>
      </w:pPr>
      <w:r>
        <w:t>(4)</w:t>
      </w:r>
      <w:r>
        <w:tab/>
        <w:t>Provide adequate light and air;</w:t>
      </w:r>
    </w:p>
    <w:p w14:paraId="7C4B64A6" w14:textId="77777777" w:rsidR="00255497" w:rsidRDefault="00255497" w:rsidP="00255497">
      <w:pPr>
        <w:ind w:left="720" w:firstLine="720"/>
      </w:pPr>
      <w:r>
        <w:t>(5)</w:t>
      </w:r>
      <w:r>
        <w:tab/>
        <w:t>Prevent overcrowding of the land;</w:t>
      </w:r>
    </w:p>
    <w:p w14:paraId="73613421" w14:textId="77777777" w:rsidR="004C6AD4" w:rsidRDefault="00255497" w:rsidP="004C6AD4">
      <w:pPr>
        <w:ind w:left="2160" w:hanging="720"/>
      </w:pPr>
      <w:r>
        <w:t>(6)</w:t>
      </w:r>
      <w:r>
        <w:tab/>
        <w:t>Facilitate the adequate provision of transportation, water, sewerage, schools, parks, and other public requirements;</w:t>
      </w:r>
    </w:p>
    <w:p w14:paraId="7319D1B1" w14:textId="77777777" w:rsidR="00255497" w:rsidRDefault="004C6AD4" w:rsidP="004C6AD4">
      <w:pPr>
        <w:ind w:left="2160" w:hanging="720"/>
      </w:pPr>
      <w:r>
        <w:t>(7)</w:t>
      </w:r>
      <w:r>
        <w:tab/>
      </w:r>
      <w:r w:rsidR="00255497">
        <w:t>Sustain the character of the County and its suitability for particular uses;</w:t>
      </w:r>
    </w:p>
    <w:p w14:paraId="408E6F4F" w14:textId="77777777" w:rsidR="00255497" w:rsidRDefault="00255497" w:rsidP="00255497">
      <w:pPr>
        <w:ind w:left="720" w:firstLine="720"/>
      </w:pPr>
      <w:r>
        <w:t>(8)</w:t>
      </w:r>
      <w:r>
        <w:tab/>
        <w:t>Promote desirable living conditions and stability of neighborhoods;</w:t>
      </w:r>
    </w:p>
    <w:p w14:paraId="3350F4DA" w14:textId="77777777" w:rsidR="00255497" w:rsidRDefault="00255497" w:rsidP="00255497">
      <w:pPr>
        <w:ind w:left="720" w:firstLine="720"/>
      </w:pPr>
      <w:r>
        <w:t>(9)</w:t>
      </w:r>
      <w:r>
        <w:tab/>
        <w:t>Protect property from blight and depreciation;</w:t>
      </w:r>
    </w:p>
    <w:p w14:paraId="43CE3027" w14:textId="77777777" w:rsidR="00255497" w:rsidRDefault="00255497" w:rsidP="00255497">
      <w:pPr>
        <w:ind w:left="720" w:firstLine="720"/>
      </w:pPr>
      <w:r>
        <w:t>(10)</w:t>
      </w:r>
      <w:r>
        <w:tab/>
        <w:t>Secure economy in governmental expenditures;</w:t>
      </w:r>
    </w:p>
    <w:p w14:paraId="581A23A7" w14:textId="77777777" w:rsidR="00255497" w:rsidRDefault="00255497" w:rsidP="00255497">
      <w:pPr>
        <w:ind w:left="720" w:firstLine="720"/>
      </w:pPr>
      <w:r>
        <w:t>(11)</w:t>
      </w:r>
      <w:r>
        <w:tab/>
        <w:t>Conserve the value of buildings</w:t>
      </w:r>
    </w:p>
    <w:p w14:paraId="7DD6B58D" w14:textId="77777777" w:rsidR="00255497" w:rsidRDefault="00255497" w:rsidP="00255497">
      <w:pPr>
        <w:ind w:left="720" w:firstLine="720"/>
      </w:pPr>
      <w:r>
        <w:t>(12)</w:t>
      </w:r>
      <w:r>
        <w:tab/>
        <w:t>Encourage the most appropriate use of land and buildings throughout the County;</w:t>
      </w:r>
    </w:p>
    <w:p w14:paraId="30FFD40A" w14:textId="77777777" w:rsidR="00255497" w:rsidRDefault="00255497" w:rsidP="004C6AD4">
      <w:pPr>
        <w:ind w:left="2160" w:hanging="720"/>
      </w:pPr>
      <w:r>
        <w:t>(13)</w:t>
      </w:r>
      <w:r>
        <w:tab/>
        <w:t>Conserve natural resources, waterfront areas, public access to water, and water dependent uses;</w:t>
      </w:r>
    </w:p>
    <w:p w14:paraId="61765A2C" w14:textId="77777777" w:rsidR="00255497" w:rsidRDefault="00255497" w:rsidP="00255497">
      <w:pPr>
        <w:ind w:left="720" w:firstLine="720"/>
      </w:pPr>
      <w:r>
        <w:t>(14)</w:t>
      </w:r>
      <w:r>
        <w:tab/>
        <w:t>Preserve the County’s historic and cultural resources for future generations.</w:t>
      </w:r>
    </w:p>
    <w:p w14:paraId="146E4252" w14:textId="77777777" w:rsidR="004C6AD4" w:rsidRDefault="004C6AD4" w:rsidP="004C6AD4">
      <w:pPr>
        <w:pStyle w:val="Heading2"/>
      </w:pPr>
      <w:bookmarkStart w:id="6" w:name="_Toc134107956"/>
      <w:r>
        <w:lastRenderedPageBreak/>
        <w:t>General scope.</w:t>
      </w:r>
      <w:bookmarkEnd w:id="6"/>
    </w:p>
    <w:p w14:paraId="64F312B0" w14:textId="77777777" w:rsidR="004C6AD4" w:rsidRDefault="004C6AD4" w:rsidP="004C6AD4">
      <w:pPr>
        <w:pStyle w:val="Heading3"/>
      </w:pPr>
      <w:bookmarkStart w:id="7" w:name="_Toc134107957"/>
      <w:r>
        <w:t>Scope of this Ordinance.</w:t>
      </w:r>
      <w:bookmarkEnd w:id="7"/>
    </w:p>
    <w:p w14:paraId="5C20CE0A" w14:textId="77777777" w:rsidR="004C6AD4" w:rsidRPr="004C6AD4" w:rsidRDefault="004C6AD4" w:rsidP="00F85FA7">
      <w:pPr>
        <w:ind w:left="810" w:firstLine="630"/>
      </w:pPr>
      <w:r>
        <w:t>The scope of this Ordinance of McIntosh County, Georgia, includes the following activities or uses:</w:t>
      </w:r>
    </w:p>
    <w:p w14:paraId="718D493F" w14:textId="77777777" w:rsidR="004C6AD4" w:rsidRPr="004C6AD4" w:rsidRDefault="004C6AD4" w:rsidP="004C6AD4">
      <w:pPr>
        <w:ind w:left="2160" w:hanging="720"/>
      </w:pPr>
      <w:r>
        <w:t>(1)</w:t>
      </w:r>
      <w:r>
        <w:tab/>
      </w:r>
      <w:r w:rsidRPr="004C6AD4">
        <w:t xml:space="preserve">The regulation of the location, height, bulk, number of stories and size of buildings and other structures; </w:t>
      </w:r>
    </w:p>
    <w:p w14:paraId="543FDA24" w14:textId="77777777" w:rsidR="004C6AD4" w:rsidRPr="004C6AD4" w:rsidRDefault="004C6AD4" w:rsidP="004C6AD4">
      <w:pPr>
        <w:ind w:left="2160" w:hanging="720"/>
      </w:pPr>
      <w:r>
        <w:t>(2)</w:t>
      </w:r>
      <w:r>
        <w:tab/>
      </w:r>
      <w:r w:rsidRPr="004C6AD4">
        <w:t xml:space="preserve">The percentage of a lot which may be occupied; the sizes of yards and other open spaces; </w:t>
      </w:r>
    </w:p>
    <w:p w14:paraId="30A0726B" w14:textId="77777777" w:rsidR="004C6AD4" w:rsidRPr="004C6AD4" w:rsidRDefault="004C6AD4" w:rsidP="004C6AD4">
      <w:pPr>
        <w:ind w:left="2160" w:hanging="720"/>
      </w:pPr>
      <w:r>
        <w:t>(3)</w:t>
      </w:r>
      <w:r>
        <w:tab/>
      </w:r>
      <w:r w:rsidRPr="004C6AD4">
        <w:t xml:space="preserve">The density and distribution of populations; and the uses of buildings, structures and lands for trade, industry, residence, recreation, agriculture, forestry, conservation, water supply, sanitation, public safety, public activities, preservation of scenic areas, historic structures, cultural resources, protection against floods, rising waters and erosion, and other purposes; </w:t>
      </w:r>
    </w:p>
    <w:p w14:paraId="16523676" w14:textId="77777777" w:rsidR="004C6AD4" w:rsidRPr="004C6AD4" w:rsidRDefault="004C6AD4" w:rsidP="004C6AD4">
      <w:pPr>
        <w:ind w:left="1440"/>
      </w:pPr>
      <w:r>
        <w:t>(4)</w:t>
      </w:r>
      <w:r>
        <w:tab/>
      </w:r>
      <w:r w:rsidRPr="004C6AD4">
        <w:t xml:space="preserve">Creating districts for said purposes and establishing the boundaries thereof; </w:t>
      </w:r>
    </w:p>
    <w:p w14:paraId="6AFFFA32" w14:textId="77777777" w:rsidR="004C6AD4" w:rsidRDefault="004C6AD4" w:rsidP="004C6AD4">
      <w:pPr>
        <w:ind w:left="1440"/>
      </w:pPr>
      <w:r>
        <w:t>(5)</w:t>
      </w:r>
      <w:r>
        <w:tab/>
      </w:r>
      <w:r w:rsidRPr="004C6AD4">
        <w:t xml:space="preserve">Defining certain terms used herein; </w:t>
      </w:r>
    </w:p>
    <w:p w14:paraId="792E4C3E" w14:textId="77777777" w:rsidR="004C6AD4" w:rsidRPr="004C6AD4" w:rsidRDefault="004C6AD4" w:rsidP="004C6AD4">
      <w:pPr>
        <w:ind w:left="1440"/>
      </w:pPr>
      <w:r>
        <w:t>(6)</w:t>
      </w:r>
      <w:r>
        <w:tab/>
      </w:r>
      <w:r w:rsidRPr="004C6AD4">
        <w:t xml:space="preserve">Providing for the method of administration, appeal and amendment and duties; and </w:t>
      </w:r>
    </w:p>
    <w:p w14:paraId="002FDEF0" w14:textId="77777777" w:rsidR="004C6AD4" w:rsidRPr="004C6AD4" w:rsidRDefault="004C6AD4" w:rsidP="004C6AD4">
      <w:pPr>
        <w:ind w:left="1440"/>
      </w:pPr>
      <w:r>
        <w:t>(7)</w:t>
      </w:r>
      <w:r>
        <w:tab/>
      </w:r>
      <w:r w:rsidRPr="004C6AD4">
        <w:t xml:space="preserve">Providing penalties for violation; and for other purposes. </w:t>
      </w:r>
    </w:p>
    <w:p w14:paraId="47884CC4" w14:textId="77777777" w:rsidR="00255497" w:rsidRDefault="004C6AD4" w:rsidP="004C6AD4">
      <w:pPr>
        <w:ind w:left="2160" w:hanging="720"/>
      </w:pPr>
      <w:r>
        <w:t>(8)</w:t>
      </w:r>
      <w:r>
        <w:tab/>
      </w:r>
      <w:r w:rsidRPr="004C6AD4">
        <w:t xml:space="preserve">To </w:t>
      </w:r>
      <w:proofErr w:type="gramStart"/>
      <w:r w:rsidRPr="004C6AD4">
        <w:t>insure</w:t>
      </w:r>
      <w:proofErr w:type="gramEnd"/>
      <w:r w:rsidRPr="004C6AD4">
        <w:t xml:space="preserve"> compliance with all federal and State laws pertaining to land use and development, health and environmental protection</w:t>
      </w:r>
      <w:r>
        <w:t>.</w:t>
      </w:r>
    </w:p>
    <w:p w14:paraId="52F5E228" w14:textId="77777777" w:rsidR="00181D1F" w:rsidRDefault="00181D1F" w:rsidP="00181D1F">
      <w:pPr>
        <w:pStyle w:val="Heading2"/>
      </w:pPr>
      <w:bookmarkStart w:id="8" w:name="_Toc134107958"/>
      <w:r>
        <w:t>Nonconformities</w:t>
      </w:r>
      <w:r w:rsidR="00CE3C9A">
        <w:t>.</w:t>
      </w:r>
      <w:bookmarkEnd w:id="8"/>
    </w:p>
    <w:p w14:paraId="3DF1F06C" w14:textId="77777777" w:rsidR="004C6AD4" w:rsidRDefault="00181D1F" w:rsidP="00F85FA7">
      <w:pPr>
        <w:ind w:left="810" w:firstLine="630"/>
      </w:pPr>
      <w:r>
        <w:t xml:space="preserve">The lawful </w:t>
      </w:r>
      <w:r w:rsidRPr="00181D1F">
        <w:t>use of any building, structure</w:t>
      </w:r>
      <w:r>
        <w:t>,</w:t>
      </w:r>
      <w:r w:rsidRPr="00181D1F">
        <w:t xml:space="preserve"> or land existing at</w:t>
      </w:r>
      <w:r w:rsidR="00CE3C9A">
        <w:t xml:space="preserve"> the time of enactment of this O</w:t>
      </w:r>
      <w:r w:rsidRPr="00181D1F">
        <w:t>rdinance may be continued, although such use does not confo</w:t>
      </w:r>
      <w:r>
        <w:t>rm with the provisions of this O</w:t>
      </w:r>
      <w:r w:rsidRPr="00181D1F">
        <w:t xml:space="preserve">rdinance, provided the </w:t>
      </w:r>
      <w:r w:rsidR="00CE3C9A">
        <w:t>conditions in this section are met.</w:t>
      </w:r>
    </w:p>
    <w:p w14:paraId="05A13B8D" w14:textId="77777777" w:rsidR="00CE3C9A" w:rsidRDefault="00CE3C9A" w:rsidP="00CE3C9A">
      <w:pPr>
        <w:pStyle w:val="Heading3"/>
      </w:pPr>
      <w:bookmarkStart w:id="9" w:name="_Toc134107959"/>
      <w:r>
        <w:t>Unsafe structures.</w:t>
      </w:r>
      <w:bookmarkEnd w:id="9"/>
    </w:p>
    <w:p w14:paraId="15763B4F" w14:textId="77777777" w:rsidR="00CE3C9A" w:rsidRDefault="00CE3C9A" w:rsidP="00F85FA7">
      <w:pPr>
        <w:ind w:left="810" w:firstLine="630"/>
      </w:pPr>
      <w:r>
        <w:t>Nothing in this O</w:t>
      </w:r>
      <w:r w:rsidRPr="00CE3C9A">
        <w:t>rdinance shall prevent the strengthening or restoring to a safe condition of any portion of a building or structure declared unsafe by a proper authority.</w:t>
      </w:r>
    </w:p>
    <w:p w14:paraId="73CE0A2E" w14:textId="77777777" w:rsidR="00CE3C9A" w:rsidRDefault="00CE3C9A" w:rsidP="00CE3C9A">
      <w:pPr>
        <w:pStyle w:val="Heading3"/>
      </w:pPr>
      <w:bookmarkStart w:id="10" w:name="_Toc134107960"/>
      <w:r>
        <w:t>Alterations.</w:t>
      </w:r>
      <w:bookmarkEnd w:id="10"/>
    </w:p>
    <w:p w14:paraId="426987AA" w14:textId="77777777" w:rsidR="00CE3C9A" w:rsidRDefault="00CE3C9A" w:rsidP="00F85FA7">
      <w:pPr>
        <w:ind w:left="810" w:firstLine="630"/>
      </w:pPr>
      <w:r>
        <w:t xml:space="preserve">A </w:t>
      </w:r>
      <w:r w:rsidRPr="00CE3C9A">
        <w:t>non-conforming building or structure may be altered, improved</w:t>
      </w:r>
      <w:r>
        <w:t>,</w:t>
      </w:r>
      <w:r w:rsidRPr="00CE3C9A">
        <w:t xml:space="preserve"> or reconstructed provided such work is not to an extent exce</w:t>
      </w:r>
      <w:r>
        <w:t>eding 10 percent of the current</w:t>
      </w:r>
      <w:r w:rsidRPr="00CE3C9A">
        <w:t xml:space="preserve"> value of the building or structure</w:t>
      </w:r>
      <w:r>
        <w:t xml:space="preserve"> </w:t>
      </w:r>
      <w:r w:rsidRPr="00CE3C9A">
        <w:t>(assessed value of structure determined by tax assessor), unless the building or structure is changed to a conforming use.</w:t>
      </w:r>
    </w:p>
    <w:p w14:paraId="65864F76" w14:textId="77777777" w:rsidR="00CE3C9A" w:rsidRDefault="00CE3C9A" w:rsidP="00CE3C9A">
      <w:pPr>
        <w:pStyle w:val="Heading3"/>
      </w:pPr>
      <w:bookmarkStart w:id="11" w:name="_Toc134107961"/>
      <w:r>
        <w:t>Extension.</w:t>
      </w:r>
      <w:bookmarkEnd w:id="11"/>
    </w:p>
    <w:p w14:paraId="6CA33F60" w14:textId="3370D0E4" w:rsidR="00CE3C9A" w:rsidRPr="000F4304" w:rsidRDefault="00CE3C9A" w:rsidP="00CE3C9A">
      <w:pPr>
        <w:ind w:left="720" w:firstLine="720"/>
        <w:rPr>
          <w:color w:val="5B9BD5" w:themeColor="accent1"/>
        </w:rPr>
      </w:pPr>
      <w:r>
        <w:t>A</w:t>
      </w:r>
      <w:r w:rsidRPr="00CE3C9A">
        <w:rPr>
          <w:rFonts w:ascii="Calibri" w:eastAsia="Calibri" w:hAnsi="Calibri" w:cs="Calibri"/>
          <w:sz w:val="22"/>
        </w:rPr>
        <w:t xml:space="preserve"> </w:t>
      </w:r>
      <w:r w:rsidRPr="00CE3C9A">
        <w:t>non-confo</w:t>
      </w:r>
      <w:r w:rsidR="000F4304">
        <w:t>rming use shall not be extended</w:t>
      </w:r>
      <w:r w:rsidRPr="00CE3C9A">
        <w:t xml:space="preserve"> or enlarged</w:t>
      </w:r>
      <w:r w:rsidR="00017994">
        <w:t>.</w:t>
      </w:r>
      <w:r w:rsidR="000F4304">
        <w:rPr>
          <w:color w:val="5B9BD5" w:themeColor="accent1"/>
        </w:rPr>
        <w:t xml:space="preserve"> </w:t>
      </w:r>
    </w:p>
    <w:p w14:paraId="20A74A65" w14:textId="77777777" w:rsidR="000F4304" w:rsidRDefault="000F4304" w:rsidP="000F4304">
      <w:pPr>
        <w:pStyle w:val="Heading3"/>
      </w:pPr>
      <w:bookmarkStart w:id="12" w:name="_Toc134107962"/>
      <w:r w:rsidRPr="000F4304">
        <w:t>Changes.</w:t>
      </w:r>
      <w:bookmarkEnd w:id="12"/>
      <w:r w:rsidRPr="000F4304">
        <w:t xml:space="preserve"> </w:t>
      </w:r>
    </w:p>
    <w:p w14:paraId="4CDDC581" w14:textId="77777777" w:rsidR="000F4304" w:rsidRPr="000F4304" w:rsidRDefault="000F4304" w:rsidP="000F4304">
      <w:pPr>
        <w:ind w:left="720" w:firstLine="720"/>
      </w:pPr>
      <w:r w:rsidRPr="000F4304">
        <w:t xml:space="preserve">No non-conforming building, structure or use shall be changed to another non-conforming use. </w:t>
      </w:r>
    </w:p>
    <w:p w14:paraId="72EEC445" w14:textId="77777777" w:rsidR="000F4304" w:rsidRDefault="000F4304" w:rsidP="000F4304">
      <w:pPr>
        <w:pStyle w:val="Heading3"/>
      </w:pPr>
      <w:bookmarkStart w:id="13" w:name="_Toc134107963"/>
      <w:r w:rsidRPr="000F4304">
        <w:t>Restoration.</w:t>
      </w:r>
      <w:bookmarkEnd w:id="13"/>
      <w:r w:rsidRPr="000F4304">
        <w:t xml:space="preserve"> </w:t>
      </w:r>
    </w:p>
    <w:p w14:paraId="4CEC862C" w14:textId="35D43B90" w:rsidR="000F4304" w:rsidRPr="000F4304" w:rsidRDefault="000F4304" w:rsidP="000F4304">
      <w:pPr>
        <w:ind w:left="720" w:firstLine="720"/>
      </w:pPr>
      <w:r>
        <w:t>Nothing in this O</w:t>
      </w:r>
      <w:r w:rsidRPr="000F4304">
        <w:t>rdinance shall prevent the reconstruction, repairing, rebuilding</w:t>
      </w:r>
      <w:r>
        <w:t>, or</w:t>
      </w:r>
      <w:r w:rsidRPr="000F4304">
        <w:t xml:space="preserve"> continued use of any non-conforming building or structure damaged by fire, collapse, explosion</w:t>
      </w:r>
      <w:r>
        <w:t>,</w:t>
      </w:r>
      <w:r w:rsidRPr="000F4304">
        <w:t xml:space="preserve"> or acts of God, </w:t>
      </w:r>
      <w:r>
        <w:t>subsequent to the date of this O</w:t>
      </w:r>
      <w:r w:rsidRPr="000F4304">
        <w:t xml:space="preserve">rdinance, wherein the expense of such work does not </w:t>
      </w:r>
      <w:r w:rsidRPr="000F4304">
        <w:lastRenderedPageBreak/>
        <w:t>e</w:t>
      </w:r>
      <w:r>
        <w:t xml:space="preserve">xceed </w:t>
      </w:r>
      <w:r w:rsidR="00017994">
        <w:t>the</w:t>
      </w:r>
      <w:r>
        <w:t xml:space="preserve"> current</w:t>
      </w:r>
      <w:r w:rsidRPr="000F4304">
        <w:t xml:space="preserve"> value of the building or structure</w:t>
      </w:r>
      <w:r>
        <w:t xml:space="preserve"> </w:t>
      </w:r>
      <w:r w:rsidRPr="000F4304">
        <w:t>(assessed value of structure determined by tax assessor</w:t>
      </w:r>
      <w:r w:rsidRPr="000F4304">
        <w:rPr>
          <w:u w:val="single"/>
        </w:rPr>
        <w:t>)</w:t>
      </w:r>
      <w:r w:rsidRPr="000F4304">
        <w:t xml:space="preserve"> at the time such damage occurred. </w:t>
      </w:r>
    </w:p>
    <w:p w14:paraId="28E4309C" w14:textId="77777777" w:rsidR="000F4304" w:rsidRDefault="000F4304" w:rsidP="000F4304">
      <w:pPr>
        <w:pStyle w:val="Heading3"/>
      </w:pPr>
      <w:bookmarkStart w:id="14" w:name="_Toc134107964"/>
      <w:r>
        <w:t>Abandonment.</w:t>
      </w:r>
      <w:bookmarkEnd w:id="14"/>
    </w:p>
    <w:p w14:paraId="5529965B" w14:textId="77777777" w:rsidR="000F4304" w:rsidRPr="000F4304" w:rsidRDefault="000F4304" w:rsidP="000F4304">
      <w:pPr>
        <w:ind w:left="720" w:firstLine="720"/>
      </w:pPr>
      <w:r w:rsidRPr="000F4304">
        <w:t xml:space="preserve">A non-conforming use of a building or structure which has been abandoned shall not thereafter be returned to such non-conforming use. A non-conforming use shall be considered abandoned: </w:t>
      </w:r>
    </w:p>
    <w:p w14:paraId="3779F80D" w14:textId="77777777" w:rsidR="000F4304" w:rsidRPr="000F4304" w:rsidRDefault="000F4304" w:rsidP="000F4304">
      <w:pPr>
        <w:ind w:left="2160" w:hanging="720"/>
      </w:pPr>
      <w:r>
        <w:t>(1)</w:t>
      </w:r>
      <w:r>
        <w:tab/>
      </w:r>
      <w:r w:rsidRPr="000F4304">
        <w:t xml:space="preserve">When the intent of the owner to discontinue the use is apparent; </w:t>
      </w:r>
    </w:p>
    <w:p w14:paraId="5D2DE024" w14:textId="77777777" w:rsidR="000F4304" w:rsidRPr="000F4304" w:rsidRDefault="000F4304" w:rsidP="000F4304">
      <w:pPr>
        <w:ind w:left="2160" w:hanging="720"/>
      </w:pPr>
      <w:r>
        <w:t>(2)</w:t>
      </w:r>
      <w:r>
        <w:tab/>
      </w:r>
      <w:r w:rsidRPr="000F4304">
        <w:t xml:space="preserve">When the use has been inactive for more than one year; </w:t>
      </w:r>
    </w:p>
    <w:p w14:paraId="43FCA19D" w14:textId="77777777" w:rsidR="000F4304" w:rsidRPr="000F4304" w:rsidRDefault="000F4304" w:rsidP="000F4304">
      <w:pPr>
        <w:ind w:left="2160" w:hanging="720"/>
      </w:pPr>
      <w:r>
        <w:t>(3)</w:t>
      </w:r>
      <w:r>
        <w:tab/>
      </w:r>
      <w:r w:rsidRPr="000F4304">
        <w:t xml:space="preserve">When it has been replaced by a conforming use; or </w:t>
      </w:r>
    </w:p>
    <w:p w14:paraId="4DD0EA63" w14:textId="77777777" w:rsidR="000F4304" w:rsidRDefault="000F4304" w:rsidP="000F4304">
      <w:pPr>
        <w:ind w:left="2160" w:hanging="720"/>
      </w:pPr>
      <w:r>
        <w:t>(4)</w:t>
      </w:r>
      <w:r>
        <w:tab/>
      </w:r>
      <w:r w:rsidRPr="000F4304">
        <w:t xml:space="preserve">When it is being changed to another use requiring permit or certificate of occupancy. </w:t>
      </w:r>
    </w:p>
    <w:p w14:paraId="62BCB673" w14:textId="77777777" w:rsidR="0035246F" w:rsidRDefault="0035246F" w:rsidP="0035246F">
      <w:pPr>
        <w:pStyle w:val="Heading2"/>
      </w:pPr>
      <w:bookmarkStart w:id="15" w:name="_Toc134107965"/>
      <w:r>
        <w:t>Lot of record.</w:t>
      </w:r>
      <w:bookmarkEnd w:id="15"/>
    </w:p>
    <w:p w14:paraId="7CB0357C" w14:textId="77777777" w:rsidR="0035246F" w:rsidRDefault="0035246F" w:rsidP="0035246F">
      <w:pPr>
        <w:ind w:left="2160" w:hanging="720"/>
      </w:pPr>
      <w:r>
        <w:t>(1)</w:t>
      </w:r>
      <w:r>
        <w:tab/>
      </w:r>
      <w:r w:rsidRPr="0035246F">
        <w:t>No</w:t>
      </w:r>
      <w:r w:rsidRPr="0035246F">
        <w:rPr>
          <w:rFonts w:eastAsia="Arial" w:cs="Arial"/>
          <w:szCs w:val="20"/>
        </w:rPr>
        <w:t xml:space="preserve"> </w:t>
      </w:r>
      <w:r w:rsidRPr="0035246F">
        <w:t xml:space="preserve">permit for the use of any lot which is smaller in total area than the minimum size permitted for the district within which it is located shall be issued unless said lot was legally and properly recorded prior to the passage of this ordinance. </w:t>
      </w:r>
    </w:p>
    <w:p w14:paraId="0F00E2D7" w14:textId="77777777" w:rsidR="0035246F" w:rsidRPr="0035246F" w:rsidRDefault="0035246F" w:rsidP="0035246F">
      <w:pPr>
        <w:ind w:left="2160" w:hanging="720"/>
      </w:pPr>
      <w:r>
        <w:t>(</w:t>
      </w:r>
      <w:r w:rsidRPr="0035246F">
        <w:t>2)</w:t>
      </w:r>
      <w:r>
        <w:rPr>
          <w:rFonts w:ascii="Calibri" w:eastAsia="Calibri" w:hAnsi="Calibri" w:cs="Calibri"/>
          <w:sz w:val="22"/>
        </w:rPr>
        <w:tab/>
      </w:r>
      <w:r w:rsidRPr="0035246F">
        <w:t xml:space="preserve">Yards or and lots recorded after the effective date of this ordinance shall comply with the requirements established by this ordinance.  </w:t>
      </w:r>
    </w:p>
    <w:p w14:paraId="300B1145" w14:textId="77777777" w:rsidR="000F4304" w:rsidRDefault="000F4304" w:rsidP="000F4304">
      <w:pPr>
        <w:ind w:left="2160" w:hanging="720"/>
      </w:pPr>
    </w:p>
    <w:p w14:paraId="33A262A1" w14:textId="77777777" w:rsidR="000F4304" w:rsidRDefault="000F4304" w:rsidP="000F4304">
      <w:pPr>
        <w:ind w:left="2160" w:hanging="720"/>
      </w:pPr>
    </w:p>
    <w:p w14:paraId="77AE76CD" w14:textId="77777777" w:rsidR="000F4304" w:rsidRDefault="000F4304" w:rsidP="000F4304">
      <w:pPr>
        <w:ind w:left="2160" w:hanging="720"/>
      </w:pPr>
    </w:p>
    <w:p w14:paraId="7B109F23" w14:textId="77777777" w:rsidR="000F4304" w:rsidRDefault="000F4304" w:rsidP="000F4304">
      <w:pPr>
        <w:ind w:left="2160" w:hanging="720"/>
      </w:pPr>
    </w:p>
    <w:p w14:paraId="47B60DE8" w14:textId="77777777" w:rsidR="000F4304" w:rsidRPr="000F4304" w:rsidRDefault="000F4304" w:rsidP="000F4304">
      <w:pPr>
        <w:ind w:left="2160" w:hanging="720"/>
        <w:sectPr w:rsidR="000F4304" w:rsidRPr="000F4304" w:rsidSect="009346A2">
          <w:pgSz w:w="12240" w:h="15840"/>
          <w:pgMar w:top="1440" w:right="1440" w:bottom="1440" w:left="1440" w:header="720" w:footer="720" w:gutter="0"/>
          <w:pgNumType w:start="1" w:chapStyle="1"/>
          <w:cols w:space="720"/>
        </w:sectPr>
      </w:pPr>
    </w:p>
    <w:p w14:paraId="2E40516D" w14:textId="77777777" w:rsidR="004C562C" w:rsidRPr="004C562C" w:rsidRDefault="00A41D44" w:rsidP="004C562C">
      <w:pPr>
        <w:pStyle w:val="Heading1"/>
      </w:pPr>
      <w:bookmarkStart w:id="16" w:name="_Toc134107966"/>
      <w:r w:rsidRPr="007C1724">
        <w:lastRenderedPageBreak/>
        <w:t>Establishment of Land Use Districts and Interpretation of Land Use District Boundaries</w:t>
      </w:r>
      <w:bookmarkEnd w:id="16"/>
    </w:p>
    <w:p w14:paraId="74809BC2" w14:textId="77777777" w:rsidR="00592D8B" w:rsidRPr="007C1724" w:rsidRDefault="00FF41BF" w:rsidP="00D06DF5">
      <w:pPr>
        <w:ind w:left="720" w:firstLine="720"/>
        <w:rPr>
          <w:rFonts w:cs="Arial"/>
          <w:szCs w:val="20"/>
        </w:rPr>
      </w:pPr>
      <w:r w:rsidRPr="007C1724">
        <w:rPr>
          <w:rFonts w:cs="Arial"/>
          <w:szCs w:val="20"/>
        </w:rPr>
        <w:t>In order to classify, regulate, restrict, and segregate the uses of land and buildings, to regulate and restrict the height and bulk of buildings, to regulate the area of yards and other open spaces about buildings, and to regulate the density of population, the following land use classifications or zones are by this Or</w:t>
      </w:r>
      <w:r w:rsidR="006F73DA" w:rsidRPr="007C1724">
        <w:rPr>
          <w:rFonts w:cs="Arial"/>
          <w:szCs w:val="20"/>
        </w:rPr>
        <w:t>dinance established.</w:t>
      </w:r>
    </w:p>
    <w:p w14:paraId="04E46787" w14:textId="77777777" w:rsidR="00FF41BF" w:rsidRPr="007C1724" w:rsidRDefault="00FF41BF" w:rsidP="00A57364">
      <w:pPr>
        <w:pStyle w:val="Heading2"/>
      </w:pPr>
      <w:bookmarkStart w:id="17" w:name="_Toc134107967"/>
      <w:r w:rsidRPr="007C1724">
        <w:t>Establishment of Land Use Districts.</w:t>
      </w:r>
      <w:bookmarkEnd w:id="17"/>
    </w:p>
    <w:p w14:paraId="496457DF" w14:textId="77777777" w:rsidR="00FF41BF" w:rsidRPr="00F136E1" w:rsidRDefault="00FF41BF" w:rsidP="00D06DF5">
      <w:pPr>
        <w:ind w:left="720" w:firstLine="720"/>
        <w:rPr>
          <w:rFonts w:cs="Arial"/>
          <w:szCs w:val="20"/>
        </w:rPr>
      </w:pPr>
      <w:r w:rsidRPr="00F136E1">
        <w:rPr>
          <w:rFonts w:cs="Arial"/>
          <w:szCs w:val="20"/>
        </w:rPr>
        <w:t>For the purpose of these regulations, McIntosh County, Georgia, is hereby divided into the following land use districts:</w:t>
      </w:r>
    </w:p>
    <w:p w14:paraId="298BD7D6" w14:textId="77777777" w:rsidR="00FF41BF" w:rsidRPr="007C1724" w:rsidRDefault="00FF41BF" w:rsidP="00D06DF5">
      <w:pPr>
        <w:ind w:left="720" w:firstLine="720"/>
        <w:rPr>
          <w:rFonts w:cs="Arial"/>
          <w:szCs w:val="20"/>
        </w:rPr>
      </w:pPr>
      <w:r w:rsidRPr="007C1724">
        <w:rPr>
          <w:rFonts w:cs="Arial"/>
          <w:szCs w:val="20"/>
        </w:rPr>
        <w:t xml:space="preserve">A-F </w:t>
      </w:r>
      <w:r w:rsidR="003A39DE" w:rsidRPr="007C1724">
        <w:rPr>
          <w:rFonts w:cs="Arial"/>
          <w:szCs w:val="20"/>
        </w:rPr>
        <w:t>general agriculture-forestry</w:t>
      </w:r>
    </w:p>
    <w:p w14:paraId="74E3EDB4" w14:textId="77777777" w:rsidR="00FF41BF" w:rsidRPr="007C1724" w:rsidRDefault="00FF41BF" w:rsidP="00D06DF5">
      <w:pPr>
        <w:ind w:left="720" w:firstLine="720"/>
        <w:rPr>
          <w:rFonts w:cs="Arial"/>
          <w:szCs w:val="20"/>
        </w:rPr>
      </w:pPr>
      <w:r w:rsidRPr="007C1724">
        <w:rPr>
          <w:rFonts w:cs="Arial"/>
          <w:szCs w:val="20"/>
        </w:rPr>
        <w:t xml:space="preserve">A-R </w:t>
      </w:r>
      <w:r w:rsidR="003A39DE" w:rsidRPr="007C1724">
        <w:rPr>
          <w:rFonts w:cs="Arial"/>
          <w:szCs w:val="20"/>
        </w:rPr>
        <w:t>residential agriculture</w:t>
      </w:r>
    </w:p>
    <w:p w14:paraId="6722FEBC" w14:textId="77777777" w:rsidR="00FF41BF" w:rsidRPr="007C1724" w:rsidRDefault="00FF41BF" w:rsidP="00D06DF5">
      <w:pPr>
        <w:ind w:left="720" w:firstLine="720"/>
        <w:rPr>
          <w:rFonts w:cs="Arial"/>
          <w:szCs w:val="20"/>
        </w:rPr>
      </w:pPr>
      <w:r w:rsidRPr="007C1724">
        <w:rPr>
          <w:rFonts w:cs="Arial"/>
          <w:szCs w:val="20"/>
        </w:rPr>
        <w:t xml:space="preserve">R-1 </w:t>
      </w:r>
      <w:r w:rsidR="003A39DE" w:rsidRPr="007C1724">
        <w:rPr>
          <w:rFonts w:cs="Arial"/>
          <w:szCs w:val="20"/>
        </w:rPr>
        <w:t>single-family residential</w:t>
      </w:r>
    </w:p>
    <w:p w14:paraId="44936550" w14:textId="77777777" w:rsidR="00BA2AC2" w:rsidRPr="007C1724" w:rsidRDefault="003A39DE" w:rsidP="00D06DF5">
      <w:pPr>
        <w:ind w:left="720" w:firstLine="720"/>
        <w:rPr>
          <w:rFonts w:cs="Arial"/>
          <w:color w:val="FF0000"/>
          <w:szCs w:val="20"/>
        </w:rPr>
      </w:pPr>
      <w:r w:rsidRPr="007C1724">
        <w:rPr>
          <w:rFonts w:cs="Arial"/>
          <w:szCs w:val="20"/>
        </w:rPr>
        <w:t>R-2 one and two family residential</w:t>
      </w:r>
    </w:p>
    <w:p w14:paraId="65A280EE" w14:textId="77777777" w:rsidR="003A39DE" w:rsidRPr="007C1724" w:rsidRDefault="003A39DE" w:rsidP="00D06DF5">
      <w:pPr>
        <w:ind w:left="720" w:firstLine="720"/>
        <w:rPr>
          <w:rFonts w:cs="Arial"/>
          <w:color w:val="FF0000"/>
          <w:szCs w:val="20"/>
        </w:rPr>
      </w:pPr>
      <w:r w:rsidRPr="007C1724">
        <w:rPr>
          <w:rFonts w:cs="Arial"/>
          <w:szCs w:val="20"/>
        </w:rPr>
        <w:t xml:space="preserve">R-3 multi-family residential </w:t>
      </w:r>
    </w:p>
    <w:p w14:paraId="2639269E" w14:textId="77777777" w:rsidR="003A39DE" w:rsidRPr="007C1724" w:rsidRDefault="003A39DE" w:rsidP="00D06DF5">
      <w:pPr>
        <w:ind w:left="720" w:firstLine="720"/>
        <w:rPr>
          <w:rFonts w:cs="Arial"/>
          <w:szCs w:val="20"/>
        </w:rPr>
      </w:pPr>
      <w:r w:rsidRPr="007C1724">
        <w:rPr>
          <w:rFonts w:cs="Arial"/>
          <w:szCs w:val="20"/>
        </w:rPr>
        <w:t>RVP recreational vehicle park</w:t>
      </w:r>
    </w:p>
    <w:p w14:paraId="798B5469" w14:textId="77777777" w:rsidR="003A39DE" w:rsidRPr="007C1724" w:rsidRDefault="003A39DE" w:rsidP="00D06DF5">
      <w:pPr>
        <w:ind w:left="720" w:firstLine="720"/>
        <w:rPr>
          <w:rFonts w:cs="Arial"/>
          <w:szCs w:val="20"/>
        </w:rPr>
      </w:pPr>
      <w:r w:rsidRPr="007C1724">
        <w:rPr>
          <w:rFonts w:cs="Arial"/>
          <w:szCs w:val="20"/>
        </w:rPr>
        <w:t>C-N neighborhood commercial</w:t>
      </w:r>
    </w:p>
    <w:p w14:paraId="71323840" w14:textId="77777777" w:rsidR="003A39DE" w:rsidRPr="007C1724" w:rsidRDefault="003A39DE" w:rsidP="00D06DF5">
      <w:pPr>
        <w:ind w:left="720" w:firstLine="720"/>
        <w:rPr>
          <w:rFonts w:cs="Arial"/>
          <w:szCs w:val="20"/>
        </w:rPr>
      </w:pPr>
      <w:r w:rsidRPr="007C1724">
        <w:rPr>
          <w:rFonts w:cs="Arial"/>
          <w:szCs w:val="20"/>
        </w:rPr>
        <w:t>C-G general commercial</w:t>
      </w:r>
    </w:p>
    <w:p w14:paraId="2EA4F60C" w14:textId="77777777" w:rsidR="003A39DE" w:rsidRPr="007C1724" w:rsidRDefault="003A39DE" w:rsidP="00D06DF5">
      <w:pPr>
        <w:ind w:left="720" w:firstLine="720"/>
        <w:rPr>
          <w:rFonts w:cs="Arial"/>
          <w:szCs w:val="20"/>
        </w:rPr>
      </w:pPr>
      <w:r w:rsidRPr="007C1724">
        <w:rPr>
          <w:rFonts w:cs="Arial"/>
          <w:szCs w:val="20"/>
        </w:rPr>
        <w:t>C-I interchange commercial</w:t>
      </w:r>
    </w:p>
    <w:p w14:paraId="097FFB83" w14:textId="7BDD26D8" w:rsidR="003A39DE" w:rsidRPr="007C1724" w:rsidRDefault="009831C0" w:rsidP="00D06DF5">
      <w:pPr>
        <w:ind w:left="720" w:firstLine="720"/>
        <w:rPr>
          <w:rFonts w:cs="Arial"/>
          <w:szCs w:val="20"/>
        </w:rPr>
      </w:pPr>
      <w:r w:rsidRPr="007C1724">
        <w:rPr>
          <w:rFonts w:cs="Arial"/>
          <w:szCs w:val="20"/>
        </w:rPr>
        <w:t xml:space="preserve">I-R </w:t>
      </w:r>
      <w:r w:rsidR="00856ACC">
        <w:rPr>
          <w:rFonts w:cs="Arial"/>
          <w:szCs w:val="20"/>
        </w:rPr>
        <w:t xml:space="preserve">limited </w:t>
      </w:r>
      <w:r w:rsidR="003A39DE" w:rsidRPr="007C1724">
        <w:rPr>
          <w:rFonts w:cs="Arial"/>
          <w:szCs w:val="20"/>
        </w:rPr>
        <w:t>industrial</w:t>
      </w:r>
    </w:p>
    <w:p w14:paraId="0DE07934" w14:textId="77777777" w:rsidR="003A39DE" w:rsidRPr="007C1724" w:rsidRDefault="003A39DE" w:rsidP="00D06DF5">
      <w:pPr>
        <w:ind w:left="720" w:firstLine="720"/>
        <w:rPr>
          <w:rFonts w:cs="Arial"/>
          <w:szCs w:val="20"/>
        </w:rPr>
      </w:pPr>
      <w:r w:rsidRPr="007C1724">
        <w:rPr>
          <w:rFonts w:cs="Arial"/>
          <w:szCs w:val="20"/>
        </w:rPr>
        <w:t>I-G general industrial</w:t>
      </w:r>
    </w:p>
    <w:p w14:paraId="77968499" w14:textId="77777777" w:rsidR="003A39DE" w:rsidRPr="007C1724" w:rsidRDefault="003A39DE" w:rsidP="00D06DF5">
      <w:pPr>
        <w:ind w:left="720" w:firstLine="720"/>
        <w:rPr>
          <w:rFonts w:cs="Arial"/>
          <w:szCs w:val="20"/>
        </w:rPr>
      </w:pPr>
      <w:r w:rsidRPr="007C1724">
        <w:rPr>
          <w:rFonts w:cs="Arial"/>
          <w:szCs w:val="20"/>
        </w:rPr>
        <w:t>CP conservation preservation</w:t>
      </w:r>
    </w:p>
    <w:p w14:paraId="6469D113" w14:textId="77777777" w:rsidR="003A39DE" w:rsidRPr="007C1724" w:rsidRDefault="003A39DE" w:rsidP="00D06DF5">
      <w:pPr>
        <w:ind w:left="720" w:firstLine="720"/>
        <w:rPr>
          <w:rFonts w:cs="Arial"/>
          <w:color w:val="FF0000"/>
          <w:szCs w:val="20"/>
        </w:rPr>
      </w:pPr>
      <w:r w:rsidRPr="007C1724">
        <w:rPr>
          <w:rFonts w:cs="Arial"/>
          <w:szCs w:val="20"/>
        </w:rPr>
        <w:t xml:space="preserve">HH Hog Hammock </w:t>
      </w:r>
    </w:p>
    <w:p w14:paraId="4A86AA88" w14:textId="77777777" w:rsidR="003A39DE" w:rsidRPr="007C1724" w:rsidRDefault="003A39DE" w:rsidP="00D06DF5">
      <w:pPr>
        <w:ind w:left="720" w:firstLine="720"/>
        <w:rPr>
          <w:rFonts w:cs="Arial"/>
          <w:szCs w:val="20"/>
        </w:rPr>
      </w:pPr>
      <w:r w:rsidRPr="007C1724">
        <w:rPr>
          <w:rFonts w:cs="Arial"/>
          <w:szCs w:val="20"/>
        </w:rPr>
        <w:t xml:space="preserve">PUD planned unit development </w:t>
      </w:r>
    </w:p>
    <w:p w14:paraId="2B48FB13" w14:textId="77777777" w:rsidR="00601713" w:rsidRPr="007C1724" w:rsidRDefault="004C6AD4" w:rsidP="00A57364">
      <w:pPr>
        <w:pStyle w:val="Heading2"/>
      </w:pPr>
      <w:bookmarkStart w:id="18" w:name="_Toc134107968"/>
      <w:r>
        <w:t>Establishment of zones by m</w:t>
      </w:r>
      <w:r w:rsidR="007A25D7" w:rsidRPr="007C1724">
        <w:t>ap</w:t>
      </w:r>
      <w:r w:rsidR="003A65A9" w:rsidRPr="007C1724">
        <w:t>.</w:t>
      </w:r>
      <w:bookmarkEnd w:id="18"/>
    </w:p>
    <w:p w14:paraId="29D4CF50" w14:textId="77777777" w:rsidR="007A25D7" w:rsidRPr="007C1724" w:rsidRDefault="007A25D7" w:rsidP="00D06DF5">
      <w:pPr>
        <w:ind w:left="720"/>
        <w:rPr>
          <w:rFonts w:cs="Arial"/>
          <w:szCs w:val="20"/>
        </w:rPr>
      </w:pPr>
      <w:r w:rsidRPr="007C1724">
        <w:rPr>
          <w:rFonts w:cs="Arial"/>
        </w:rPr>
        <w:tab/>
      </w:r>
      <w:r w:rsidRPr="007C1724">
        <w:rPr>
          <w:rFonts w:cs="Arial"/>
          <w:szCs w:val="20"/>
        </w:rPr>
        <w:t>The location and boundaries of the various zones are as shown and delineated on the Zoning Map of McIntosh County, and said map is made a part of this Ordinance by reference as though fully set forth herein.</w:t>
      </w:r>
    </w:p>
    <w:p w14:paraId="6421E782" w14:textId="77777777" w:rsidR="002F2199" w:rsidRPr="007C1724" w:rsidRDefault="002F2199" w:rsidP="00A57364">
      <w:pPr>
        <w:pStyle w:val="Heading3"/>
        <w:ind w:left="0" w:firstLine="720"/>
      </w:pPr>
      <w:bookmarkStart w:id="19" w:name="_Toc134107969"/>
      <w:r w:rsidRPr="007C1724">
        <w:t>Changes in Boundaries</w:t>
      </w:r>
      <w:bookmarkEnd w:id="19"/>
    </w:p>
    <w:p w14:paraId="03BB4FF4" w14:textId="77777777" w:rsidR="002F2199" w:rsidRDefault="002F2199" w:rsidP="00D06DF5">
      <w:pPr>
        <w:ind w:left="720"/>
        <w:rPr>
          <w:rFonts w:cs="Arial"/>
          <w:szCs w:val="20"/>
        </w:rPr>
      </w:pPr>
      <w:r w:rsidRPr="007C1724">
        <w:rPr>
          <w:rFonts w:cs="Arial"/>
        </w:rPr>
        <w:tab/>
      </w:r>
      <w:r w:rsidRPr="007C1724">
        <w:rPr>
          <w:rFonts w:cs="Arial"/>
          <w:szCs w:val="20"/>
        </w:rPr>
        <w:t>Changes in boundaries of the zones shall be made by ordinance, adopting and amending the zoning map and, when so adopted, shall be published in the manner prescribed by law and b</w:t>
      </w:r>
      <w:r w:rsidR="004F2D0B">
        <w:rPr>
          <w:rFonts w:cs="Arial"/>
          <w:szCs w:val="20"/>
        </w:rPr>
        <w:t>ecome a part of this Ordinance.</w:t>
      </w:r>
    </w:p>
    <w:p w14:paraId="43F7026E" w14:textId="77777777" w:rsidR="00281938" w:rsidRPr="00142B43" w:rsidRDefault="00281938" w:rsidP="00281938">
      <w:pPr>
        <w:pStyle w:val="Heading3"/>
      </w:pPr>
      <w:bookmarkStart w:id="20" w:name="_Toc134107970"/>
      <w:r w:rsidRPr="00142B43">
        <w:t>Number of zoning classifications per lot</w:t>
      </w:r>
      <w:bookmarkEnd w:id="20"/>
    </w:p>
    <w:p w14:paraId="7625180A" w14:textId="77777777" w:rsidR="00281938" w:rsidRPr="00142B43" w:rsidRDefault="00281938" w:rsidP="00281938">
      <w:pPr>
        <w:ind w:left="1440"/>
      </w:pPr>
      <w:r w:rsidRPr="00142B43">
        <w:t>Each lot shall only have one zoning classification so that a single property cannot have multiple zoning classifications.</w:t>
      </w:r>
    </w:p>
    <w:p w14:paraId="08182EEC" w14:textId="77777777" w:rsidR="00A60450" w:rsidRPr="007C1724" w:rsidRDefault="00A60450" w:rsidP="00A57364">
      <w:pPr>
        <w:pStyle w:val="Heading2"/>
      </w:pPr>
      <w:bookmarkStart w:id="21" w:name="_Toc134107971"/>
      <w:r w:rsidRPr="007C1724">
        <w:lastRenderedPageBreak/>
        <w:t>Determination of land use district boundaries.</w:t>
      </w:r>
      <w:bookmarkEnd w:id="21"/>
    </w:p>
    <w:p w14:paraId="22CCCDCE" w14:textId="77777777" w:rsidR="00A60450" w:rsidRPr="007C1724" w:rsidRDefault="00777983" w:rsidP="00A57364">
      <w:pPr>
        <w:pStyle w:val="Heading3"/>
      </w:pPr>
      <w:bookmarkStart w:id="22" w:name="_Interpretation_of_land"/>
      <w:bookmarkStart w:id="23" w:name="_Toc134107972"/>
      <w:bookmarkEnd w:id="22"/>
      <w:r w:rsidRPr="007C1724">
        <w:t>Interpretation of land use district boundaries</w:t>
      </w:r>
      <w:r w:rsidR="00A60450" w:rsidRPr="007C1724">
        <w:t>.</w:t>
      </w:r>
      <w:bookmarkEnd w:id="23"/>
    </w:p>
    <w:p w14:paraId="260028E9" w14:textId="77777777" w:rsidR="00A60450" w:rsidRPr="007C1724" w:rsidRDefault="00A60450" w:rsidP="00D06DF5">
      <w:pPr>
        <w:ind w:left="720" w:firstLine="720"/>
        <w:rPr>
          <w:rFonts w:cs="Arial"/>
          <w:szCs w:val="20"/>
        </w:rPr>
      </w:pPr>
      <w:r w:rsidRPr="007C1724">
        <w:rPr>
          <w:rFonts w:cs="Arial"/>
          <w:szCs w:val="20"/>
        </w:rPr>
        <w:t>Where uncertainty exists with respect to the boundaries of any of the land use districts as shown on the official zoning map, the following shall apply:</w:t>
      </w:r>
    </w:p>
    <w:p w14:paraId="6F2E3AA6" w14:textId="77777777" w:rsidR="00A60450" w:rsidRPr="007C1724" w:rsidRDefault="00A60450" w:rsidP="00D06DF5">
      <w:pPr>
        <w:ind w:left="2160" w:hanging="720"/>
        <w:rPr>
          <w:rFonts w:cs="Arial"/>
          <w:szCs w:val="20"/>
        </w:rPr>
      </w:pPr>
      <w:r w:rsidRPr="007C1724">
        <w:rPr>
          <w:rFonts w:cs="Arial"/>
          <w:szCs w:val="20"/>
        </w:rPr>
        <w:t>(1)</w:t>
      </w:r>
      <w:r w:rsidRPr="007C1724">
        <w:rPr>
          <w:rFonts w:cs="Arial"/>
          <w:szCs w:val="20"/>
        </w:rPr>
        <w:tab/>
        <w:t xml:space="preserve">Where district boundaries are indicated as approximately following street or highway center lines, or street or highway right-of-way lines, said boundaries shall be construed as </w:t>
      </w:r>
      <w:r w:rsidR="00777983" w:rsidRPr="007C1724">
        <w:rPr>
          <w:rFonts w:cs="Arial"/>
          <w:szCs w:val="20"/>
        </w:rPr>
        <w:t>following such lines.</w:t>
      </w:r>
    </w:p>
    <w:p w14:paraId="5B8CE17F" w14:textId="77777777" w:rsidR="00777983" w:rsidRPr="007C1724" w:rsidRDefault="00777983" w:rsidP="00D06DF5">
      <w:pPr>
        <w:ind w:left="2160" w:hanging="720"/>
        <w:rPr>
          <w:rFonts w:cs="Arial"/>
          <w:szCs w:val="20"/>
        </w:rPr>
      </w:pPr>
      <w:r w:rsidRPr="007C1724">
        <w:rPr>
          <w:rFonts w:cs="Arial"/>
          <w:szCs w:val="20"/>
        </w:rPr>
        <w:t>(2)</w:t>
      </w:r>
      <w:r w:rsidRPr="007C1724">
        <w:rPr>
          <w:rFonts w:cs="Arial"/>
          <w:szCs w:val="20"/>
        </w:rPr>
        <w:tab/>
        <w:t>Where district boundaries are indicated as approximately following lot lines, said boundaries shall be construed as following such lines.</w:t>
      </w:r>
    </w:p>
    <w:p w14:paraId="46B3B441" w14:textId="77777777" w:rsidR="00777983" w:rsidRPr="007C1724" w:rsidRDefault="00777983" w:rsidP="00D06DF5">
      <w:pPr>
        <w:ind w:left="2160" w:hanging="720"/>
        <w:rPr>
          <w:rFonts w:cs="Arial"/>
          <w:szCs w:val="20"/>
        </w:rPr>
      </w:pPr>
      <w:r w:rsidRPr="007C1724">
        <w:rPr>
          <w:rFonts w:cs="Arial"/>
          <w:szCs w:val="20"/>
        </w:rPr>
        <w:t>(3)</w:t>
      </w:r>
      <w:r w:rsidRPr="007C1724">
        <w:rPr>
          <w:rFonts w:cs="Arial"/>
          <w:szCs w:val="20"/>
        </w:rPr>
        <w:tab/>
        <w:t>Where district boundaries are indicated as being approximately parallel to the centerlines of right-of-way lines of streets, or the centerlines of right-of-way lines of highways, such district bounda</w:t>
      </w:r>
      <w:r w:rsidR="005A416D" w:rsidRPr="007C1724">
        <w:rPr>
          <w:rFonts w:cs="Arial"/>
          <w:szCs w:val="20"/>
        </w:rPr>
        <w:softHyphen/>
      </w:r>
      <w:r w:rsidRPr="007C1724">
        <w:rPr>
          <w:rFonts w:cs="Arial"/>
          <w:szCs w:val="20"/>
        </w:rPr>
        <w:t>ries shall be construed as being parallel thereto at the scaled distance indicated on the zoning map.</w:t>
      </w:r>
    </w:p>
    <w:p w14:paraId="771709C3" w14:textId="77777777" w:rsidR="005A416D" w:rsidRPr="007C1724" w:rsidRDefault="005A416D" w:rsidP="00D06DF5">
      <w:pPr>
        <w:ind w:left="2160" w:hanging="720"/>
        <w:rPr>
          <w:rFonts w:cs="Arial"/>
          <w:szCs w:val="20"/>
        </w:rPr>
      </w:pPr>
      <w:r w:rsidRPr="007C1724">
        <w:rPr>
          <w:rFonts w:cs="Arial"/>
          <w:szCs w:val="20"/>
        </w:rPr>
        <w:t>(4)</w:t>
      </w:r>
      <w:r w:rsidRPr="007C1724">
        <w:rPr>
          <w:rFonts w:cs="Arial"/>
          <w:szCs w:val="20"/>
        </w:rPr>
        <w:tab/>
        <w:t>Boundaries indicated as following railroad lines or abandoned railroad easements shall be construed to be midway between the main tracks or midway between the easement if tracks no longer exist.</w:t>
      </w:r>
    </w:p>
    <w:p w14:paraId="49DE6A1C" w14:textId="77777777" w:rsidR="005A416D" w:rsidRPr="007C1724" w:rsidRDefault="005A416D" w:rsidP="00D06DF5">
      <w:pPr>
        <w:ind w:left="2160" w:hanging="720"/>
        <w:rPr>
          <w:rFonts w:cs="Arial"/>
          <w:szCs w:val="20"/>
        </w:rPr>
      </w:pPr>
      <w:r w:rsidRPr="007C1724">
        <w:rPr>
          <w:rFonts w:cs="Arial"/>
          <w:szCs w:val="20"/>
        </w:rPr>
        <w:t>(5)</w:t>
      </w:r>
      <w:r w:rsidRPr="007C1724">
        <w:rPr>
          <w:rFonts w:cs="Arial"/>
          <w:szCs w:val="20"/>
        </w:rPr>
        <w:tab/>
        <w:t>Boundaries indicated as following salt water shorelines shall be construed to follow the lo</w:t>
      </w:r>
      <w:r w:rsidR="000371E2">
        <w:rPr>
          <w:rFonts w:cs="Arial"/>
          <w:szCs w:val="20"/>
        </w:rPr>
        <w:t>w water mark of said shorelines</w:t>
      </w:r>
      <w:r w:rsidRPr="007C1724">
        <w:rPr>
          <w:rFonts w:cs="Arial"/>
          <w:szCs w:val="20"/>
        </w:rPr>
        <w:t xml:space="preserve"> and in the event of change, the boundary line shall be construed as mov</w:t>
      </w:r>
      <w:r w:rsidRPr="007C1724">
        <w:rPr>
          <w:rFonts w:cs="Arial"/>
          <w:szCs w:val="20"/>
        </w:rPr>
        <w:softHyphen/>
        <w:t>ing with the actual low water line; boundaries indicated as approximately following the centerline of fresh water rivers, creeks, canals, lakes, inlets</w:t>
      </w:r>
      <w:r w:rsidR="000371E2">
        <w:rPr>
          <w:rFonts w:cs="Arial"/>
          <w:szCs w:val="20"/>
        </w:rPr>
        <w:t>,</w:t>
      </w:r>
      <w:r w:rsidRPr="007C1724">
        <w:rPr>
          <w:rFonts w:cs="Arial"/>
          <w:szCs w:val="20"/>
        </w:rPr>
        <w:t xml:space="preserve"> or other bodies of water shall be construed to follow such centerline. </w:t>
      </w:r>
    </w:p>
    <w:p w14:paraId="7499A024" w14:textId="77777777" w:rsidR="005A416D" w:rsidRPr="007C1724" w:rsidRDefault="005A416D" w:rsidP="00D06DF5">
      <w:pPr>
        <w:ind w:left="2160" w:hanging="720"/>
        <w:rPr>
          <w:rFonts w:cs="Arial"/>
          <w:szCs w:val="20"/>
        </w:rPr>
      </w:pPr>
      <w:r w:rsidRPr="007C1724">
        <w:rPr>
          <w:rFonts w:cs="Arial"/>
          <w:szCs w:val="20"/>
        </w:rPr>
        <w:t xml:space="preserve">(6) </w:t>
      </w:r>
      <w:r w:rsidRPr="007C1724">
        <w:rPr>
          <w:rFonts w:cs="Arial"/>
          <w:szCs w:val="20"/>
        </w:rPr>
        <w:tab/>
        <w:t xml:space="preserve">Where physical or cultural features existing on the ground are incongruous with those shown on the official zoning map, the Planning Commission shall interpret the district boundaries. </w:t>
      </w:r>
    </w:p>
    <w:p w14:paraId="44A17B77" w14:textId="77777777" w:rsidR="005A416D" w:rsidRPr="007C1724" w:rsidRDefault="005A416D" w:rsidP="00D06DF5">
      <w:pPr>
        <w:ind w:left="2160" w:hanging="720"/>
        <w:rPr>
          <w:rFonts w:cs="Arial"/>
          <w:color w:val="70AD47" w:themeColor="accent6"/>
          <w:szCs w:val="20"/>
        </w:rPr>
      </w:pPr>
      <w:r w:rsidRPr="007C1724">
        <w:rPr>
          <w:rFonts w:cs="Arial"/>
          <w:szCs w:val="20"/>
        </w:rPr>
        <w:t>(7)</w:t>
      </w:r>
      <w:r w:rsidRPr="007C1724">
        <w:rPr>
          <w:rFonts w:cs="Arial"/>
          <w:szCs w:val="20"/>
        </w:rPr>
        <w:tab/>
        <w:t xml:space="preserve">Where a district boundary line divides a lot that was in single ownership at the time of passage of this </w:t>
      </w:r>
      <w:r w:rsidR="001A38BE">
        <w:rPr>
          <w:rFonts w:cs="Arial"/>
          <w:szCs w:val="20"/>
        </w:rPr>
        <w:t>Ordinance</w:t>
      </w:r>
      <w:r w:rsidRPr="007C1724">
        <w:rPr>
          <w:rFonts w:cs="Arial"/>
          <w:szCs w:val="20"/>
        </w:rPr>
        <w:t>, the Planning Commission may permit the extension of the regulation</w:t>
      </w:r>
      <w:r w:rsidR="00F613B2" w:rsidRPr="007C1724">
        <w:rPr>
          <w:rFonts w:cs="Arial"/>
          <w:szCs w:val="20"/>
        </w:rPr>
        <w:t xml:space="preserve">s for either portion of the </w:t>
      </w:r>
      <w:r w:rsidR="00F613B2" w:rsidRPr="00142B43">
        <w:rPr>
          <w:rFonts w:cs="Arial"/>
          <w:szCs w:val="20"/>
        </w:rPr>
        <w:t>lot into the remaining portion of the lot, not to exceed 75 feet beyond the district line.</w:t>
      </w:r>
    </w:p>
    <w:p w14:paraId="020A5DC6" w14:textId="77777777" w:rsidR="00F613B2" w:rsidRPr="007C1724" w:rsidRDefault="00F613B2" w:rsidP="00D06DF5">
      <w:pPr>
        <w:ind w:left="2160" w:hanging="720"/>
        <w:rPr>
          <w:rFonts w:cs="Arial"/>
          <w:szCs w:val="20"/>
        </w:rPr>
      </w:pPr>
      <w:r w:rsidRPr="007C1724">
        <w:rPr>
          <w:rFonts w:cs="Arial"/>
          <w:szCs w:val="20"/>
        </w:rPr>
        <w:t>(8)</w:t>
      </w:r>
      <w:r w:rsidRPr="007C1724">
        <w:rPr>
          <w:rFonts w:cs="Arial"/>
          <w:szCs w:val="20"/>
        </w:rPr>
        <w:tab/>
        <w:t xml:space="preserve">It is the policy of the Planning Commission that all Saltwater Marsh areas fall within the Conservation Preservation Land Use District (CP). The boundary of Saltwater Marsh shall be determined by the National Wetlands Inventory identified by US Fish and Wildlife or the Georgia Department of Natural Resources. The boundary of the (CP) district will follow the boundary line established by the National Wetlands Inventory and GA DNR. </w:t>
      </w:r>
    </w:p>
    <w:p w14:paraId="62BC2ABA" w14:textId="77777777" w:rsidR="001A4334" w:rsidRPr="007C1724" w:rsidRDefault="001A4334" w:rsidP="00A57364">
      <w:pPr>
        <w:pStyle w:val="Heading3"/>
        <w:ind w:left="0" w:firstLine="720"/>
      </w:pPr>
      <w:bookmarkStart w:id="24" w:name="_(b)_Official_Zoning"/>
      <w:bookmarkStart w:id="25" w:name="_Toc134107973"/>
      <w:bookmarkEnd w:id="24"/>
      <w:r w:rsidRPr="007C1724">
        <w:t>Official Zoning Map Interpretation.</w:t>
      </w:r>
      <w:bookmarkEnd w:id="25"/>
    </w:p>
    <w:p w14:paraId="67C00B72" w14:textId="77777777" w:rsidR="001A4334" w:rsidRPr="007C1724" w:rsidRDefault="001A4334" w:rsidP="00D06DF5">
      <w:pPr>
        <w:ind w:left="720"/>
        <w:rPr>
          <w:rFonts w:cs="Arial"/>
          <w:color w:val="FF0000"/>
          <w:szCs w:val="20"/>
        </w:rPr>
      </w:pPr>
      <w:r w:rsidRPr="007C1724">
        <w:rPr>
          <w:rFonts w:cs="Arial"/>
        </w:rPr>
        <w:tab/>
      </w:r>
      <w:r w:rsidRPr="007C1724">
        <w:rPr>
          <w:rFonts w:cs="Arial"/>
          <w:szCs w:val="20"/>
        </w:rPr>
        <w:t xml:space="preserve">The Planning Commission shall provide interpretation of the official zoning map. In case of any question as to the location of any boundary line between zoning districts, a request for interpretation of the official zoning map may be made of the Planning Commission, and a determination shall be made by the Planning Commission. All decisions rendered in this regard by the Planning Commission shall be based upon the criteria set forth </w:t>
      </w:r>
      <w:r w:rsidRPr="00F136E1">
        <w:rPr>
          <w:rFonts w:cs="Arial"/>
          <w:szCs w:val="20"/>
        </w:rPr>
        <w:t xml:space="preserve">in </w:t>
      </w:r>
      <w:hyperlink w:anchor="_Interpretation_of_land" w:history="1">
        <w:r w:rsidR="006C3C31" w:rsidRPr="00F136E1">
          <w:rPr>
            <w:rStyle w:val="Hyperlink"/>
            <w:rFonts w:cs="Arial"/>
            <w:szCs w:val="20"/>
          </w:rPr>
          <w:t>Sec. 2</w:t>
        </w:r>
        <w:r w:rsidRPr="00F136E1">
          <w:rPr>
            <w:rStyle w:val="Hyperlink"/>
            <w:rFonts w:cs="Arial"/>
            <w:szCs w:val="20"/>
          </w:rPr>
          <w:t>03</w:t>
        </w:r>
        <w:r w:rsidR="00F136E1" w:rsidRPr="00F136E1">
          <w:rPr>
            <w:rStyle w:val="Hyperlink"/>
            <w:rFonts w:cs="Arial"/>
            <w:szCs w:val="20"/>
          </w:rPr>
          <w:t>(a</w:t>
        </w:r>
        <w:r w:rsidRPr="00F136E1">
          <w:rPr>
            <w:rStyle w:val="Hyperlink"/>
            <w:rFonts w:cs="Arial"/>
            <w:szCs w:val="20"/>
          </w:rPr>
          <w:t>)</w:t>
        </w:r>
      </w:hyperlink>
      <w:r w:rsidRPr="007C1724">
        <w:rPr>
          <w:rFonts w:cs="Arial"/>
          <w:szCs w:val="20"/>
        </w:rPr>
        <w:t xml:space="preserve"> of this Ordinance. </w:t>
      </w:r>
    </w:p>
    <w:p w14:paraId="4D83F825" w14:textId="77777777" w:rsidR="001A4334" w:rsidRPr="007C1724" w:rsidRDefault="001A4334" w:rsidP="00F207E1">
      <w:pPr>
        <w:pStyle w:val="Heading2"/>
      </w:pPr>
      <w:bookmarkStart w:id="26" w:name="_Toc134107974"/>
      <w:r w:rsidRPr="007C1724">
        <w:t>Definitions related to land us</w:t>
      </w:r>
      <w:r w:rsidR="00226CD9" w:rsidRPr="007C1724">
        <w:t>e, lot</w:t>
      </w:r>
      <w:r w:rsidR="001A38BE">
        <w:t>,</w:t>
      </w:r>
      <w:r w:rsidR="00226CD9" w:rsidRPr="007C1724">
        <w:t xml:space="preserve"> and building standards</w:t>
      </w:r>
      <w:r w:rsidRPr="007C1724">
        <w:t>.</w:t>
      </w:r>
      <w:bookmarkEnd w:id="26"/>
    </w:p>
    <w:p w14:paraId="5AD37436" w14:textId="77777777" w:rsidR="00DF03D2" w:rsidRPr="007C1724" w:rsidRDefault="00DF03D2" w:rsidP="00D06DF5">
      <w:pPr>
        <w:ind w:left="1152" w:hanging="432"/>
        <w:rPr>
          <w:rFonts w:cs="Arial"/>
          <w:szCs w:val="20"/>
        </w:rPr>
      </w:pPr>
      <w:r w:rsidRPr="007C1724">
        <w:rPr>
          <w:rFonts w:cs="Arial"/>
          <w:i/>
          <w:szCs w:val="20"/>
        </w:rPr>
        <w:t>Abandonment</w:t>
      </w:r>
      <w:r w:rsidRPr="007C1724">
        <w:rPr>
          <w:rFonts w:cs="Arial"/>
          <w:szCs w:val="20"/>
        </w:rPr>
        <w:t xml:space="preserve">: The voluntary discontinuance of a use for a continuous period of at least 365 days, either by vacating the site, by cessation of operations, or by conversion to a different use. </w:t>
      </w:r>
    </w:p>
    <w:p w14:paraId="7D1E3479" w14:textId="77777777" w:rsidR="00DF03D2" w:rsidRPr="007C1724" w:rsidRDefault="00DF03D2" w:rsidP="00D06DF5">
      <w:pPr>
        <w:ind w:left="1152" w:hanging="432"/>
        <w:rPr>
          <w:rFonts w:cs="Arial"/>
          <w:szCs w:val="20"/>
        </w:rPr>
      </w:pPr>
      <w:r w:rsidRPr="007C1724">
        <w:rPr>
          <w:rFonts w:cs="Arial"/>
          <w:i/>
          <w:szCs w:val="20"/>
        </w:rPr>
        <w:lastRenderedPageBreak/>
        <w:t>Accessory building</w:t>
      </w:r>
      <w:r w:rsidRPr="007C1724">
        <w:rPr>
          <w:rFonts w:cs="Arial"/>
          <w:szCs w:val="20"/>
        </w:rPr>
        <w:t>: A subordinate building customarily incidental to, and located on the same lot with, the main building. An accessory use may not be unrelated to the principal use of the property.</w:t>
      </w:r>
    </w:p>
    <w:p w14:paraId="0AD005A3" w14:textId="77777777" w:rsidR="00DF03D2" w:rsidRPr="007C1724" w:rsidRDefault="00DF03D2" w:rsidP="00D06DF5">
      <w:pPr>
        <w:ind w:left="1152" w:hanging="432"/>
        <w:rPr>
          <w:rFonts w:cs="Arial"/>
          <w:szCs w:val="20"/>
        </w:rPr>
      </w:pPr>
      <w:r w:rsidRPr="007C1724">
        <w:rPr>
          <w:rFonts w:cs="Arial"/>
          <w:i/>
          <w:szCs w:val="20"/>
        </w:rPr>
        <w:t>Accessory use</w:t>
      </w:r>
      <w:r w:rsidRPr="007C1724">
        <w:rPr>
          <w:rFonts w:cs="Arial"/>
          <w:szCs w:val="20"/>
        </w:rPr>
        <w:t xml:space="preserve">: A use customarily incidental to, and located on the same lot with, the main building or use. An accessory use may not be unrelated to the principal use of the property. </w:t>
      </w:r>
    </w:p>
    <w:p w14:paraId="69750578" w14:textId="77777777" w:rsidR="00DF03D2" w:rsidRPr="007C1724" w:rsidRDefault="00DF03D2" w:rsidP="00D06DF5">
      <w:pPr>
        <w:ind w:left="1152" w:hanging="432"/>
        <w:rPr>
          <w:rFonts w:cs="Arial"/>
          <w:szCs w:val="20"/>
          <w:u w:val="single"/>
        </w:rPr>
      </w:pPr>
      <w:r w:rsidRPr="007C1724">
        <w:rPr>
          <w:rFonts w:cs="Arial"/>
          <w:i/>
          <w:szCs w:val="20"/>
        </w:rPr>
        <w:t>Advertising sign or structure</w:t>
      </w:r>
      <w:r w:rsidRPr="007C1724">
        <w:rPr>
          <w:rFonts w:cs="Arial"/>
          <w:szCs w:val="20"/>
        </w:rPr>
        <w:t>: Any cloth, card, paper, metal, painted, glass, wooden, plastic, plaster, stone sign or other sign, device or structure of any character whatsoever, including statuary, placed for out</w:t>
      </w:r>
      <w:r w:rsidR="00036662" w:rsidRPr="007C1724">
        <w:rPr>
          <w:rFonts w:cs="Arial"/>
          <w:szCs w:val="20"/>
        </w:rPr>
        <w:softHyphen/>
      </w:r>
      <w:r w:rsidRPr="007C1724">
        <w:rPr>
          <w:rFonts w:cs="Arial"/>
          <w:szCs w:val="20"/>
        </w:rPr>
        <w:t>door advertising purposes on the ground or on any tree, wall, bush, rock, post, fence, building or structure. The term "placed" shall include erecting, constructing, posting, painting, printing, tacking, nailing, gluing, sticking, carving or otherwise fastening, affixing or making visible in any manner what</w:t>
      </w:r>
      <w:r w:rsidR="00036662" w:rsidRPr="007C1724">
        <w:rPr>
          <w:rFonts w:cs="Arial"/>
          <w:szCs w:val="20"/>
        </w:rPr>
        <w:softHyphen/>
      </w:r>
      <w:r w:rsidRPr="007C1724">
        <w:rPr>
          <w:rFonts w:cs="Arial"/>
          <w:szCs w:val="20"/>
        </w:rPr>
        <w:t xml:space="preserve">soever. The area of an advertising structure other than a sign shall be determined as the area of the largest cross-section of such structure. Neither directional, warning nor other signs posted by public officials in the course of their public duties nor merchandise or materials being offered for sale shall be construed as advertising signs for the purpose of this definition. </w:t>
      </w:r>
    </w:p>
    <w:p w14:paraId="495FC2D5" w14:textId="77777777" w:rsidR="00DF03D2" w:rsidRPr="007C1724" w:rsidRDefault="00DF03D2" w:rsidP="00D06DF5">
      <w:pPr>
        <w:ind w:left="1152" w:hanging="432"/>
        <w:rPr>
          <w:rFonts w:cs="Arial"/>
          <w:szCs w:val="20"/>
        </w:rPr>
      </w:pPr>
      <w:r w:rsidRPr="007C1724">
        <w:rPr>
          <w:rFonts w:cs="Arial"/>
          <w:i/>
          <w:szCs w:val="20"/>
        </w:rPr>
        <w:t>Agriculture</w:t>
      </w:r>
      <w:r w:rsidRPr="007C1724">
        <w:rPr>
          <w:rFonts w:cs="Arial"/>
          <w:szCs w:val="20"/>
        </w:rPr>
        <w:t xml:space="preserve">: The raising of soil crops and/or poultry and livestock in a customary manner and shall include all associated activities. </w:t>
      </w:r>
    </w:p>
    <w:p w14:paraId="79C230FA" w14:textId="77777777" w:rsidR="00DF03D2" w:rsidRPr="007C1724" w:rsidRDefault="00DF03D2" w:rsidP="00D06DF5">
      <w:pPr>
        <w:ind w:left="1152" w:hanging="432"/>
        <w:rPr>
          <w:rFonts w:cs="Arial"/>
          <w:szCs w:val="20"/>
        </w:rPr>
      </w:pPr>
      <w:r w:rsidRPr="007C1724">
        <w:rPr>
          <w:rFonts w:cs="Arial"/>
          <w:i/>
          <w:szCs w:val="20"/>
        </w:rPr>
        <w:t>Alley</w:t>
      </w:r>
      <w:r w:rsidRPr="007C1724">
        <w:rPr>
          <w:rFonts w:cs="Arial"/>
          <w:szCs w:val="20"/>
        </w:rPr>
        <w:t xml:space="preserve">: A minor right-of-way dedicated to public use which affords a secondary means of vehicular access to the back or side of properties otherwise abutting a street and which may be used for public utility purposes. </w:t>
      </w:r>
    </w:p>
    <w:p w14:paraId="29DDF197" w14:textId="77777777" w:rsidR="00DF03D2" w:rsidRPr="007C1724" w:rsidRDefault="00DF03D2" w:rsidP="00D06DF5">
      <w:pPr>
        <w:ind w:left="1152" w:hanging="432"/>
        <w:rPr>
          <w:rFonts w:cs="Arial"/>
          <w:szCs w:val="20"/>
        </w:rPr>
      </w:pPr>
      <w:r w:rsidRPr="007C1724">
        <w:rPr>
          <w:rFonts w:cs="Arial"/>
          <w:i/>
          <w:szCs w:val="20"/>
        </w:rPr>
        <w:t>Apartment</w:t>
      </w:r>
      <w:r w:rsidRPr="007C1724">
        <w:rPr>
          <w:rFonts w:cs="Arial"/>
          <w:szCs w:val="20"/>
        </w:rPr>
        <w:t>: A room, or a suite of two or more rooms in a multiple dwelling unit, occupied or suitable for occupancy as a residence for one family.</w:t>
      </w:r>
    </w:p>
    <w:p w14:paraId="4289F09E" w14:textId="77777777" w:rsidR="00DF03D2" w:rsidRPr="007C1724" w:rsidRDefault="00DF03D2" w:rsidP="00D06DF5">
      <w:pPr>
        <w:ind w:left="1152" w:hanging="432"/>
        <w:rPr>
          <w:rFonts w:cs="Arial"/>
          <w:szCs w:val="20"/>
        </w:rPr>
      </w:pPr>
      <w:r w:rsidRPr="007C1724">
        <w:rPr>
          <w:rFonts w:cs="Arial"/>
          <w:i/>
          <w:szCs w:val="20"/>
        </w:rPr>
        <w:t>Applicant</w:t>
      </w:r>
      <w:r w:rsidRPr="007C1724">
        <w:rPr>
          <w:rFonts w:cs="Arial"/>
          <w:szCs w:val="20"/>
        </w:rPr>
        <w:t>: An owner or his/her designated representative who is submitting an application for consideration under any provision of this Ordinance.</w:t>
      </w:r>
    </w:p>
    <w:p w14:paraId="40E0B12B" w14:textId="77777777" w:rsidR="00DF03D2" w:rsidRPr="007C1724" w:rsidRDefault="00DF03D2" w:rsidP="00D06DF5">
      <w:pPr>
        <w:ind w:left="1152" w:hanging="432"/>
        <w:rPr>
          <w:rFonts w:cs="Arial"/>
          <w:szCs w:val="20"/>
        </w:rPr>
      </w:pPr>
      <w:r w:rsidRPr="007C1724">
        <w:rPr>
          <w:rFonts w:cs="Arial"/>
          <w:i/>
          <w:szCs w:val="20"/>
        </w:rPr>
        <w:t>Bed and breakfast</w:t>
      </w:r>
      <w:r w:rsidRPr="007C1724">
        <w:rPr>
          <w:rFonts w:cs="Arial"/>
          <w:szCs w:val="20"/>
        </w:rPr>
        <w:t xml:space="preserve">: An </w:t>
      </w:r>
      <w:proofErr w:type="gramStart"/>
      <w:r w:rsidRPr="007C1724">
        <w:rPr>
          <w:rFonts w:cs="Arial"/>
          <w:szCs w:val="20"/>
        </w:rPr>
        <w:t>owner occupied single family</w:t>
      </w:r>
      <w:proofErr w:type="gramEnd"/>
      <w:r w:rsidRPr="007C1724">
        <w:rPr>
          <w:rFonts w:cs="Arial"/>
          <w:szCs w:val="20"/>
        </w:rPr>
        <w:t xml:space="preserve"> establishment that provide short-term lodging in private homes or small buildings converted for this purpose. Bed-and-breakfast inns are characterized by a highly personalized service and inclusion of a full breakfast in the room rate.</w:t>
      </w:r>
    </w:p>
    <w:p w14:paraId="06F99B50" w14:textId="77777777" w:rsidR="00DF03D2" w:rsidRPr="007C1724" w:rsidRDefault="00DF03D2" w:rsidP="00D06DF5">
      <w:pPr>
        <w:ind w:left="1152" w:hanging="432"/>
        <w:rPr>
          <w:rFonts w:cs="Arial"/>
          <w:szCs w:val="20"/>
        </w:rPr>
      </w:pPr>
      <w:r w:rsidRPr="007C1724">
        <w:rPr>
          <w:rFonts w:cs="Arial"/>
          <w:i/>
          <w:szCs w:val="20"/>
        </w:rPr>
        <w:t>Buffer</w:t>
      </w:r>
      <w:r w:rsidRPr="007C1724">
        <w:rPr>
          <w:rFonts w:cs="Arial"/>
          <w:szCs w:val="20"/>
        </w:rPr>
        <w:t xml:space="preserve">: That portion of a lot or parcel of land established for permanent vegetation and open space and intended to separate properties with a different and a </w:t>
      </w:r>
      <w:proofErr w:type="gramStart"/>
      <w:r w:rsidRPr="007C1724">
        <w:rPr>
          <w:rFonts w:cs="Arial"/>
          <w:szCs w:val="20"/>
        </w:rPr>
        <w:t>possible incompatible types of use</w:t>
      </w:r>
      <w:proofErr w:type="gramEnd"/>
      <w:r w:rsidRPr="007C1724">
        <w:rPr>
          <w:rFonts w:cs="Arial"/>
          <w:szCs w:val="20"/>
        </w:rPr>
        <w:t>/or zoning classifications. This area is a distance as specified pursuant to this Ordinance and typically as meas</w:t>
      </w:r>
      <w:r w:rsidR="00036662" w:rsidRPr="007C1724">
        <w:rPr>
          <w:rFonts w:cs="Arial"/>
          <w:szCs w:val="20"/>
        </w:rPr>
        <w:softHyphen/>
      </w:r>
      <w:r w:rsidRPr="007C1724">
        <w:rPr>
          <w:rFonts w:cs="Arial"/>
          <w:szCs w:val="20"/>
        </w:rPr>
        <w:t xml:space="preserve">ured from the common property line of the different uses and/or zoning classifications.  </w:t>
      </w:r>
    </w:p>
    <w:p w14:paraId="30C7F3A0" w14:textId="77777777" w:rsidR="00DF03D2" w:rsidRPr="007C1724" w:rsidRDefault="00DF03D2" w:rsidP="00D06DF5">
      <w:pPr>
        <w:ind w:left="1152" w:hanging="432"/>
        <w:rPr>
          <w:rFonts w:cs="Arial"/>
          <w:szCs w:val="20"/>
        </w:rPr>
      </w:pPr>
      <w:r w:rsidRPr="007C1724">
        <w:rPr>
          <w:rFonts w:cs="Arial"/>
          <w:i/>
          <w:szCs w:val="20"/>
        </w:rPr>
        <w:t>Buffer, natural</w:t>
      </w:r>
      <w:r w:rsidRPr="007C1724">
        <w:rPr>
          <w:rFonts w:cs="Arial"/>
          <w:szCs w:val="20"/>
        </w:rPr>
        <w:t xml:space="preserve">: A buffer which is left to remain in its natural state except for minor maintenance activity as may be authorized under this Ordinance. </w:t>
      </w:r>
    </w:p>
    <w:p w14:paraId="01DA175F" w14:textId="77777777" w:rsidR="00DF03D2" w:rsidRPr="007C1724" w:rsidRDefault="00DF03D2" w:rsidP="00D06DF5">
      <w:pPr>
        <w:ind w:left="1152" w:hanging="432"/>
        <w:rPr>
          <w:rFonts w:cs="Arial"/>
          <w:szCs w:val="20"/>
        </w:rPr>
      </w:pPr>
      <w:r w:rsidRPr="007C1724">
        <w:rPr>
          <w:rFonts w:cs="Arial"/>
          <w:i/>
          <w:szCs w:val="20"/>
        </w:rPr>
        <w:t>Buffer, opaque</w:t>
      </w:r>
      <w:r w:rsidRPr="007C1724">
        <w:rPr>
          <w:rFonts w:cs="Arial"/>
          <w:szCs w:val="20"/>
        </w:rPr>
        <w:t xml:space="preserve">: A buffer which is of sufficiently dense vegetation and/or other features (such as a fence or earthen berm) as to preclude uninterrupted vision from one side to another. </w:t>
      </w:r>
    </w:p>
    <w:p w14:paraId="26BF4D9D" w14:textId="77777777" w:rsidR="00DF03D2" w:rsidRPr="007C1724" w:rsidRDefault="00DF03D2" w:rsidP="00D06DF5">
      <w:pPr>
        <w:ind w:left="1152" w:hanging="432"/>
        <w:rPr>
          <w:rFonts w:cs="Arial"/>
          <w:szCs w:val="20"/>
        </w:rPr>
      </w:pPr>
      <w:r w:rsidRPr="007C1724">
        <w:rPr>
          <w:rFonts w:cs="Arial"/>
          <w:i/>
          <w:szCs w:val="20"/>
        </w:rPr>
        <w:t>Buffer, planted</w:t>
      </w:r>
      <w:r w:rsidRPr="007C1724">
        <w:rPr>
          <w:rFonts w:cs="Arial"/>
          <w:szCs w:val="20"/>
        </w:rPr>
        <w:t xml:space="preserve">: A buffer which consists of planted vegetation as provided for in this Ordinance. </w:t>
      </w:r>
    </w:p>
    <w:p w14:paraId="14113910" w14:textId="77777777" w:rsidR="00DF03D2" w:rsidRPr="007C1724" w:rsidRDefault="00DF03D2" w:rsidP="00D06DF5">
      <w:pPr>
        <w:ind w:left="1152" w:hanging="432"/>
        <w:rPr>
          <w:rFonts w:cs="Arial"/>
          <w:szCs w:val="20"/>
        </w:rPr>
      </w:pPr>
      <w:r w:rsidRPr="007C1724">
        <w:rPr>
          <w:rFonts w:cs="Arial"/>
          <w:i/>
          <w:szCs w:val="20"/>
        </w:rPr>
        <w:t>Buffer, undisturbed</w:t>
      </w:r>
      <w:r w:rsidRPr="007C1724">
        <w:rPr>
          <w:rFonts w:cs="Arial"/>
          <w:szCs w:val="20"/>
        </w:rPr>
        <w:t>: A buffer, which once installed, is not to be reduced or altered except for minor mainte</w:t>
      </w:r>
      <w:r w:rsidR="00036662" w:rsidRPr="007C1724">
        <w:rPr>
          <w:rFonts w:cs="Arial"/>
          <w:szCs w:val="20"/>
        </w:rPr>
        <w:softHyphen/>
      </w:r>
      <w:r w:rsidRPr="007C1724">
        <w:rPr>
          <w:rFonts w:cs="Arial"/>
          <w:szCs w:val="20"/>
        </w:rPr>
        <w:t xml:space="preserve">nance as may be authorized under this </w:t>
      </w:r>
      <w:r w:rsidR="001A38BE">
        <w:rPr>
          <w:rFonts w:cs="Arial"/>
          <w:szCs w:val="20"/>
        </w:rPr>
        <w:t>Ordinance</w:t>
      </w:r>
      <w:r w:rsidRPr="007C1724">
        <w:rPr>
          <w:rFonts w:cs="Arial"/>
          <w:szCs w:val="20"/>
        </w:rPr>
        <w:t>. This term "installed" as used herein refers to the time at which either: a) the natural buffer is staked out, or b) the planned buffer is planted and ap</w:t>
      </w:r>
      <w:r w:rsidR="00036662" w:rsidRPr="007C1724">
        <w:rPr>
          <w:rFonts w:cs="Arial"/>
          <w:szCs w:val="20"/>
        </w:rPr>
        <w:softHyphen/>
      </w:r>
      <w:r w:rsidRPr="007C1724">
        <w:rPr>
          <w:rFonts w:cs="Arial"/>
          <w:szCs w:val="20"/>
        </w:rPr>
        <w:t xml:space="preserve">proved. </w:t>
      </w:r>
    </w:p>
    <w:p w14:paraId="73C6C7B1" w14:textId="77777777" w:rsidR="00DF03D2" w:rsidRPr="007C1724" w:rsidRDefault="00DF03D2" w:rsidP="00D06DF5">
      <w:pPr>
        <w:ind w:left="1152" w:hanging="432"/>
        <w:rPr>
          <w:rFonts w:cs="Arial"/>
          <w:szCs w:val="20"/>
        </w:rPr>
      </w:pPr>
      <w:r w:rsidRPr="007C1724">
        <w:rPr>
          <w:rFonts w:cs="Arial"/>
          <w:i/>
          <w:szCs w:val="20"/>
        </w:rPr>
        <w:t>Building</w:t>
      </w:r>
      <w:r w:rsidRPr="007C1724">
        <w:rPr>
          <w:rFonts w:cs="Arial"/>
          <w:szCs w:val="20"/>
        </w:rPr>
        <w:t>: Any combination of materials, whether portable or affixed to the ground, used for sheltering, hous</w:t>
      </w:r>
      <w:r w:rsidR="00036662" w:rsidRPr="007C1724">
        <w:rPr>
          <w:rFonts w:cs="Arial"/>
          <w:szCs w:val="20"/>
        </w:rPr>
        <w:softHyphen/>
      </w:r>
      <w:r w:rsidRPr="007C1724">
        <w:rPr>
          <w:rFonts w:cs="Arial"/>
          <w:szCs w:val="20"/>
        </w:rPr>
        <w:t>ing or the enclosure of persons, animals, property, or materials of any kind. Such "building" shall in</w:t>
      </w:r>
      <w:r w:rsidR="00036662" w:rsidRPr="007C1724">
        <w:rPr>
          <w:rFonts w:cs="Arial"/>
          <w:szCs w:val="20"/>
        </w:rPr>
        <w:softHyphen/>
      </w:r>
      <w:r w:rsidRPr="007C1724">
        <w:rPr>
          <w:rFonts w:cs="Arial"/>
          <w:szCs w:val="20"/>
        </w:rPr>
        <w:t xml:space="preserve">clude open porches, open breezeways and any other roofed areas. </w:t>
      </w:r>
    </w:p>
    <w:p w14:paraId="2BE7C9F0" w14:textId="2412F857" w:rsidR="00DF03D2" w:rsidRPr="007C1724" w:rsidRDefault="00DF03D2" w:rsidP="00D06DF5">
      <w:pPr>
        <w:ind w:left="1152" w:hanging="432"/>
        <w:rPr>
          <w:rFonts w:cs="Arial"/>
          <w:szCs w:val="20"/>
        </w:rPr>
      </w:pPr>
      <w:r w:rsidRPr="007C1724">
        <w:rPr>
          <w:rFonts w:cs="Arial"/>
          <w:i/>
          <w:szCs w:val="20"/>
        </w:rPr>
        <w:lastRenderedPageBreak/>
        <w:t xml:space="preserve">Building and </w:t>
      </w:r>
      <w:r w:rsidR="00017994">
        <w:rPr>
          <w:rFonts w:cs="Arial"/>
          <w:i/>
          <w:szCs w:val="20"/>
        </w:rPr>
        <w:t>Zoning Director</w:t>
      </w:r>
      <w:r w:rsidRPr="007C1724">
        <w:rPr>
          <w:rFonts w:cs="Arial"/>
          <w:szCs w:val="20"/>
        </w:rPr>
        <w:t xml:space="preserve">: The individual selected by the County Manager whose duty it shall be to administer and enforce the provisions of this Ordinance. </w:t>
      </w:r>
    </w:p>
    <w:p w14:paraId="763AC0BE" w14:textId="77777777" w:rsidR="00226CD9" w:rsidRPr="00142B43" w:rsidRDefault="00226CD9" w:rsidP="00D06DF5">
      <w:pPr>
        <w:ind w:left="1152" w:hanging="432"/>
        <w:rPr>
          <w:rFonts w:cs="Arial"/>
          <w:szCs w:val="20"/>
        </w:rPr>
      </w:pPr>
      <w:bookmarkStart w:id="27" w:name="BuildingHeight"/>
      <w:r w:rsidRPr="00142B43">
        <w:rPr>
          <w:rFonts w:cs="Arial"/>
          <w:i/>
          <w:szCs w:val="20"/>
        </w:rPr>
        <w:t>Building Height</w:t>
      </w:r>
      <w:bookmarkEnd w:id="27"/>
      <w:r w:rsidRPr="00142B43">
        <w:rPr>
          <w:rFonts w:cs="Arial"/>
          <w:szCs w:val="20"/>
        </w:rPr>
        <w:t>: The vertical distance from the average natural grade of the building footprint or from the base flood elevation established by FEMA</w:t>
      </w:r>
      <w:r w:rsidR="00142B43" w:rsidRPr="00142B43">
        <w:rPr>
          <w:rFonts w:cs="Arial"/>
          <w:szCs w:val="20"/>
        </w:rPr>
        <w:t xml:space="preserve"> plus 1 foot</w:t>
      </w:r>
      <w:r w:rsidRPr="00142B43">
        <w:rPr>
          <w:rFonts w:cs="Arial"/>
          <w:szCs w:val="20"/>
        </w:rPr>
        <w:t>, whichever is higher above mean sea level, to the highest point of the roof or other structure of the building not otherwise exempted from height regulations.</w:t>
      </w:r>
    </w:p>
    <w:p w14:paraId="470140F1" w14:textId="77777777" w:rsidR="00DF03D2" w:rsidRPr="007C1724" w:rsidRDefault="005241E2" w:rsidP="00D06DF5">
      <w:pPr>
        <w:ind w:left="1152" w:hanging="432"/>
        <w:rPr>
          <w:rFonts w:cs="Arial"/>
          <w:szCs w:val="20"/>
        </w:rPr>
      </w:pPr>
      <w:r w:rsidRPr="007C1724">
        <w:rPr>
          <w:rFonts w:cs="Arial"/>
          <w:i/>
          <w:szCs w:val="20"/>
        </w:rPr>
        <w:t>Building, Principal or Building, Main</w:t>
      </w:r>
      <w:r w:rsidR="00DF03D2" w:rsidRPr="007C1724">
        <w:rPr>
          <w:rFonts w:cs="Arial"/>
          <w:szCs w:val="20"/>
        </w:rPr>
        <w:t>: A building in which there is conducted the principal use of the lot on which said building is situated.</w:t>
      </w:r>
    </w:p>
    <w:p w14:paraId="16254A93" w14:textId="77777777" w:rsidR="00C20A49" w:rsidRPr="007C1724" w:rsidRDefault="00DF03D2" w:rsidP="00C20A49">
      <w:pPr>
        <w:ind w:left="1152" w:hanging="432"/>
        <w:rPr>
          <w:rFonts w:cs="Arial"/>
          <w:szCs w:val="20"/>
        </w:rPr>
      </w:pPr>
      <w:r w:rsidRPr="007C1724">
        <w:rPr>
          <w:rFonts w:cs="Arial"/>
          <w:i/>
          <w:szCs w:val="20"/>
        </w:rPr>
        <w:t>Building site</w:t>
      </w:r>
      <w:r w:rsidRPr="007C1724">
        <w:rPr>
          <w:rFonts w:cs="Arial"/>
          <w:szCs w:val="20"/>
        </w:rPr>
        <w:t xml:space="preserve">: Means (a) the ground area of one lot or (b) the ground area of two or more lots when used in combination for a building or group of buildings, together with all open spaces required by this </w:t>
      </w:r>
      <w:r w:rsidR="001A38BE">
        <w:rPr>
          <w:rFonts w:cs="Arial"/>
          <w:szCs w:val="20"/>
        </w:rPr>
        <w:t>Ordinance</w:t>
      </w:r>
      <w:r w:rsidRPr="007C1724">
        <w:rPr>
          <w:rFonts w:cs="Arial"/>
          <w:szCs w:val="20"/>
        </w:rPr>
        <w:t xml:space="preserve">. </w:t>
      </w:r>
    </w:p>
    <w:p w14:paraId="2FAAA7E5" w14:textId="77777777" w:rsidR="00DF03D2" w:rsidRPr="007C1724" w:rsidRDefault="00DF03D2" w:rsidP="00D06DF5">
      <w:pPr>
        <w:ind w:left="1152" w:hanging="432"/>
        <w:rPr>
          <w:rFonts w:cs="Arial"/>
          <w:szCs w:val="20"/>
        </w:rPr>
      </w:pPr>
      <w:r w:rsidRPr="007C1724">
        <w:rPr>
          <w:rFonts w:cs="Arial"/>
          <w:i/>
          <w:szCs w:val="20"/>
        </w:rPr>
        <w:t>Business or commerce</w:t>
      </w:r>
      <w:r w:rsidRPr="007C1724">
        <w:rPr>
          <w:rFonts w:cs="Arial"/>
          <w:szCs w:val="20"/>
        </w:rPr>
        <w:t xml:space="preserve">: The purchase, sale or other transaction involving the handling or disposition of any article, service, substance or commodity for livelihood or profit; or the management of office buildings, offices, recreational or amusement enterprises, or the maintenance and use of offices, structures and premises by professions and trades rendering services. </w:t>
      </w:r>
    </w:p>
    <w:p w14:paraId="40F7C266" w14:textId="77777777" w:rsidR="00DF03D2" w:rsidRPr="007C1724" w:rsidRDefault="00DF03D2" w:rsidP="00D06DF5">
      <w:pPr>
        <w:ind w:left="1152" w:hanging="432"/>
        <w:rPr>
          <w:rFonts w:cs="Arial"/>
          <w:szCs w:val="20"/>
        </w:rPr>
      </w:pPr>
      <w:r w:rsidRPr="007C1724">
        <w:rPr>
          <w:rFonts w:cs="Arial"/>
          <w:i/>
          <w:szCs w:val="20"/>
        </w:rPr>
        <w:t>Business identification sign</w:t>
      </w:r>
      <w:r w:rsidRPr="007C1724">
        <w:rPr>
          <w:rFonts w:cs="Arial"/>
          <w:szCs w:val="20"/>
        </w:rPr>
        <w:t>: A business identification sign is a sign that contains the name of the business enterprise located on the same premises as the sign and the nature of the business conducted there. Not more than one-third of the area of a business identification sign may be devoted to commodity or service advertising.</w:t>
      </w:r>
    </w:p>
    <w:p w14:paraId="7BE9A475" w14:textId="77777777" w:rsidR="00DF03D2" w:rsidRPr="007C1724" w:rsidRDefault="00DF03D2" w:rsidP="00D06DF5">
      <w:pPr>
        <w:ind w:left="1152" w:hanging="432"/>
        <w:rPr>
          <w:rFonts w:cs="Arial"/>
          <w:szCs w:val="20"/>
        </w:rPr>
      </w:pPr>
      <w:r w:rsidRPr="007C1724">
        <w:rPr>
          <w:rFonts w:cs="Arial"/>
          <w:i/>
          <w:szCs w:val="20"/>
        </w:rPr>
        <w:t>Business identification pylon sign</w:t>
      </w:r>
      <w:r w:rsidRPr="007C1724">
        <w:rPr>
          <w:rFonts w:cs="Arial"/>
          <w:szCs w:val="20"/>
        </w:rPr>
        <w:t>: A sign erected on a single pole or multiple poles which contains only the name or the nature of the business conducted on the premises on which it is located.</w:t>
      </w:r>
    </w:p>
    <w:p w14:paraId="4D5721CD" w14:textId="77777777" w:rsidR="00DF03D2" w:rsidRPr="007C1724" w:rsidRDefault="00DF03D2" w:rsidP="00D06DF5">
      <w:pPr>
        <w:ind w:left="1152" w:hanging="432"/>
        <w:rPr>
          <w:rFonts w:cs="Arial"/>
          <w:szCs w:val="20"/>
        </w:rPr>
      </w:pPr>
      <w:r w:rsidRPr="007C1724">
        <w:rPr>
          <w:rFonts w:cs="Arial"/>
          <w:i/>
          <w:szCs w:val="20"/>
        </w:rPr>
        <w:t>Certificate of occupancy (co)</w:t>
      </w:r>
      <w:r w:rsidRPr="007C1724">
        <w:rPr>
          <w:rFonts w:cs="Arial"/>
          <w:szCs w:val="20"/>
        </w:rPr>
        <w:t xml:space="preserve">: A statement signed by the Building Inspector permitting occupancy and use of a building. </w:t>
      </w:r>
    </w:p>
    <w:p w14:paraId="22B894B5" w14:textId="77777777" w:rsidR="00DF03D2" w:rsidRPr="007C1724" w:rsidRDefault="00DF03D2" w:rsidP="00D06DF5">
      <w:pPr>
        <w:ind w:left="1152" w:hanging="432"/>
        <w:rPr>
          <w:rFonts w:cs="Arial"/>
          <w:szCs w:val="20"/>
        </w:rPr>
      </w:pPr>
      <w:r w:rsidRPr="007C1724">
        <w:rPr>
          <w:rFonts w:cs="Arial"/>
          <w:i/>
          <w:szCs w:val="20"/>
        </w:rPr>
        <w:t>Certified survey</w:t>
      </w:r>
      <w:r w:rsidRPr="007C1724">
        <w:rPr>
          <w:rFonts w:cs="Arial"/>
          <w:szCs w:val="20"/>
        </w:rPr>
        <w:t>: A survey, plat, map, or other exhibit is said to be certified when a written statement re</w:t>
      </w:r>
      <w:r w:rsidR="00036662" w:rsidRPr="007C1724">
        <w:rPr>
          <w:rFonts w:cs="Arial"/>
          <w:szCs w:val="20"/>
        </w:rPr>
        <w:softHyphen/>
      </w:r>
      <w:r w:rsidRPr="007C1724">
        <w:rPr>
          <w:rFonts w:cs="Arial"/>
          <w:szCs w:val="20"/>
        </w:rPr>
        <w:t>garding its accuracy or conformity to specified standards is signed by the specified professional engi</w:t>
      </w:r>
      <w:r w:rsidR="00036662" w:rsidRPr="007C1724">
        <w:rPr>
          <w:rFonts w:cs="Arial"/>
          <w:szCs w:val="20"/>
        </w:rPr>
        <w:softHyphen/>
      </w:r>
      <w:r w:rsidRPr="007C1724">
        <w:rPr>
          <w:rFonts w:cs="Arial"/>
          <w:szCs w:val="20"/>
        </w:rPr>
        <w:t xml:space="preserve">neer, registered surveyor, architect, or other legally recognized person. </w:t>
      </w:r>
    </w:p>
    <w:p w14:paraId="1E2DB86D" w14:textId="77777777" w:rsidR="00DF03D2" w:rsidRPr="007C1724" w:rsidRDefault="00DF03D2" w:rsidP="00D06DF5">
      <w:pPr>
        <w:ind w:left="1152" w:hanging="432"/>
        <w:rPr>
          <w:rFonts w:cs="Arial"/>
          <w:szCs w:val="20"/>
        </w:rPr>
      </w:pPr>
      <w:r w:rsidRPr="007C1724">
        <w:rPr>
          <w:rFonts w:cs="Arial"/>
          <w:i/>
          <w:szCs w:val="20"/>
        </w:rPr>
        <w:t>Church</w:t>
      </w:r>
      <w:r w:rsidRPr="007C1724">
        <w:rPr>
          <w:rFonts w:cs="Arial"/>
          <w:szCs w:val="20"/>
        </w:rPr>
        <w:t>: A legally approved structure and its accessory buildings used and approved on a permanent basis, primarily for the public worship of religion.</w:t>
      </w:r>
    </w:p>
    <w:p w14:paraId="5B08EAD0" w14:textId="77777777" w:rsidR="00DF03D2" w:rsidRPr="007C1724" w:rsidRDefault="00DF03D2" w:rsidP="00D06DF5">
      <w:pPr>
        <w:ind w:left="1152" w:hanging="432"/>
        <w:rPr>
          <w:rFonts w:cs="Arial"/>
          <w:szCs w:val="20"/>
        </w:rPr>
      </w:pPr>
      <w:r w:rsidRPr="007C1724">
        <w:rPr>
          <w:rFonts w:cs="Arial"/>
          <w:i/>
          <w:szCs w:val="20"/>
        </w:rPr>
        <w:t>Commercial fishing activities</w:t>
      </w:r>
      <w:r w:rsidR="005274BF" w:rsidRPr="007C1724">
        <w:rPr>
          <w:rFonts w:cs="Arial"/>
          <w:szCs w:val="20"/>
        </w:rPr>
        <w:t>:</w:t>
      </w:r>
      <w:r w:rsidRPr="007C1724">
        <w:rPr>
          <w:rFonts w:cs="Arial"/>
          <w:szCs w:val="20"/>
        </w:rPr>
        <w:t xml:space="preserve"> Commercial fishing, including aquaculture and shrimp fisheries, and those commercial activities commonly associated with or supportive of commercial fishing, such as the man</w:t>
      </w:r>
      <w:r w:rsidR="00036662" w:rsidRPr="007C1724">
        <w:rPr>
          <w:rFonts w:cs="Arial"/>
          <w:szCs w:val="20"/>
        </w:rPr>
        <w:softHyphen/>
      </w:r>
      <w:r w:rsidRPr="007C1724">
        <w:rPr>
          <w:rFonts w:cs="Arial"/>
          <w:szCs w:val="20"/>
        </w:rPr>
        <w:t xml:space="preserve">ufacture or sale of ice, bait and nets, and the sale, manufacture, installation, or repair of boats, engines, or other equipment commonly used on boats. </w:t>
      </w:r>
    </w:p>
    <w:p w14:paraId="002516C4" w14:textId="25F6BAB7" w:rsidR="00DF03D2" w:rsidRDefault="00DF03D2" w:rsidP="00D06DF5">
      <w:pPr>
        <w:ind w:left="1152" w:hanging="432"/>
        <w:rPr>
          <w:rFonts w:cs="Arial"/>
          <w:szCs w:val="20"/>
        </w:rPr>
      </w:pPr>
      <w:r w:rsidRPr="007C1724">
        <w:rPr>
          <w:rFonts w:cs="Arial"/>
          <w:i/>
          <w:szCs w:val="20"/>
        </w:rPr>
        <w:t>Common open space</w:t>
      </w:r>
      <w:r w:rsidRPr="007C1724">
        <w:rPr>
          <w:rFonts w:cs="Arial"/>
          <w:szCs w:val="20"/>
        </w:rPr>
        <w:t xml:space="preserve">: That land designated in a development which is undeveloped and of is specifically set aside for common use and enjoyment, and restricted only for such recreational and conservation uses as parks, playgrounds, swimming, golf courses and conservation areas. </w:t>
      </w:r>
    </w:p>
    <w:p w14:paraId="0565C2AB" w14:textId="129D40D0" w:rsidR="000A4B29" w:rsidRPr="007C1724" w:rsidRDefault="000A4B29" w:rsidP="000A4B29">
      <w:pPr>
        <w:ind w:left="1152" w:hanging="432"/>
        <w:rPr>
          <w:rFonts w:cs="Arial"/>
          <w:szCs w:val="20"/>
        </w:rPr>
      </w:pPr>
      <w:r w:rsidRPr="00026924">
        <w:rPr>
          <w:rFonts w:cs="Arial"/>
          <w:i/>
          <w:szCs w:val="20"/>
        </w:rPr>
        <w:t>Community Water</w:t>
      </w:r>
      <w:r w:rsidRPr="00026924">
        <w:rPr>
          <w:rFonts w:cs="Arial"/>
          <w:szCs w:val="20"/>
        </w:rPr>
        <w:t>:  A community water system supplies water to the same population year-round. It serves at least 25 people at their primary residences or at least 15 residences that are primary residences</w:t>
      </w:r>
      <w:r w:rsidR="00457A24" w:rsidRPr="00026924">
        <w:rPr>
          <w:rFonts w:cs="Arial"/>
          <w:szCs w:val="20"/>
        </w:rPr>
        <w:t>.</w:t>
      </w:r>
      <w:r w:rsidRPr="007C1724">
        <w:rPr>
          <w:rFonts w:cs="Arial"/>
          <w:szCs w:val="20"/>
        </w:rPr>
        <w:t xml:space="preserve"> </w:t>
      </w:r>
    </w:p>
    <w:p w14:paraId="29E71194" w14:textId="77777777" w:rsidR="00DF03D2" w:rsidRPr="007C1724" w:rsidRDefault="00DF03D2" w:rsidP="00D06DF5">
      <w:pPr>
        <w:ind w:left="1152" w:hanging="432"/>
        <w:rPr>
          <w:rFonts w:cs="Arial"/>
          <w:szCs w:val="20"/>
        </w:rPr>
      </w:pPr>
      <w:r w:rsidRPr="007C1724">
        <w:rPr>
          <w:rFonts w:cs="Arial"/>
          <w:i/>
          <w:szCs w:val="20"/>
        </w:rPr>
        <w:t>Condominium</w:t>
      </w:r>
      <w:r w:rsidRPr="007C1724">
        <w:rPr>
          <w:rFonts w:cs="Arial"/>
          <w:szCs w:val="20"/>
        </w:rPr>
        <w:t xml:space="preserve">: A building, or group of buildings, in which units are owned individually, and the structure, common areas and facilities are owned by all the owners on a proportional, undivided basis, as more specifically provided in the Code of Georgia. It is a legal form of ownership of real estate and not a specific building style. </w:t>
      </w:r>
    </w:p>
    <w:p w14:paraId="209A3356" w14:textId="77777777" w:rsidR="00DF03D2" w:rsidRPr="007C1724" w:rsidRDefault="00DF03D2" w:rsidP="00D06DF5">
      <w:pPr>
        <w:ind w:left="1152" w:hanging="432"/>
        <w:rPr>
          <w:rFonts w:cs="Arial"/>
          <w:szCs w:val="20"/>
        </w:rPr>
      </w:pPr>
      <w:r w:rsidRPr="007C1724">
        <w:rPr>
          <w:rFonts w:cs="Arial"/>
          <w:i/>
          <w:szCs w:val="20"/>
        </w:rPr>
        <w:t>Court</w:t>
      </w:r>
      <w:r w:rsidRPr="007C1724">
        <w:rPr>
          <w:rFonts w:cs="Arial"/>
          <w:szCs w:val="20"/>
        </w:rPr>
        <w:t xml:space="preserve">: Any portion of the interior of a lot or building-site which is wholly or partially surrounded by buildings, and which is not a required front, side or rear yard. </w:t>
      </w:r>
    </w:p>
    <w:p w14:paraId="56B02090" w14:textId="77777777" w:rsidR="00DF03D2" w:rsidRPr="007C1724" w:rsidRDefault="00DF03D2" w:rsidP="00D06DF5">
      <w:pPr>
        <w:ind w:left="1152" w:hanging="432"/>
        <w:rPr>
          <w:rFonts w:cs="Arial"/>
          <w:szCs w:val="20"/>
        </w:rPr>
      </w:pPr>
      <w:r w:rsidRPr="007C1724">
        <w:rPr>
          <w:rFonts w:cs="Arial"/>
          <w:i/>
          <w:szCs w:val="20"/>
        </w:rPr>
        <w:lastRenderedPageBreak/>
        <w:t>Curb cut</w:t>
      </w:r>
      <w:r w:rsidRPr="007C1724">
        <w:rPr>
          <w:rFonts w:cs="Arial"/>
          <w:szCs w:val="20"/>
        </w:rPr>
        <w:t xml:space="preserve">: A sloping grade transition from the street or road to a site drive or parking area to permit vehicular access. </w:t>
      </w:r>
    </w:p>
    <w:p w14:paraId="3DDE289A" w14:textId="5992D1BF" w:rsidR="00DF03D2" w:rsidRDefault="00DF03D2" w:rsidP="00D06DF5">
      <w:pPr>
        <w:ind w:left="1152" w:hanging="432"/>
        <w:rPr>
          <w:rFonts w:cs="Arial"/>
          <w:szCs w:val="20"/>
        </w:rPr>
      </w:pPr>
      <w:r w:rsidRPr="007C1724">
        <w:rPr>
          <w:rFonts w:cs="Arial"/>
          <w:i/>
          <w:szCs w:val="20"/>
        </w:rPr>
        <w:t>Day care center</w:t>
      </w:r>
      <w:r w:rsidRPr="007C1724">
        <w:rPr>
          <w:rFonts w:cs="Arial"/>
          <w:szCs w:val="20"/>
        </w:rPr>
        <w:t xml:space="preserve">: A private establishment enrolling four or more children under five (5) years of age and where tuition, a fee, or another form of compensation for the care of the children is charged. </w:t>
      </w:r>
    </w:p>
    <w:p w14:paraId="708582C5" w14:textId="08877249" w:rsidR="000A4B29" w:rsidRPr="007C1724" w:rsidRDefault="000A4B29" w:rsidP="000A4B29">
      <w:pPr>
        <w:ind w:left="1152" w:hanging="432"/>
        <w:rPr>
          <w:rFonts w:cs="Arial"/>
          <w:szCs w:val="20"/>
        </w:rPr>
      </w:pPr>
      <w:r w:rsidRPr="00026924">
        <w:rPr>
          <w:rFonts w:cs="Arial"/>
          <w:i/>
          <w:szCs w:val="20"/>
        </w:rPr>
        <w:t xml:space="preserve">Design </w:t>
      </w:r>
      <w:proofErr w:type="spellStart"/>
      <w:r w:rsidRPr="00026924">
        <w:rPr>
          <w:rFonts w:cs="Arial"/>
          <w:i/>
          <w:szCs w:val="20"/>
        </w:rPr>
        <w:t>Professsional</w:t>
      </w:r>
      <w:proofErr w:type="spellEnd"/>
      <w:r w:rsidRPr="00026924">
        <w:rPr>
          <w:rFonts w:cs="Arial"/>
          <w:szCs w:val="20"/>
        </w:rPr>
        <w:t>: A licensed architect or engineer, or professional draftsman.</w:t>
      </w:r>
      <w:r>
        <w:rPr>
          <w:rFonts w:cs="Arial"/>
          <w:szCs w:val="20"/>
        </w:rPr>
        <w:t xml:space="preserve"> </w:t>
      </w:r>
    </w:p>
    <w:p w14:paraId="0EC87231" w14:textId="77777777" w:rsidR="00DF03D2" w:rsidRPr="007C1724" w:rsidRDefault="00DF03D2" w:rsidP="00D06DF5">
      <w:pPr>
        <w:ind w:left="1152" w:hanging="432"/>
        <w:rPr>
          <w:rFonts w:cs="Arial"/>
          <w:szCs w:val="20"/>
        </w:rPr>
      </w:pPr>
      <w:r w:rsidRPr="007C1724">
        <w:rPr>
          <w:rFonts w:cs="Arial"/>
          <w:i/>
          <w:szCs w:val="20"/>
        </w:rPr>
        <w:t>Development setback line (dunes)</w:t>
      </w:r>
      <w:r w:rsidRPr="007C1724">
        <w:rPr>
          <w:rFonts w:cs="Arial"/>
          <w:szCs w:val="20"/>
        </w:rPr>
        <w:t>: A setback line determined by authorities of this county, seaward of which no development can take place, is to be drawn 40 feet behind the first (most seaward) stable dune row. The purpose of the setback line is to delimit those areas in which development can be allowed without interfering with natural processes. Ideally, successive rows of stable dunes should be retained, for maximum protection of inland properties. The setback line represents the closest con</w:t>
      </w:r>
      <w:r w:rsidR="00036662" w:rsidRPr="007C1724">
        <w:rPr>
          <w:rFonts w:cs="Arial"/>
          <w:szCs w:val="20"/>
        </w:rPr>
        <w:softHyphen/>
      </w:r>
      <w:r w:rsidRPr="007C1724">
        <w:rPr>
          <w:rFonts w:cs="Arial"/>
          <w:szCs w:val="20"/>
        </w:rPr>
        <w:t xml:space="preserve">ceivable point to which development can proceed without permanent interference with the natural functioning of the dune system. See </w:t>
      </w:r>
      <w:hyperlink w:anchor="Setback" w:history="1">
        <w:r w:rsidRPr="007C1724">
          <w:rPr>
            <w:rStyle w:val="Hyperlink"/>
            <w:rFonts w:cs="Arial"/>
            <w:szCs w:val="20"/>
          </w:rPr>
          <w:t>“SETBACK”</w:t>
        </w:r>
      </w:hyperlink>
      <w:r w:rsidRPr="007C1724">
        <w:rPr>
          <w:rFonts w:cs="Arial"/>
          <w:szCs w:val="20"/>
        </w:rPr>
        <w:t xml:space="preserve">. </w:t>
      </w:r>
    </w:p>
    <w:p w14:paraId="3AD177E6" w14:textId="77777777" w:rsidR="00DF03D2" w:rsidRPr="007C1724" w:rsidRDefault="00DF03D2" w:rsidP="00D06DF5">
      <w:pPr>
        <w:ind w:left="1152" w:hanging="432"/>
        <w:rPr>
          <w:rFonts w:cs="Arial"/>
          <w:szCs w:val="20"/>
        </w:rPr>
      </w:pPr>
      <w:r w:rsidRPr="007C1724">
        <w:rPr>
          <w:rFonts w:cs="Arial"/>
          <w:i/>
          <w:szCs w:val="20"/>
        </w:rPr>
        <w:t>Directional sign</w:t>
      </w:r>
      <w:r w:rsidRPr="007C1724">
        <w:rPr>
          <w:rFonts w:cs="Arial"/>
          <w:szCs w:val="20"/>
        </w:rPr>
        <w:t>: The term "directional sign" means signs containing directional information about public places owned or operated by State, Federal or local governments or their agencies; publicly or pri</w:t>
      </w:r>
      <w:r w:rsidR="00036662" w:rsidRPr="007C1724">
        <w:rPr>
          <w:rFonts w:cs="Arial"/>
          <w:szCs w:val="20"/>
        </w:rPr>
        <w:softHyphen/>
      </w:r>
      <w:r w:rsidRPr="007C1724">
        <w:rPr>
          <w:rFonts w:cs="Arial"/>
          <w:szCs w:val="20"/>
        </w:rPr>
        <w:t>vately owned natural phenomena, historic, cultural, scientific, educational, and religious sites, and ar</w:t>
      </w:r>
      <w:r w:rsidR="00036662" w:rsidRPr="007C1724">
        <w:rPr>
          <w:rFonts w:cs="Arial"/>
          <w:szCs w:val="20"/>
        </w:rPr>
        <w:softHyphen/>
      </w:r>
      <w:r w:rsidRPr="007C1724">
        <w:rPr>
          <w:rFonts w:cs="Arial"/>
          <w:szCs w:val="20"/>
        </w:rPr>
        <w:t xml:space="preserve">eas of natural scenic beauty or naturally suited for outdoor recreation, deemed to be in the interest of the traveling public. </w:t>
      </w:r>
    </w:p>
    <w:p w14:paraId="10F191F1" w14:textId="77777777" w:rsidR="00DF03D2" w:rsidRPr="007C1724" w:rsidRDefault="00DF03D2" w:rsidP="00D06DF5">
      <w:pPr>
        <w:ind w:left="1152" w:hanging="432"/>
        <w:rPr>
          <w:rFonts w:cs="Arial"/>
          <w:szCs w:val="20"/>
        </w:rPr>
      </w:pPr>
      <w:r w:rsidRPr="007C1724">
        <w:rPr>
          <w:rFonts w:cs="Arial"/>
          <w:i/>
          <w:szCs w:val="20"/>
        </w:rPr>
        <w:t>Domesticated pets</w:t>
      </w:r>
      <w:r w:rsidRPr="007C1724">
        <w:rPr>
          <w:rFonts w:cs="Arial"/>
          <w:szCs w:val="20"/>
        </w:rPr>
        <w:t>: Shall include dogs, cats, song birds, parrots, reptiles (excluding alligators and croco</w:t>
      </w:r>
      <w:r w:rsidR="00036662" w:rsidRPr="007C1724">
        <w:rPr>
          <w:rFonts w:cs="Arial"/>
          <w:szCs w:val="20"/>
        </w:rPr>
        <w:softHyphen/>
      </w:r>
      <w:r w:rsidRPr="007C1724">
        <w:rPr>
          <w:rFonts w:cs="Arial"/>
          <w:szCs w:val="20"/>
        </w:rPr>
        <w:t xml:space="preserve">diles), rabbits and similar animals. </w:t>
      </w:r>
    </w:p>
    <w:p w14:paraId="1E7886CC" w14:textId="77777777" w:rsidR="00DF03D2" w:rsidRPr="007C1724" w:rsidRDefault="00DF03D2" w:rsidP="00D06DF5">
      <w:pPr>
        <w:ind w:left="1152" w:hanging="432"/>
        <w:rPr>
          <w:rFonts w:cs="Arial"/>
          <w:szCs w:val="20"/>
        </w:rPr>
      </w:pPr>
      <w:r w:rsidRPr="007C1724">
        <w:rPr>
          <w:rFonts w:cs="Arial"/>
          <w:i/>
          <w:szCs w:val="20"/>
        </w:rPr>
        <w:t>Dunes, active</w:t>
      </w:r>
      <w:r w:rsidRPr="007C1724">
        <w:rPr>
          <w:rFonts w:cs="Arial"/>
          <w:szCs w:val="20"/>
        </w:rPr>
        <w:t>: Generally, the most seaward dune group (often more than a single row) may also commonly be referred to as primary or foredunes. Dunes remain active, in a state of flux, until finally stabilized by seaward moving inland plant communities. These active dunes may be characterized by sea oats, grasses with spreading, mat-like (though shallow) root systems, and scrub vegetation, low-lying shrubs, vines and scattered herbs. On calm days, and during summer months, active dunes accumu</w:t>
      </w:r>
      <w:r w:rsidR="00036662" w:rsidRPr="007C1724">
        <w:rPr>
          <w:rFonts w:cs="Arial"/>
          <w:szCs w:val="20"/>
        </w:rPr>
        <w:softHyphen/>
      </w:r>
      <w:r w:rsidRPr="007C1724">
        <w:rPr>
          <w:rFonts w:cs="Arial"/>
          <w:szCs w:val="20"/>
        </w:rPr>
        <w:t>late sand, and grow. In times of storm, and high-water, these active dunes lose sand to erosion pro</w:t>
      </w:r>
      <w:r w:rsidR="00036662" w:rsidRPr="007C1724">
        <w:rPr>
          <w:rFonts w:cs="Arial"/>
          <w:szCs w:val="20"/>
        </w:rPr>
        <w:softHyphen/>
      </w:r>
      <w:r w:rsidRPr="007C1724">
        <w:rPr>
          <w:rFonts w:cs="Arial"/>
          <w:szCs w:val="20"/>
        </w:rPr>
        <w:t xml:space="preserve">cesses and wave action. </w:t>
      </w:r>
    </w:p>
    <w:p w14:paraId="10D7F516" w14:textId="77777777" w:rsidR="00DF03D2" w:rsidRPr="007C1724" w:rsidRDefault="00DF03D2" w:rsidP="00D06DF5">
      <w:pPr>
        <w:ind w:left="1152" w:hanging="432"/>
        <w:rPr>
          <w:rFonts w:cs="Arial"/>
          <w:szCs w:val="20"/>
        </w:rPr>
      </w:pPr>
      <w:r w:rsidRPr="007C1724">
        <w:rPr>
          <w:rFonts w:cs="Arial"/>
          <w:i/>
          <w:szCs w:val="20"/>
        </w:rPr>
        <w:t>D</w:t>
      </w:r>
      <w:r w:rsidR="005241E2" w:rsidRPr="007C1724">
        <w:rPr>
          <w:rFonts w:cs="Arial"/>
          <w:i/>
          <w:szCs w:val="20"/>
        </w:rPr>
        <w:t>unes</w:t>
      </w:r>
      <w:r w:rsidRPr="007C1724">
        <w:rPr>
          <w:rFonts w:cs="Arial"/>
          <w:i/>
          <w:szCs w:val="20"/>
        </w:rPr>
        <w:t>, Stable</w:t>
      </w:r>
      <w:r w:rsidRPr="007C1724">
        <w:rPr>
          <w:rFonts w:cs="Arial"/>
          <w:szCs w:val="20"/>
        </w:rPr>
        <w:t xml:space="preserve">: Generally, the most landward dune ridges may also commonly be referred to as </w:t>
      </w:r>
      <w:proofErr w:type="spellStart"/>
      <w:r w:rsidRPr="007C1724">
        <w:rPr>
          <w:rFonts w:cs="Arial"/>
          <w:szCs w:val="20"/>
        </w:rPr>
        <w:t>backdunes</w:t>
      </w:r>
      <w:proofErr w:type="spellEnd"/>
      <w:r w:rsidRPr="007C1724">
        <w:rPr>
          <w:rFonts w:cs="Arial"/>
          <w:szCs w:val="20"/>
        </w:rPr>
        <w:t xml:space="preserve">. These </w:t>
      </w:r>
      <w:proofErr w:type="spellStart"/>
      <w:r w:rsidRPr="007C1724">
        <w:rPr>
          <w:rFonts w:cs="Arial"/>
          <w:szCs w:val="20"/>
        </w:rPr>
        <w:t>backdunes</w:t>
      </w:r>
      <w:proofErr w:type="spellEnd"/>
      <w:r w:rsidRPr="007C1724">
        <w:rPr>
          <w:rFonts w:cs="Arial"/>
          <w:szCs w:val="20"/>
        </w:rPr>
        <w:t xml:space="preserve"> are characterized by plant life such as live oak, wax myrtle, and holly (all woody plants). Unlike foredunes, these </w:t>
      </w:r>
      <w:proofErr w:type="spellStart"/>
      <w:r w:rsidRPr="007C1724">
        <w:rPr>
          <w:rFonts w:cs="Arial"/>
          <w:szCs w:val="20"/>
        </w:rPr>
        <w:t>backdunes</w:t>
      </w:r>
      <w:proofErr w:type="spellEnd"/>
      <w:r w:rsidRPr="007C1724">
        <w:rPr>
          <w:rFonts w:cs="Arial"/>
          <w:szCs w:val="20"/>
        </w:rPr>
        <w:t xml:space="preserve"> are stable, not subject to constant shifting and change. An active-stable dune sequence should be characterized by foredunes and </w:t>
      </w:r>
      <w:proofErr w:type="spellStart"/>
      <w:r w:rsidRPr="007C1724">
        <w:rPr>
          <w:rFonts w:cs="Arial"/>
          <w:szCs w:val="20"/>
        </w:rPr>
        <w:t>backdunes</w:t>
      </w:r>
      <w:proofErr w:type="spellEnd"/>
      <w:r w:rsidRPr="007C1724">
        <w:rPr>
          <w:rFonts w:cs="Arial"/>
          <w:szCs w:val="20"/>
        </w:rPr>
        <w:t xml:space="preserve">. </w:t>
      </w:r>
    </w:p>
    <w:p w14:paraId="47E21094" w14:textId="18D507DF" w:rsidR="00DF03D2" w:rsidRPr="007C1724" w:rsidRDefault="00DF03D2" w:rsidP="00D06DF5">
      <w:pPr>
        <w:ind w:left="1152" w:hanging="432"/>
        <w:rPr>
          <w:rFonts w:cs="Arial"/>
          <w:szCs w:val="20"/>
        </w:rPr>
      </w:pPr>
      <w:r w:rsidRPr="007C1724">
        <w:rPr>
          <w:rFonts w:cs="Arial"/>
          <w:i/>
          <w:szCs w:val="20"/>
        </w:rPr>
        <w:t>Dwelling</w:t>
      </w:r>
      <w:r w:rsidRPr="007C1724">
        <w:rPr>
          <w:rFonts w:cs="Arial"/>
          <w:szCs w:val="20"/>
        </w:rPr>
        <w:t xml:space="preserve">: Any buildings, or portion thereof, which is designed or used as living quarters for </w:t>
      </w:r>
      <w:r w:rsidR="00644B03">
        <w:rPr>
          <w:rFonts w:cs="Arial"/>
          <w:szCs w:val="20"/>
        </w:rPr>
        <w:t xml:space="preserve">an individual or </w:t>
      </w:r>
      <w:r w:rsidRPr="007C1724">
        <w:rPr>
          <w:rFonts w:cs="Arial"/>
          <w:szCs w:val="20"/>
        </w:rPr>
        <w:t xml:space="preserve">one or more families containing permanent provisions for living, cooking, sleeping and sanitation.  </w:t>
      </w:r>
    </w:p>
    <w:p w14:paraId="46A2D176" w14:textId="77777777" w:rsidR="00DF03D2" w:rsidRPr="007C1724" w:rsidRDefault="00420ABA" w:rsidP="00D06DF5">
      <w:pPr>
        <w:ind w:left="2160" w:hanging="720"/>
        <w:rPr>
          <w:rFonts w:cs="Arial"/>
          <w:szCs w:val="20"/>
        </w:rPr>
      </w:pPr>
      <w:r w:rsidRPr="007C1724">
        <w:rPr>
          <w:rFonts w:cs="Arial"/>
          <w:i/>
          <w:szCs w:val="20"/>
        </w:rPr>
        <w:t>a</w:t>
      </w:r>
      <w:r w:rsidR="007D4419" w:rsidRPr="007C1724">
        <w:rPr>
          <w:rFonts w:cs="Arial"/>
          <w:i/>
          <w:szCs w:val="20"/>
        </w:rPr>
        <w:t>.</w:t>
      </w:r>
      <w:r w:rsidR="005274BF" w:rsidRPr="007C1724">
        <w:rPr>
          <w:rFonts w:cs="Arial"/>
          <w:i/>
          <w:szCs w:val="20"/>
        </w:rPr>
        <w:tab/>
      </w:r>
      <w:r w:rsidR="00DF03D2" w:rsidRPr="007C1724">
        <w:rPr>
          <w:rFonts w:cs="Arial"/>
          <w:i/>
          <w:szCs w:val="20"/>
        </w:rPr>
        <w:t>Dwelling, group home</w:t>
      </w:r>
      <w:r w:rsidR="00DF03D2" w:rsidRPr="007C1724">
        <w:rPr>
          <w:rFonts w:cs="Arial"/>
          <w:szCs w:val="20"/>
        </w:rPr>
        <w:t>: A building or portion of a building occupied or intended for occu</w:t>
      </w:r>
      <w:r w:rsidR="00036662" w:rsidRPr="007C1724">
        <w:rPr>
          <w:rFonts w:cs="Arial"/>
          <w:szCs w:val="20"/>
        </w:rPr>
        <w:softHyphen/>
      </w:r>
      <w:r w:rsidR="00DF03D2" w:rsidRPr="007C1724">
        <w:rPr>
          <w:rFonts w:cs="Arial"/>
          <w:szCs w:val="20"/>
        </w:rPr>
        <w:t xml:space="preserve">pancy by several unrelated persons or families, but in which separate cooking facilities are not provided for such resident persons or families. The term "group dwelling" includes—but is not limited to halfway houses, recovery houses and homes for delinquent youth or ex-offenders. </w:t>
      </w:r>
    </w:p>
    <w:p w14:paraId="6F4A7195" w14:textId="77777777" w:rsidR="00DF03D2" w:rsidRPr="007C1724" w:rsidRDefault="00420ABA" w:rsidP="00D06DF5">
      <w:pPr>
        <w:ind w:left="2160" w:hanging="720"/>
        <w:rPr>
          <w:rFonts w:cs="Arial"/>
          <w:szCs w:val="20"/>
          <w:u w:val="single"/>
        </w:rPr>
      </w:pPr>
      <w:r w:rsidRPr="007C1724">
        <w:rPr>
          <w:rFonts w:cs="Arial"/>
          <w:szCs w:val="20"/>
        </w:rPr>
        <w:t>b</w:t>
      </w:r>
      <w:r w:rsidR="007D4419" w:rsidRPr="007C1724">
        <w:rPr>
          <w:rFonts w:cs="Arial"/>
          <w:szCs w:val="20"/>
        </w:rPr>
        <w:t>.</w:t>
      </w:r>
      <w:r w:rsidR="005274BF" w:rsidRPr="007C1724">
        <w:rPr>
          <w:rFonts w:cs="Arial"/>
          <w:szCs w:val="20"/>
        </w:rPr>
        <w:tab/>
      </w:r>
      <w:r w:rsidR="00DF03D2" w:rsidRPr="007C1724">
        <w:rPr>
          <w:rFonts w:cs="Arial"/>
          <w:i/>
          <w:szCs w:val="20"/>
        </w:rPr>
        <w:t>Dwelling, one family</w:t>
      </w:r>
      <w:r w:rsidR="00DF03D2" w:rsidRPr="007C1724">
        <w:rPr>
          <w:rFonts w:cs="Arial"/>
          <w:szCs w:val="20"/>
        </w:rPr>
        <w:t>: A dwelling designed to be occupied by one family for residential use.</w:t>
      </w:r>
      <w:r w:rsidR="00DF03D2" w:rsidRPr="007C1724">
        <w:rPr>
          <w:rFonts w:cs="Arial"/>
          <w:szCs w:val="20"/>
          <w:u w:val="single"/>
        </w:rPr>
        <w:t xml:space="preserve"> </w:t>
      </w:r>
    </w:p>
    <w:p w14:paraId="15F4598B" w14:textId="77777777" w:rsidR="00DF03D2" w:rsidRPr="007C1724" w:rsidRDefault="00420ABA" w:rsidP="00D06DF5">
      <w:pPr>
        <w:ind w:left="2160" w:hanging="720"/>
        <w:rPr>
          <w:rFonts w:cs="Arial"/>
          <w:szCs w:val="20"/>
        </w:rPr>
      </w:pPr>
      <w:r w:rsidRPr="007C1724">
        <w:rPr>
          <w:rFonts w:cs="Arial"/>
          <w:szCs w:val="20"/>
        </w:rPr>
        <w:t>c</w:t>
      </w:r>
      <w:r w:rsidR="007D4419" w:rsidRPr="007C1724">
        <w:rPr>
          <w:rFonts w:cs="Arial"/>
          <w:szCs w:val="20"/>
        </w:rPr>
        <w:t>.</w:t>
      </w:r>
      <w:r w:rsidR="005274BF" w:rsidRPr="007C1724">
        <w:rPr>
          <w:rFonts w:cs="Arial"/>
          <w:szCs w:val="20"/>
        </w:rPr>
        <w:tab/>
      </w:r>
      <w:r w:rsidR="00DF03D2" w:rsidRPr="007C1724">
        <w:rPr>
          <w:rFonts w:cs="Arial"/>
          <w:i/>
          <w:szCs w:val="20"/>
        </w:rPr>
        <w:t>Dwelling, two-family or duplex</w:t>
      </w:r>
      <w:r w:rsidR="00DF03D2" w:rsidRPr="007C1724">
        <w:rPr>
          <w:rFonts w:cs="Arial"/>
          <w:szCs w:val="20"/>
        </w:rPr>
        <w:t xml:space="preserve">: A dwelling designed to be occupied by two families living independently of each other with each dwelling unit containing an independent entrance, and permanent provisions for living, cooking, sleeping and sanitation facilities. There shall be a maximum of 4 bedrooms per unit. </w:t>
      </w:r>
    </w:p>
    <w:p w14:paraId="5A1BD913" w14:textId="77777777" w:rsidR="00DF03D2" w:rsidRPr="007C1724" w:rsidRDefault="00420ABA" w:rsidP="00D06DF5">
      <w:pPr>
        <w:ind w:left="2160" w:hanging="720"/>
        <w:rPr>
          <w:rFonts w:cs="Arial"/>
          <w:szCs w:val="20"/>
        </w:rPr>
      </w:pPr>
      <w:r w:rsidRPr="007C1724">
        <w:rPr>
          <w:rFonts w:cs="Arial"/>
          <w:szCs w:val="20"/>
        </w:rPr>
        <w:lastRenderedPageBreak/>
        <w:t>d</w:t>
      </w:r>
      <w:r w:rsidR="007D4419" w:rsidRPr="007C1724">
        <w:rPr>
          <w:rFonts w:cs="Arial"/>
          <w:szCs w:val="20"/>
        </w:rPr>
        <w:t>.</w:t>
      </w:r>
      <w:r w:rsidR="005274BF" w:rsidRPr="007C1724">
        <w:rPr>
          <w:rFonts w:cs="Arial"/>
          <w:szCs w:val="20"/>
        </w:rPr>
        <w:tab/>
      </w:r>
      <w:r w:rsidR="00DF03D2" w:rsidRPr="007C1724">
        <w:rPr>
          <w:rFonts w:cs="Arial"/>
          <w:i/>
          <w:szCs w:val="20"/>
        </w:rPr>
        <w:t>Dwelling, multiple-family</w:t>
      </w:r>
      <w:r w:rsidR="00DF03D2" w:rsidRPr="007C1724">
        <w:rPr>
          <w:rFonts w:cs="Arial"/>
          <w:szCs w:val="20"/>
        </w:rPr>
        <w:t>: A dwelling designed for occupancy by three or more families liv</w:t>
      </w:r>
      <w:r w:rsidR="00036662" w:rsidRPr="007C1724">
        <w:rPr>
          <w:rFonts w:cs="Arial"/>
          <w:szCs w:val="20"/>
        </w:rPr>
        <w:softHyphen/>
      </w:r>
      <w:r w:rsidR="00DF03D2" w:rsidRPr="007C1724">
        <w:rPr>
          <w:rFonts w:cs="Arial"/>
          <w:szCs w:val="20"/>
        </w:rPr>
        <w:t>ing independently of each other, exclusive of auto or trailer courts or camps, hotels or resort type hotels.</w:t>
      </w:r>
    </w:p>
    <w:p w14:paraId="796394DA" w14:textId="202609A1" w:rsidR="00DF03D2" w:rsidRDefault="00420ABA" w:rsidP="00D06DF5">
      <w:pPr>
        <w:ind w:left="2160" w:hanging="720"/>
        <w:rPr>
          <w:rFonts w:cs="Arial"/>
          <w:szCs w:val="20"/>
        </w:rPr>
      </w:pPr>
      <w:r w:rsidRPr="007C1724">
        <w:rPr>
          <w:rFonts w:cs="Arial"/>
          <w:szCs w:val="20"/>
        </w:rPr>
        <w:t>e</w:t>
      </w:r>
      <w:r w:rsidR="007D4419" w:rsidRPr="007C1724">
        <w:rPr>
          <w:rFonts w:cs="Arial"/>
          <w:szCs w:val="20"/>
        </w:rPr>
        <w:t>.</w:t>
      </w:r>
      <w:r w:rsidR="005274BF" w:rsidRPr="007C1724">
        <w:rPr>
          <w:rFonts w:cs="Arial"/>
          <w:szCs w:val="20"/>
        </w:rPr>
        <w:tab/>
      </w:r>
      <w:r w:rsidR="00DF03D2" w:rsidRPr="007C1724">
        <w:rPr>
          <w:rFonts w:cs="Arial"/>
          <w:i/>
          <w:szCs w:val="20"/>
        </w:rPr>
        <w:t>Dwelling</w:t>
      </w:r>
      <w:r w:rsidR="006C4F05">
        <w:rPr>
          <w:rFonts w:cs="Arial"/>
          <w:i/>
          <w:szCs w:val="20"/>
        </w:rPr>
        <w:t>,</w:t>
      </w:r>
      <w:r w:rsidR="00DF03D2" w:rsidRPr="007C1724">
        <w:rPr>
          <w:rFonts w:cs="Arial"/>
          <w:i/>
          <w:szCs w:val="20"/>
        </w:rPr>
        <w:t xml:space="preserve"> unit</w:t>
      </w:r>
      <w:r w:rsidR="00DF03D2" w:rsidRPr="007C1724">
        <w:rPr>
          <w:rFonts w:cs="Arial"/>
          <w:szCs w:val="20"/>
        </w:rPr>
        <w:t>. One or more rooms within a dwelling constituting a separate, independent housekeeping establishment, with provision for cooking, eating and sleeping, and physi</w:t>
      </w:r>
      <w:r w:rsidR="00036662" w:rsidRPr="007C1724">
        <w:rPr>
          <w:rFonts w:cs="Arial"/>
          <w:szCs w:val="20"/>
        </w:rPr>
        <w:softHyphen/>
      </w:r>
      <w:r w:rsidR="00DF03D2" w:rsidRPr="007C1724">
        <w:rPr>
          <w:rFonts w:cs="Arial"/>
          <w:szCs w:val="20"/>
        </w:rPr>
        <w:t xml:space="preserve">cally set apart from any other room or dwelling units in the same structure. </w:t>
      </w:r>
    </w:p>
    <w:p w14:paraId="13A082A8" w14:textId="361F47BF" w:rsidR="00644B03" w:rsidRPr="00644B03" w:rsidRDefault="00644B03" w:rsidP="00644B03">
      <w:pPr>
        <w:ind w:left="2160" w:hanging="720"/>
        <w:rPr>
          <w:rFonts w:cs="Arial"/>
          <w:szCs w:val="20"/>
        </w:rPr>
      </w:pPr>
      <w:r>
        <w:rPr>
          <w:rFonts w:cs="Arial"/>
          <w:szCs w:val="20"/>
        </w:rPr>
        <w:t>f.</w:t>
      </w:r>
      <w:r>
        <w:rPr>
          <w:rFonts w:cs="Arial"/>
          <w:szCs w:val="20"/>
        </w:rPr>
        <w:tab/>
      </w:r>
      <w:r w:rsidRPr="00026924">
        <w:rPr>
          <w:rFonts w:cs="Arial"/>
          <w:i/>
          <w:szCs w:val="20"/>
        </w:rPr>
        <w:t>Dwelling, accessory unit</w:t>
      </w:r>
      <w:r w:rsidRPr="00026924">
        <w:rPr>
          <w:rFonts w:cs="Arial"/>
          <w:szCs w:val="20"/>
        </w:rPr>
        <w:t xml:space="preserve">. An additional living quarters on a single-family lot that is independent of the primary dwelling unit. The </w:t>
      </w:r>
      <w:r w:rsidR="00405468" w:rsidRPr="00026924">
        <w:rPr>
          <w:rFonts w:cs="Arial"/>
          <w:szCs w:val="20"/>
        </w:rPr>
        <w:t>separate</w:t>
      </w:r>
      <w:r w:rsidRPr="00026924">
        <w:rPr>
          <w:rFonts w:cs="Arial"/>
          <w:szCs w:val="20"/>
        </w:rPr>
        <w:t xml:space="preserve"> living space is equipped with kitchen and bathroom facilities, and can be either attached or detached from the main residence.</w:t>
      </w:r>
      <w:r w:rsidRPr="00644B03">
        <w:rPr>
          <w:rFonts w:cs="Arial"/>
          <w:szCs w:val="20"/>
        </w:rPr>
        <w:t xml:space="preserve"> </w:t>
      </w:r>
    </w:p>
    <w:p w14:paraId="7C525F0F" w14:textId="4B0322E6" w:rsidR="00DF03D2" w:rsidRPr="007C1724" w:rsidRDefault="00644B03" w:rsidP="00D06DF5">
      <w:pPr>
        <w:ind w:left="2160" w:hanging="720"/>
        <w:rPr>
          <w:rFonts w:cs="Arial"/>
          <w:szCs w:val="20"/>
        </w:rPr>
      </w:pPr>
      <w:r>
        <w:rPr>
          <w:rFonts w:cs="Arial"/>
          <w:szCs w:val="20"/>
        </w:rPr>
        <w:t>g</w:t>
      </w:r>
      <w:r w:rsidR="007D4419" w:rsidRPr="007C1724">
        <w:rPr>
          <w:rFonts w:cs="Arial"/>
          <w:szCs w:val="20"/>
        </w:rPr>
        <w:t>.</w:t>
      </w:r>
      <w:r w:rsidR="005274BF" w:rsidRPr="007C1724">
        <w:rPr>
          <w:rFonts w:cs="Arial"/>
          <w:szCs w:val="20"/>
        </w:rPr>
        <w:tab/>
      </w:r>
      <w:r w:rsidR="00DF03D2" w:rsidRPr="007C1724">
        <w:rPr>
          <w:rFonts w:cs="Arial"/>
          <w:i/>
          <w:szCs w:val="20"/>
        </w:rPr>
        <w:t>Mobile home</w:t>
      </w:r>
      <w:r w:rsidR="00DF03D2" w:rsidRPr="007C1724">
        <w:rPr>
          <w:rFonts w:cs="Arial"/>
          <w:szCs w:val="20"/>
        </w:rPr>
        <w:t>: A structure, transportable in one or more sections, which, in the traveling mode, is eight body feet or more in width or 40 body feet or more in length or, when erected on site, is 720 or more square feet and which is built on a permanent chassis and designed to be used as a dwelling with or without a permanent foundation when connected to the required utilities and includes the plumbing, heating, air conditioning, and electrical sys</w:t>
      </w:r>
      <w:r w:rsidR="00036662" w:rsidRPr="007C1724">
        <w:rPr>
          <w:rFonts w:cs="Arial"/>
          <w:szCs w:val="20"/>
        </w:rPr>
        <w:softHyphen/>
      </w:r>
      <w:r w:rsidR="00DF03D2" w:rsidRPr="007C1724">
        <w:rPr>
          <w:rFonts w:cs="Arial"/>
          <w:szCs w:val="20"/>
        </w:rPr>
        <w:t>tems contained therein.</w:t>
      </w:r>
    </w:p>
    <w:p w14:paraId="7F15C9FE" w14:textId="2BDCEB14" w:rsidR="00DF03D2" w:rsidRPr="007C1724" w:rsidRDefault="00644B03" w:rsidP="00D06DF5">
      <w:pPr>
        <w:ind w:left="2160" w:hanging="720"/>
        <w:rPr>
          <w:rFonts w:cs="Arial"/>
          <w:szCs w:val="20"/>
        </w:rPr>
      </w:pPr>
      <w:r>
        <w:rPr>
          <w:rFonts w:cs="Arial"/>
          <w:szCs w:val="20"/>
        </w:rPr>
        <w:t>h</w:t>
      </w:r>
      <w:r w:rsidR="007D4419" w:rsidRPr="007C1724">
        <w:rPr>
          <w:rFonts w:cs="Arial"/>
          <w:szCs w:val="20"/>
        </w:rPr>
        <w:t>.</w:t>
      </w:r>
      <w:r w:rsidR="005274BF" w:rsidRPr="007C1724">
        <w:rPr>
          <w:rFonts w:cs="Arial"/>
          <w:szCs w:val="20"/>
        </w:rPr>
        <w:tab/>
      </w:r>
      <w:r w:rsidR="00DF03D2" w:rsidRPr="007C1724">
        <w:rPr>
          <w:rFonts w:cs="Arial"/>
          <w:i/>
          <w:szCs w:val="20"/>
        </w:rPr>
        <w:t>Modular home</w:t>
      </w:r>
      <w:r w:rsidR="00DF03D2" w:rsidRPr="007C1724">
        <w:rPr>
          <w:rFonts w:cs="Arial"/>
          <w:szCs w:val="20"/>
        </w:rPr>
        <w:t xml:space="preserve">: A factory fabricated transportable building consisting of units designed to be incorporated at a building site on a permanent foundation into a permanent structure to be used for residential purposes and which bears a seal of compliance with the regulations of the Southern Building Code Congress International, the Georgia Industrialized Building Act, or the National Manufactured Housing Construction and Safety Standards Act as amended. For the purpose of this </w:t>
      </w:r>
      <w:r w:rsidR="001A38BE">
        <w:rPr>
          <w:rFonts w:cs="Arial"/>
          <w:szCs w:val="20"/>
        </w:rPr>
        <w:t>Ordinance</w:t>
      </w:r>
      <w:r w:rsidR="00DF03D2" w:rsidRPr="007C1724">
        <w:rPr>
          <w:rFonts w:cs="Arial"/>
          <w:szCs w:val="20"/>
        </w:rPr>
        <w:t>, a modular home is a one-family detached dwelling.</w:t>
      </w:r>
    </w:p>
    <w:p w14:paraId="01F305BF" w14:textId="77777777" w:rsidR="007F2132" w:rsidRPr="000D41C3" w:rsidRDefault="007F2132" w:rsidP="00AB43D1">
      <w:pPr>
        <w:ind w:left="1440" w:hanging="720"/>
      </w:pPr>
      <w:r w:rsidRPr="000D41C3">
        <w:rPr>
          <w:i/>
        </w:rPr>
        <w:t>Educational institution</w:t>
      </w:r>
      <w:r w:rsidRPr="000D41C3">
        <w:t xml:space="preserve">: Elementary, junior high, high schools, college or universities or other schools giving general academic instruction in the several branches of learning and study required to be taught by the State Board of Education. </w:t>
      </w:r>
    </w:p>
    <w:p w14:paraId="63301639" w14:textId="77777777" w:rsidR="007F2132" w:rsidRPr="000D41C3" w:rsidRDefault="007F2132" w:rsidP="00AB43D1">
      <w:pPr>
        <w:ind w:left="1440" w:hanging="720"/>
      </w:pPr>
      <w:r w:rsidRPr="000D41C3">
        <w:rPr>
          <w:i/>
        </w:rPr>
        <w:t>Façade</w:t>
      </w:r>
      <w:r w:rsidRPr="000D41C3">
        <w:t xml:space="preserve">: The exterior surface of a building. </w:t>
      </w:r>
    </w:p>
    <w:p w14:paraId="46D17E7F" w14:textId="77777777" w:rsidR="007F2132" w:rsidRPr="000D41C3" w:rsidRDefault="007F2132" w:rsidP="00AB43D1">
      <w:pPr>
        <w:ind w:left="1440" w:hanging="720"/>
      </w:pPr>
      <w:r w:rsidRPr="000D41C3">
        <w:rPr>
          <w:i/>
        </w:rPr>
        <w:t>Fair market value</w:t>
      </w:r>
      <w:r w:rsidRPr="000D41C3">
        <w:t xml:space="preserve">: The value of property or structures, shall mean, as determined by the tax assessor, either (a) before the improvement was started, or (b) if the structure has been damaged and is being restored, before the damage occurred. </w:t>
      </w:r>
    </w:p>
    <w:p w14:paraId="6DEEAD4B" w14:textId="77777777" w:rsidR="007F2132" w:rsidRPr="000D41C3" w:rsidRDefault="007F2132" w:rsidP="00AB43D1">
      <w:pPr>
        <w:ind w:left="1440" w:hanging="720"/>
      </w:pPr>
      <w:r w:rsidRPr="000D41C3">
        <w:rPr>
          <w:i/>
        </w:rPr>
        <w:t>Farm</w:t>
      </w:r>
      <w:r w:rsidRPr="000D41C3">
        <w:t xml:space="preserve">: Any plot or tract of land devoted to agricultural purposes or the raising of domestic and/or other animals. </w:t>
      </w:r>
    </w:p>
    <w:p w14:paraId="787B0A4F" w14:textId="77777777" w:rsidR="007F2132" w:rsidRPr="000D41C3" w:rsidRDefault="007F2132" w:rsidP="00AB43D1">
      <w:pPr>
        <w:ind w:left="1440" w:hanging="720"/>
        <w:rPr>
          <w:color w:val="000000" w:themeColor="text1"/>
        </w:rPr>
      </w:pPr>
      <w:r w:rsidRPr="000D41C3">
        <w:rPr>
          <w:i/>
          <w:color w:val="000000" w:themeColor="text1"/>
        </w:rPr>
        <w:t>Flashing sign</w:t>
      </w:r>
      <w:r w:rsidRPr="000D41C3">
        <w:rPr>
          <w:color w:val="000000" w:themeColor="text1"/>
        </w:rPr>
        <w:t>: A sign whose illumination is not kept constant in intensity at all times when in use, and which exhibits changes in light, color, direction, or animation. Illuminated signs which indicate the date, time, and temperature will not be considered flashing signs.</w:t>
      </w:r>
    </w:p>
    <w:p w14:paraId="2347607A" w14:textId="77777777" w:rsidR="007F2132" w:rsidRPr="000D41C3" w:rsidRDefault="007F2132" w:rsidP="00AB43D1">
      <w:pPr>
        <w:ind w:left="1440" w:hanging="720"/>
      </w:pPr>
      <w:r w:rsidRPr="000D41C3">
        <w:rPr>
          <w:i/>
        </w:rPr>
        <w:t>Floor area, gross</w:t>
      </w:r>
      <w:r w:rsidRPr="000D41C3">
        <w:t xml:space="preserve">: The sum of the horizontal area of all livable floors of a building and its accessory buildings on the same lot, measured from the exterior faces of the walls. It does not include cellars, unenclosed porches or attics not used for human occupancy or for commercial and/or industrial use. </w:t>
      </w:r>
    </w:p>
    <w:p w14:paraId="044CF1D4" w14:textId="77777777" w:rsidR="007F2132" w:rsidRPr="000D41C3" w:rsidRDefault="007F2132" w:rsidP="00AB43D1">
      <w:pPr>
        <w:ind w:left="1440" w:hanging="720"/>
      </w:pPr>
      <w:r w:rsidRPr="000D41C3">
        <w:rPr>
          <w:i/>
        </w:rPr>
        <w:t>Floor area, net</w:t>
      </w:r>
      <w:r w:rsidRPr="000D41C3">
        <w:t xml:space="preserve">: The total of all floor areas of a building, excluding stairwells, equipment rooms, storage areas, interior vehicular parking and all floors below the first or ground floor, except when used or intended to be used for human habitation. </w:t>
      </w:r>
    </w:p>
    <w:p w14:paraId="16E60CC3" w14:textId="77777777" w:rsidR="007F2132" w:rsidRPr="000D41C3" w:rsidRDefault="00C017D3" w:rsidP="00AB43D1">
      <w:pPr>
        <w:ind w:left="1440" w:hanging="720"/>
        <w:rPr>
          <w:color w:val="000000" w:themeColor="text1"/>
        </w:rPr>
      </w:pPr>
      <w:r w:rsidRPr="000D41C3">
        <w:rPr>
          <w:i/>
          <w:color w:val="000000" w:themeColor="text1"/>
        </w:rPr>
        <w:t>Free-standing sign</w:t>
      </w:r>
      <w:r w:rsidRPr="000D41C3">
        <w:rPr>
          <w:color w:val="000000" w:themeColor="text1"/>
        </w:rPr>
        <w:t>:</w:t>
      </w:r>
      <w:r w:rsidR="007F2132" w:rsidRPr="000D41C3">
        <w:rPr>
          <w:color w:val="000000" w:themeColor="text1"/>
        </w:rPr>
        <w:t xml:space="preserve"> A self-supporting sign not attached to any building, wall, or fence, but in a fixed location. This does not include portable or trailer type signs. </w:t>
      </w:r>
    </w:p>
    <w:p w14:paraId="128457E7" w14:textId="77777777" w:rsidR="007F2132" w:rsidRPr="000D41C3" w:rsidRDefault="00C017D3" w:rsidP="00AB43D1">
      <w:pPr>
        <w:ind w:left="1440" w:hanging="720"/>
      </w:pPr>
      <w:r w:rsidRPr="000D41C3">
        <w:rPr>
          <w:i/>
        </w:rPr>
        <w:t>Frontage</w:t>
      </w:r>
      <w:r w:rsidRPr="000D41C3">
        <w:t>:</w:t>
      </w:r>
      <w:r w:rsidR="007F2132" w:rsidRPr="000D41C3">
        <w:t xml:space="preserve"> That Lot dimension along any road or street. </w:t>
      </w:r>
    </w:p>
    <w:p w14:paraId="7A2D0232" w14:textId="77777777" w:rsidR="007F2132" w:rsidRPr="000D41C3" w:rsidRDefault="00C017D3" w:rsidP="00AB43D1">
      <w:pPr>
        <w:ind w:left="1440" w:hanging="720"/>
      </w:pPr>
      <w:r w:rsidRPr="000D41C3">
        <w:rPr>
          <w:i/>
        </w:rPr>
        <w:lastRenderedPageBreak/>
        <w:t>Garage, private</w:t>
      </w:r>
      <w:r w:rsidRPr="000D41C3">
        <w:t>:</w:t>
      </w:r>
      <w:r w:rsidR="007F2132" w:rsidRPr="000D41C3">
        <w:t xml:space="preserve"> An accessory building or an accessory portion of the main building, enclosed on all sides and designed or used only for the shelter or storage of vehicles owned and operated by the occupants of the main building. </w:t>
      </w:r>
    </w:p>
    <w:p w14:paraId="2BBA2ABB" w14:textId="7B772368" w:rsidR="007F2132" w:rsidRPr="00644B03" w:rsidRDefault="00C017D3" w:rsidP="00AB43D1">
      <w:pPr>
        <w:ind w:left="1440" w:hanging="720"/>
        <w:rPr>
          <w:strike/>
          <w:color w:val="FF0000"/>
        </w:rPr>
      </w:pPr>
      <w:r w:rsidRPr="00142B43">
        <w:rPr>
          <w:i/>
        </w:rPr>
        <w:t>Guest house</w:t>
      </w:r>
      <w:r w:rsidRPr="00142B43">
        <w:t>:</w:t>
      </w:r>
      <w:r w:rsidR="007F2132" w:rsidRPr="00142B43">
        <w:t xml:space="preserve"> A secondary building incidental to the main residence</w:t>
      </w:r>
      <w:r w:rsidR="00B02D59" w:rsidRPr="00142B43">
        <w:t xml:space="preserve"> which is used only for the non</w:t>
      </w:r>
      <w:r w:rsidR="007F2132" w:rsidRPr="00142B43">
        <w:t>com</w:t>
      </w:r>
      <w:r w:rsidR="00036662" w:rsidRPr="00142B43">
        <w:softHyphen/>
      </w:r>
      <w:r w:rsidR="007F2132" w:rsidRPr="00142B43">
        <w:t xml:space="preserve">mercial boarding of guests. </w:t>
      </w:r>
    </w:p>
    <w:p w14:paraId="2006176F" w14:textId="77777777" w:rsidR="007F2132" w:rsidRPr="000D41C3" w:rsidRDefault="00C017D3" w:rsidP="00AB43D1">
      <w:pPr>
        <w:ind w:left="1440" w:hanging="720"/>
      </w:pPr>
      <w:r w:rsidRPr="000D41C3">
        <w:rPr>
          <w:i/>
        </w:rPr>
        <w:t>Home professional use</w:t>
      </w:r>
      <w:r w:rsidRPr="000D41C3">
        <w:t>:</w:t>
      </w:r>
      <w:r w:rsidR="007F2132" w:rsidRPr="000D41C3">
        <w:rPr>
          <w:i/>
        </w:rPr>
        <w:t xml:space="preserve"> </w:t>
      </w:r>
      <w:r w:rsidR="007F2132" w:rsidRPr="000D41C3">
        <w:t xml:space="preserve">When located within the principal dwelling and operated by a person resident in the building and employing not more than one person who is not a resident of the premises, provided that not more than twenty-five percent of total floor area in any dwelling unit is devoted to such use and that no additional parking spaces shall be required. </w:t>
      </w:r>
    </w:p>
    <w:p w14:paraId="24BDCC73" w14:textId="77777777" w:rsidR="007F2132" w:rsidRPr="000D41C3" w:rsidRDefault="00C017D3" w:rsidP="00AB43D1">
      <w:pPr>
        <w:ind w:left="1440" w:hanging="720"/>
      </w:pPr>
      <w:r w:rsidRPr="000D41C3">
        <w:rPr>
          <w:i/>
        </w:rPr>
        <w:t>Home business office</w:t>
      </w:r>
      <w:r w:rsidRPr="000D41C3">
        <w:t>:</w:t>
      </w:r>
      <w:r w:rsidR="007F2132" w:rsidRPr="000D41C3">
        <w:t xml:space="preserve"> An office within a dwelling which is secondary to the use of the structure for dwelling purposes.</w:t>
      </w:r>
      <w:r w:rsidR="007F2132" w:rsidRPr="000D41C3">
        <w:rPr>
          <w:color w:val="FF0000"/>
        </w:rPr>
        <w:t xml:space="preserve"> </w:t>
      </w:r>
      <w:r w:rsidR="007F2132" w:rsidRPr="000D41C3">
        <w:t xml:space="preserve">Home business offices are not offices for on-site customer servicing. </w:t>
      </w:r>
    </w:p>
    <w:p w14:paraId="20592A6D" w14:textId="77777777" w:rsidR="007F2132" w:rsidRPr="000D41C3" w:rsidRDefault="00C017D3" w:rsidP="00AB43D1">
      <w:pPr>
        <w:ind w:left="1440" w:hanging="720"/>
      </w:pPr>
      <w:r w:rsidRPr="000D41C3">
        <w:rPr>
          <w:i/>
        </w:rPr>
        <w:t>Home occupation</w:t>
      </w:r>
      <w:r w:rsidRPr="000D41C3">
        <w:t>:</w:t>
      </w:r>
      <w:r w:rsidR="007F2132" w:rsidRPr="000D41C3">
        <w:t xml:space="preserve"> An occupation or profession carried on by the inhabitants of a residence and no more than one nonresident, within their primary residence which is clearly incidental and secondary to the use of the property for residential purposes. </w:t>
      </w:r>
    </w:p>
    <w:p w14:paraId="17BD587D" w14:textId="77777777" w:rsidR="007F2132" w:rsidRPr="000D41C3" w:rsidRDefault="00C017D3" w:rsidP="00AB43D1">
      <w:pPr>
        <w:ind w:left="1440" w:hanging="720"/>
      </w:pPr>
      <w:proofErr w:type="gramStart"/>
      <w:r w:rsidRPr="000D41C3">
        <w:rPr>
          <w:i/>
        </w:rPr>
        <w:t>Homeowners</w:t>
      </w:r>
      <w:proofErr w:type="gramEnd"/>
      <w:r w:rsidRPr="000D41C3">
        <w:rPr>
          <w:i/>
        </w:rPr>
        <w:t xml:space="preserve"> association</w:t>
      </w:r>
      <w:r w:rsidRPr="000D41C3">
        <w:t>:</w:t>
      </w:r>
      <w:r w:rsidR="007F2132" w:rsidRPr="000D41C3">
        <w:t xml:space="preserve"> A private non-profit corporation, association, or other non-profit legal entity or</w:t>
      </w:r>
      <w:r w:rsidR="00036662" w:rsidRPr="000D41C3">
        <w:softHyphen/>
      </w:r>
      <w:r w:rsidR="007F2132" w:rsidRPr="000D41C3">
        <w:t xml:space="preserve">ganized under the laws of the State of Georgia established to provide for the ownership, care and maintenance of common open space lands and site improvements. </w:t>
      </w:r>
    </w:p>
    <w:p w14:paraId="55F8726D" w14:textId="77777777" w:rsidR="007F2132" w:rsidRPr="000D41C3" w:rsidRDefault="00C017D3" w:rsidP="00AB43D1">
      <w:pPr>
        <w:ind w:left="1440" w:hanging="720"/>
      </w:pPr>
      <w:r w:rsidRPr="000D41C3">
        <w:rPr>
          <w:i/>
        </w:rPr>
        <w:t>Hospital</w:t>
      </w:r>
      <w:r w:rsidRPr="000D41C3">
        <w:t>:</w:t>
      </w:r>
      <w:r w:rsidR="007F2132" w:rsidRPr="000D41C3">
        <w:t xml:space="preserve"> An institution providing health services, primarily for in-patients, and medical and surgical care of the sick or injured—including as an integral part of the institution such related facilities as laboratories, out-patient departments, training facilities, central service facilities, and staff offices. </w:t>
      </w:r>
    </w:p>
    <w:p w14:paraId="374A9039" w14:textId="77777777" w:rsidR="007F2132" w:rsidRPr="000D41C3" w:rsidRDefault="00C017D3" w:rsidP="00AB43D1">
      <w:pPr>
        <w:ind w:left="1440" w:hanging="720"/>
      </w:pPr>
      <w:r w:rsidRPr="000D41C3">
        <w:rPr>
          <w:i/>
        </w:rPr>
        <w:t>Hospital, veterinarian</w:t>
      </w:r>
      <w:r w:rsidRPr="000D41C3">
        <w:t>:</w:t>
      </w:r>
      <w:r w:rsidR="007F2132" w:rsidRPr="000D41C3">
        <w:t xml:space="preserve"> An establishment in which veterinary services, clipping, bathing, boarding, and other services are rendered to dogs, cats, and other small animals and domestic pets. </w:t>
      </w:r>
    </w:p>
    <w:p w14:paraId="428B9F44" w14:textId="77777777" w:rsidR="007F2132" w:rsidRPr="000D41C3" w:rsidRDefault="00C017D3" w:rsidP="00AB43D1">
      <w:pPr>
        <w:ind w:left="1440" w:hanging="720"/>
        <w:rPr>
          <w:rFonts w:eastAsia="Calibri"/>
        </w:rPr>
      </w:pPr>
      <w:r w:rsidRPr="000D41C3">
        <w:rPr>
          <w:i/>
        </w:rPr>
        <w:t>Hotel or motel</w:t>
      </w:r>
      <w:r w:rsidRPr="000D41C3">
        <w:t>:</w:t>
      </w:r>
      <w:r w:rsidR="007F2132" w:rsidRPr="000D41C3">
        <w:t xml:space="preserve"> A building or group of buildings under one ownership intended or designed to be occupied as a temporary place of persons who are lodged with or without meals for compensation, but not including an auto or trailer court or camp, sanatorium, hospital, asylum, orphanage, or building where persons are housed under restraint.</w:t>
      </w:r>
    </w:p>
    <w:p w14:paraId="0169D544" w14:textId="77777777" w:rsidR="007F2132" w:rsidRPr="000D41C3" w:rsidRDefault="00C017D3" w:rsidP="00AB43D1">
      <w:pPr>
        <w:ind w:left="1440" w:hanging="720"/>
      </w:pPr>
      <w:r w:rsidRPr="000D41C3">
        <w:rPr>
          <w:i/>
        </w:rPr>
        <w:t>Illuminated sign</w:t>
      </w:r>
      <w:r w:rsidRPr="000D41C3">
        <w:t>:</w:t>
      </w:r>
      <w:r w:rsidR="007F2132" w:rsidRPr="000D41C3">
        <w:t xml:space="preserve"> When artificial illumination techniques are used in any fashion to project the message on a sign, that sign shall be an illuminated sign.</w:t>
      </w:r>
    </w:p>
    <w:p w14:paraId="542731D9" w14:textId="77777777" w:rsidR="007F2132" w:rsidRPr="000D41C3" w:rsidRDefault="00C017D3" w:rsidP="00AB43D1">
      <w:pPr>
        <w:ind w:left="1440" w:hanging="720"/>
      </w:pPr>
      <w:r w:rsidRPr="000D41C3">
        <w:rPr>
          <w:i/>
        </w:rPr>
        <w:t>Individual letter business sign</w:t>
      </w:r>
      <w:r w:rsidRPr="000D41C3">
        <w:t>:</w:t>
      </w:r>
      <w:r w:rsidR="007F2132" w:rsidRPr="000D41C3">
        <w:t xml:space="preserve"> An individual letter business sign consists of individual letters that spell the name of the business and are placed on the wall of the business. </w:t>
      </w:r>
    </w:p>
    <w:p w14:paraId="7EB028BF" w14:textId="77777777" w:rsidR="007F2132" w:rsidRPr="000D41C3" w:rsidRDefault="00C017D3" w:rsidP="00AB43D1">
      <w:pPr>
        <w:ind w:left="1440" w:hanging="720"/>
      </w:pPr>
      <w:r w:rsidRPr="000D41C3">
        <w:rPr>
          <w:i/>
        </w:rPr>
        <w:t>Information sign</w:t>
      </w:r>
      <w:r w:rsidRPr="000D41C3">
        <w:t>:</w:t>
      </w:r>
      <w:r w:rsidR="007F2132" w:rsidRPr="000D41C3">
        <w:t xml:space="preserve"> Signs containing information other than directions, traffic or warning erected by a publi</w:t>
      </w:r>
      <w:r w:rsidR="00D31156" w:rsidRPr="000D41C3">
        <w:t xml:space="preserve">c </w:t>
      </w:r>
      <w:r w:rsidR="007F2132" w:rsidRPr="000D41C3">
        <w:t>agency.</w:t>
      </w:r>
    </w:p>
    <w:p w14:paraId="471827AA" w14:textId="77777777" w:rsidR="007F2132" w:rsidRPr="000D41C3" w:rsidRDefault="00C017D3" w:rsidP="00AB43D1">
      <w:pPr>
        <w:ind w:left="1440" w:hanging="720"/>
      </w:pPr>
      <w:r w:rsidRPr="000D41C3">
        <w:rPr>
          <w:i/>
        </w:rPr>
        <w:t>Junk</w:t>
      </w:r>
      <w:r w:rsidRPr="000D41C3">
        <w:t>:</w:t>
      </w:r>
      <w:r w:rsidR="00D31156" w:rsidRPr="000D41C3">
        <w:t xml:space="preserve"> </w:t>
      </w:r>
      <w:r w:rsidR="007F2132" w:rsidRPr="000D41C3">
        <w:t xml:space="preserve">Old and dilapidated automobiles, trucks, tractors, and other such vehicles and parts thereof, wagons and other kinds of vehicles and parts thereof, scrap building material, scrap piping, bottles, glass, old iron, machinery, rags, paper, excelsior, hair, mattresses, beds or bedding, or any other kind of scrap or waste material which is stored, kept, handled, or displayed. </w:t>
      </w:r>
    </w:p>
    <w:p w14:paraId="04B67D67" w14:textId="77777777" w:rsidR="007F2132" w:rsidRPr="000D41C3" w:rsidRDefault="00C017D3" w:rsidP="00AB43D1">
      <w:pPr>
        <w:ind w:left="1440" w:hanging="720"/>
      </w:pPr>
      <w:r w:rsidRPr="000D41C3">
        <w:rPr>
          <w:i/>
        </w:rPr>
        <w:t>Junk yards</w:t>
      </w:r>
      <w:r w:rsidRPr="000D41C3">
        <w:t>:</w:t>
      </w:r>
      <w:r w:rsidR="007F2132" w:rsidRPr="000D41C3">
        <w:t xml:space="preserve"> Any land or building used for the purchase, sale, abandonment, storage, keeping, collecting, or bailing of paper, rags, scrap metals, other scrap or discarded materials, or for the abandonment, demolition, dismantling, storage, or salvaging of </w:t>
      </w:r>
      <w:r w:rsidR="007F2132" w:rsidRPr="000D41C3">
        <w:rPr>
          <w:color w:val="525252" w:themeColor="accent3" w:themeShade="80"/>
        </w:rPr>
        <w:t xml:space="preserve">junk. </w:t>
      </w:r>
      <w:r w:rsidR="007F2132" w:rsidRPr="000D41C3">
        <w:t xml:space="preserve">A "junk yard" includes automobile wrecking yards and includes any area for storage, keeping or abandonment of junk, but does not include uses established entirely within enclosed buildings. </w:t>
      </w:r>
    </w:p>
    <w:p w14:paraId="67F58752" w14:textId="77777777" w:rsidR="007F2132" w:rsidRPr="000D41C3" w:rsidRDefault="00C017D3" w:rsidP="00AB43D1">
      <w:pPr>
        <w:ind w:left="1440" w:hanging="720"/>
      </w:pPr>
      <w:r w:rsidRPr="000D41C3">
        <w:rPr>
          <w:i/>
        </w:rPr>
        <w:t>Kennel</w:t>
      </w:r>
      <w:r w:rsidRPr="000D41C3">
        <w:t>:</w:t>
      </w:r>
      <w:r w:rsidR="007F2132" w:rsidRPr="000D41C3">
        <w:t xml:space="preserve"> The housing of four (4) or more dogs, cats, or other domestic animals for the purpose of providing income or revenue. </w:t>
      </w:r>
    </w:p>
    <w:p w14:paraId="515549C0" w14:textId="77777777" w:rsidR="007F2132" w:rsidRPr="000D41C3" w:rsidRDefault="00420ABA" w:rsidP="00AB43D1">
      <w:pPr>
        <w:ind w:left="2160" w:hanging="720"/>
      </w:pPr>
      <w:r w:rsidRPr="000D41C3">
        <w:lastRenderedPageBreak/>
        <w:t>a</w:t>
      </w:r>
      <w:r w:rsidR="007D4419" w:rsidRPr="000D41C3">
        <w:t>.</w:t>
      </w:r>
      <w:r w:rsidR="005241E2" w:rsidRPr="000D41C3">
        <w:tab/>
      </w:r>
      <w:r w:rsidR="00C017D3" w:rsidRPr="000D41C3">
        <w:rPr>
          <w:i/>
        </w:rPr>
        <w:t>Commercial kennel</w:t>
      </w:r>
      <w:r w:rsidR="007F2132" w:rsidRPr="000D41C3">
        <w:t xml:space="preserve">: Any location where boarding, caring for and keeping of more than a total of four (4) dogs or cats or other small animals or combination thereof (except litters of animals of not more than six (6) months of age) is carried on, and also raising, breeding, caring for or boarding of dogs, cats or other small animals for commercial purposes. </w:t>
      </w:r>
    </w:p>
    <w:p w14:paraId="4FFB3958" w14:textId="77777777" w:rsidR="007F2132" w:rsidRPr="000D41C3" w:rsidRDefault="00420ABA" w:rsidP="00AB43D1">
      <w:pPr>
        <w:ind w:left="2160" w:hanging="720"/>
      </w:pPr>
      <w:r w:rsidRPr="000D41C3">
        <w:t>b</w:t>
      </w:r>
      <w:r w:rsidR="007D4419" w:rsidRPr="000D41C3">
        <w:t>.</w:t>
      </w:r>
      <w:r w:rsidR="00AB43D1">
        <w:t xml:space="preserve"> </w:t>
      </w:r>
      <w:r w:rsidR="00AB43D1">
        <w:tab/>
      </w:r>
      <w:r w:rsidR="00DC725E" w:rsidRPr="000D41C3">
        <w:rPr>
          <w:i/>
        </w:rPr>
        <w:t>Noncommercial kennels</w:t>
      </w:r>
      <w:r w:rsidR="007F2132" w:rsidRPr="000D41C3">
        <w:t>: Any location where the boarding, caring for and keeping of more than four (4) but not more than twelve (12) dogs or cats or other small animals or combi</w:t>
      </w:r>
      <w:r w:rsidR="00036662" w:rsidRPr="000D41C3">
        <w:softHyphen/>
      </w:r>
      <w:r w:rsidR="007F2132" w:rsidRPr="000D41C3">
        <w:t xml:space="preserve">nation thereof (except litters of animals of not more than six (6) months of age is carried on, not for commercial purposes, but as a hobby such as the raising of show and hunting dogs. Noncommercial kennels shall not be used for the purpose of producing income or revenue - and will be as a hobby only. </w:t>
      </w:r>
    </w:p>
    <w:p w14:paraId="73D3C2B4" w14:textId="77777777" w:rsidR="007F2132" w:rsidRPr="000D41C3" w:rsidRDefault="00C017D3" w:rsidP="00AB43D1">
      <w:pPr>
        <w:ind w:left="1440" w:hanging="720"/>
        <w:rPr>
          <w:u w:val="single"/>
        </w:rPr>
      </w:pPr>
      <w:r w:rsidRPr="000D41C3">
        <w:rPr>
          <w:i/>
        </w:rPr>
        <w:t>Land disturbing activity</w:t>
      </w:r>
      <w:r w:rsidRPr="000D41C3">
        <w:t>:</w:t>
      </w:r>
      <w:r w:rsidR="007F2132" w:rsidRPr="000D41C3">
        <w:t xml:space="preserve"> Any activity which results in changes in the volume or flow rates of rainfall runoff, soil erosion from water or wind; any installation of impervious cover; any construction, rebuilding or significant alteration of a structure that damages or destroys vegetation; any other activity that destroys vegetation in the buffer; or the movement of sediments into state waters or onto land within the state, including, but not limited to, clearing, dredging, grading, excavating, transporting, and filling of land but not including agricultural practices. Land disturbing activity shall not include activities such as ordinary maintenance and landscaping operations, individual home gardens, yard and grounds upkeep, re</w:t>
      </w:r>
      <w:r w:rsidR="00036662" w:rsidRPr="000D41C3">
        <w:softHyphen/>
      </w:r>
      <w:r w:rsidR="007F2132" w:rsidRPr="000D41C3">
        <w:t>pairs, additions or minor modifications to a single-family dwelling, and the cutting of firewood for per</w:t>
      </w:r>
      <w:r w:rsidR="00036662" w:rsidRPr="000D41C3">
        <w:softHyphen/>
      </w:r>
      <w:r w:rsidR="007F2132" w:rsidRPr="000D41C3">
        <w:t xml:space="preserve">sonal use. </w:t>
      </w:r>
    </w:p>
    <w:p w14:paraId="1DE15626" w14:textId="77777777" w:rsidR="007F2132" w:rsidRPr="000D41C3" w:rsidRDefault="005241E2" w:rsidP="00AB43D1">
      <w:pPr>
        <w:ind w:left="1440" w:hanging="720"/>
      </w:pPr>
      <w:r w:rsidRPr="000D41C3">
        <w:rPr>
          <w:i/>
        </w:rPr>
        <w:t>Livestock</w:t>
      </w:r>
      <w:r w:rsidRPr="000D41C3">
        <w:t>:</w:t>
      </w:r>
      <w:r w:rsidR="007F2132" w:rsidRPr="000D41C3">
        <w:t xml:space="preserve"> Shall include horses, cows, pigs, goats, sheep, and similar animals. </w:t>
      </w:r>
    </w:p>
    <w:p w14:paraId="68B2B2DD" w14:textId="77777777" w:rsidR="007F2132" w:rsidRPr="000D41C3" w:rsidRDefault="005241E2" w:rsidP="00AB43D1">
      <w:pPr>
        <w:ind w:left="1440" w:hanging="720"/>
        <w:rPr>
          <w:color w:val="FF0000"/>
          <w:u w:val="single"/>
        </w:rPr>
      </w:pPr>
      <w:r w:rsidRPr="000D41C3">
        <w:rPr>
          <w:i/>
        </w:rPr>
        <w:t>Loading space, off-street</w:t>
      </w:r>
      <w:r w:rsidRPr="000D41C3">
        <w:t>:</w:t>
      </w:r>
      <w:r w:rsidR="007F2132" w:rsidRPr="000D41C3">
        <w:t xml:space="preserve"> Space within the main building or on the same lot, providing for the standing, loading, or unloading of trucks and other carriers.</w:t>
      </w:r>
      <w:r w:rsidR="007F2132" w:rsidRPr="000D41C3">
        <w:rPr>
          <w:i/>
          <w:u w:val="single"/>
        </w:rPr>
        <w:t xml:space="preserve"> </w:t>
      </w:r>
    </w:p>
    <w:p w14:paraId="2A84B7EE" w14:textId="77777777" w:rsidR="007F2132" w:rsidRPr="000D41C3" w:rsidRDefault="005241E2" w:rsidP="00AB43D1">
      <w:pPr>
        <w:ind w:left="1440" w:hanging="720"/>
      </w:pPr>
      <w:r w:rsidRPr="000D41C3">
        <w:rPr>
          <w:i/>
        </w:rPr>
        <w:t>Lot</w:t>
      </w:r>
      <w:r w:rsidRPr="000D41C3">
        <w:t>:</w:t>
      </w:r>
      <w:r w:rsidR="007F2132" w:rsidRPr="000D41C3">
        <w:t xml:space="preserve"> A developed or undeveloped parcel or tract of land in one ownership, legally transferable as a single unit of land.</w:t>
      </w:r>
    </w:p>
    <w:p w14:paraId="4090F1AA" w14:textId="77777777" w:rsidR="007F2132" w:rsidRPr="000D41C3" w:rsidRDefault="00420ABA" w:rsidP="00142B43">
      <w:pPr>
        <w:ind w:left="2160" w:hanging="720"/>
      </w:pPr>
      <w:r w:rsidRPr="000D41C3">
        <w:t>a</w:t>
      </w:r>
      <w:r w:rsidR="007D4419" w:rsidRPr="000D41C3">
        <w:t>.</w:t>
      </w:r>
      <w:r w:rsidR="005241E2" w:rsidRPr="000D41C3">
        <w:tab/>
      </w:r>
      <w:r w:rsidR="005241E2" w:rsidRPr="000D41C3">
        <w:rPr>
          <w:i/>
        </w:rPr>
        <w:t>Lot, area</w:t>
      </w:r>
      <w:r w:rsidR="005241E2" w:rsidRPr="000D41C3">
        <w:t>:</w:t>
      </w:r>
      <w:r w:rsidR="007F2132" w:rsidRPr="000D41C3">
        <w:t xml:space="preserve"> The total </w:t>
      </w:r>
      <w:r w:rsidR="00142B43">
        <w:t>area included within lot lines, excluding roadways, right-of-way easements, and established wetlands.</w:t>
      </w:r>
    </w:p>
    <w:p w14:paraId="1393D62F" w14:textId="77777777" w:rsidR="007F2132" w:rsidRPr="000D41C3" w:rsidRDefault="00420ABA" w:rsidP="00AB43D1">
      <w:pPr>
        <w:ind w:left="2160" w:hanging="720"/>
      </w:pPr>
      <w:r w:rsidRPr="000D41C3">
        <w:t>b</w:t>
      </w:r>
      <w:r w:rsidR="007D4419" w:rsidRPr="000D41C3">
        <w:t>.</w:t>
      </w:r>
      <w:r w:rsidR="005241E2" w:rsidRPr="000D41C3">
        <w:tab/>
      </w:r>
      <w:r w:rsidR="005241E2" w:rsidRPr="000D41C3">
        <w:rPr>
          <w:i/>
        </w:rPr>
        <w:t>Lot, corner</w:t>
      </w:r>
      <w:r w:rsidR="00A7564E" w:rsidRPr="000D41C3">
        <w:t>:</w:t>
      </w:r>
      <w:r w:rsidR="007F2132" w:rsidRPr="000D41C3">
        <w:t xml:space="preserve"> A lot of which at least two adjacent sides abut for their full lengths on a street, provided that the interior angle at the intersection of such two sides is less than 135 de</w:t>
      </w:r>
      <w:r w:rsidR="00036662" w:rsidRPr="000D41C3">
        <w:softHyphen/>
      </w:r>
      <w:r w:rsidR="007F2132" w:rsidRPr="000D41C3">
        <w:t xml:space="preserve">grees. </w:t>
      </w:r>
    </w:p>
    <w:p w14:paraId="298C913B" w14:textId="77777777" w:rsidR="007F2132" w:rsidRPr="000D41C3" w:rsidRDefault="00420ABA" w:rsidP="00AB43D1">
      <w:pPr>
        <w:ind w:left="1440"/>
      </w:pPr>
      <w:r w:rsidRPr="000D41C3">
        <w:t>c</w:t>
      </w:r>
      <w:r w:rsidR="007D4419" w:rsidRPr="000D41C3">
        <w:t>.</w:t>
      </w:r>
      <w:r w:rsidR="005241E2" w:rsidRPr="000D41C3">
        <w:tab/>
      </w:r>
      <w:r w:rsidR="005241E2" w:rsidRPr="000D41C3">
        <w:rPr>
          <w:i/>
        </w:rPr>
        <w:t>Lot coverage</w:t>
      </w:r>
      <w:r w:rsidR="005241E2" w:rsidRPr="000D41C3">
        <w:t>:</w:t>
      </w:r>
      <w:r w:rsidR="007F2132" w:rsidRPr="000D41C3">
        <w:t xml:space="preserve"> That portion of the lot that is covered by impervious surfaces. </w:t>
      </w:r>
    </w:p>
    <w:p w14:paraId="10AC5B34" w14:textId="77777777" w:rsidR="007F2132" w:rsidRPr="000D41C3" w:rsidRDefault="00420ABA" w:rsidP="00AB43D1">
      <w:pPr>
        <w:ind w:left="2160" w:hanging="720"/>
      </w:pPr>
      <w:r w:rsidRPr="000D41C3">
        <w:t>d</w:t>
      </w:r>
      <w:r w:rsidR="007D4419" w:rsidRPr="000D41C3">
        <w:t>.</w:t>
      </w:r>
      <w:r w:rsidR="005241E2" w:rsidRPr="000D41C3">
        <w:tab/>
      </w:r>
      <w:r w:rsidR="005241E2" w:rsidRPr="000D41C3">
        <w:rPr>
          <w:i/>
        </w:rPr>
        <w:t>Lot width</w:t>
      </w:r>
      <w:r w:rsidR="005241E2" w:rsidRPr="000D41C3">
        <w:t>:</w:t>
      </w:r>
      <w:r w:rsidR="007F2132" w:rsidRPr="000D41C3">
        <w:t xml:space="preserve"> The distance between side lot lines measured at and along the front building (setback) line.</w:t>
      </w:r>
    </w:p>
    <w:p w14:paraId="3F339A67" w14:textId="77777777" w:rsidR="007F2132" w:rsidRPr="000D41C3" w:rsidRDefault="00420ABA" w:rsidP="00AB43D1">
      <w:pPr>
        <w:ind w:left="2160" w:hanging="720"/>
      </w:pPr>
      <w:r w:rsidRPr="000D41C3">
        <w:t>e</w:t>
      </w:r>
      <w:r w:rsidR="007D4419" w:rsidRPr="000D41C3">
        <w:t>.</w:t>
      </w:r>
      <w:r w:rsidRPr="000D41C3">
        <w:tab/>
      </w:r>
      <w:r w:rsidRPr="000D41C3">
        <w:rPr>
          <w:i/>
        </w:rPr>
        <w:t>Lot, double frontage or lot, through</w:t>
      </w:r>
      <w:r w:rsidRPr="000D41C3">
        <w:t>:</w:t>
      </w:r>
      <w:r w:rsidR="007F2132" w:rsidRPr="000D41C3">
        <w:t xml:space="preserve"> A lot having frontage on two nonintersecting parallel streets, as distinguished from a corner lot.</w:t>
      </w:r>
    </w:p>
    <w:p w14:paraId="39B74A51" w14:textId="77777777" w:rsidR="007F2132" w:rsidRDefault="00420ABA" w:rsidP="00AB43D1">
      <w:pPr>
        <w:ind w:left="2160" w:hanging="720"/>
      </w:pPr>
      <w:r w:rsidRPr="000D41C3">
        <w:t>f</w:t>
      </w:r>
      <w:r w:rsidR="007D4419" w:rsidRPr="000D41C3">
        <w:t>.</w:t>
      </w:r>
      <w:r w:rsidRPr="000D41C3">
        <w:tab/>
      </w:r>
      <w:r w:rsidRPr="000D41C3">
        <w:rPr>
          <w:i/>
        </w:rPr>
        <w:t>Lot lines</w:t>
      </w:r>
      <w:r w:rsidRPr="000D41C3">
        <w:t>:</w:t>
      </w:r>
      <w:r w:rsidR="007F2132" w:rsidRPr="000D41C3">
        <w:t xml:space="preserve"> </w:t>
      </w:r>
      <w:r w:rsidR="00747919">
        <w:t>The boundary dividing a given lot from the street or adjacent lots; the boundary defining the limit of ownership of a property.</w:t>
      </w:r>
    </w:p>
    <w:p w14:paraId="47AAEAA7" w14:textId="77777777" w:rsidR="00747919" w:rsidRDefault="00747919" w:rsidP="00747919">
      <w:pPr>
        <w:ind w:left="2880" w:hanging="720"/>
      </w:pPr>
      <w:r>
        <w:t>1.</w:t>
      </w:r>
      <w:r>
        <w:tab/>
      </w:r>
      <w:r>
        <w:rPr>
          <w:i/>
        </w:rPr>
        <w:t xml:space="preserve">Front lot </w:t>
      </w:r>
      <w:r w:rsidRPr="00747919">
        <w:t>line</w:t>
      </w:r>
      <w:r>
        <w:t xml:space="preserve">: </w:t>
      </w:r>
      <w:r w:rsidRPr="00747919">
        <w:t>Any</w:t>
      </w:r>
      <w:r>
        <w:t xml:space="preserve"> boundary line of a lot that buts a street. A lot adjacent to more than one street will have more than one front lot line.</w:t>
      </w:r>
    </w:p>
    <w:p w14:paraId="02F8F1B9" w14:textId="77777777" w:rsidR="00747919" w:rsidRDefault="00747919" w:rsidP="00747919">
      <w:pPr>
        <w:ind w:left="2880" w:hanging="720"/>
      </w:pPr>
      <w:r>
        <w:t>2.</w:t>
      </w:r>
      <w:r>
        <w:tab/>
      </w:r>
      <w:r>
        <w:rPr>
          <w:i/>
        </w:rPr>
        <w:t>Rear lot line</w:t>
      </w:r>
      <w:r>
        <w:t>:</w:t>
      </w:r>
      <w:r>
        <w:rPr>
          <w:i/>
        </w:rPr>
        <w:t xml:space="preserve"> </w:t>
      </w:r>
      <w:r>
        <w:t>Any boundary line of a lot that does not intersect with a street right-of-way line and is not a front lot line.</w:t>
      </w:r>
    </w:p>
    <w:p w14:paraId="235DECA6" w14:textId="77777777" w:rsidR="00FD291C" w:rsidRDefault="00624D0A" w:rsidP="00FD291C">
      <w:pPr>
        <w:ind w:left="2880" w:hanging="720"/>
      </w:pPr>
      <w:r>
        <w:rPr>
          <w:noProof/>
        </w:rPr>
        <w:lastRenderedPageBreak/>
        <w:drawing>
          <wp:anchor distT="0" distB="0" distL="114300" distR="114300" simplePos="0" relativeHeight="251658240" behindDoc="1" locked="0" layoutInCell="1" allowOverlap="1" wp14:anchorId="5ED84415" wp14:editId="29B8CF45">
            <wp:simplePos x="0" y="0"/>
            <wp:positionH relativeFrom="margin">
              <wp:align>center</wp:align>
            </wp:positionH>
            <wp:positionV relativeFrom="paragraph">
              <wp:posOffset>514350</wp:posOffset>
            </wp:positionV>
            <wp:extent cx="2324100" cy="3676650"/>
            <wp:effectExtent l="0" t="0" r="0" b="0"/>
            <wp:wrapTopAndBottom/>
            <wp:docPr id="3" name="Picture 3" descr="Image result for lot line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lot line exampl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100" cy="3676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7919">
        <w:t>3.</w:t>
      </w:r>
      <w:r w:rsidR="00747919">
        <w:tab/>
      </w:r>
      <w:r w:rsidR="00747919">
        <w:rPr>
          <w:i/>
        </w:rPr>
        <w:t>Side lot line</w:t>
      </w:r>
      <w:r w:rsidR="00747919">
        <w:t xml:space="preserve">: Any boundary line of a lot that intersects with a street right-of-way line and is not a front lot line. </w:t>
      </w:r>
    </w:p>
    <w:p w14:paraId="654C56C0" w14:textId="77777777" w:rsidR="00FD291C" w:rsidRPr="00FD291C" w:rsidRDefault="00FD291C" w:rsidP="00FD291C">
      <w:pPr>
        <w:ind w:left="2880" w:hanging="720"/>
      </w:pPr>
    </w:p>
    <w:p w14:paraId="3CA8E84E" w14:textId="77777777" w:rsidR="007F2132" w:rsidRPr="000D41C3" w:rsidRDefault="00420ABA" w:rsidP="00AB43D1">
      <w:pPr>
        <w:ind w:left="2160" w:hanging="720"/>
      </w:pPr>
      <w:r w:rsidRPr="000D41C3">
        <w:t>g</w:t>
      </w:r>
      <w:r w:rsidR="007D4419" w:rsidRPr="000D41C3">
        <w:t>.</w:t>
      </w:r>
      <w:r w:rsidRPr="000D41C3">
        <w:tab/>
      </w:r>
      <w:r w:rsidRPr="000D41C3">
        <w:rPr>
          <w:i/>
        </w:rPr>
        <w:t>Lot of record</w:t>
      </w:r>
      <w:r w:rsidRPr="000D41C3">
        <w:t>:</w:t>
      </w:r>
      <w:r w:rsidR="007F2132" w:rsidRPr="000D41C3">
        <w:t xml:space="preserve"> An area designated as a separate and distinct parcel of land on a legally recorded subdivision plat or in a legally recorded deed </w:t>
      </w:r>
      <w:proofErr w:type="spellStart"/>
      <w:r w:rsidR="007F2132" w:rsidRPr="000D41C3">
        <w:t>as</w:t>
      </w:r>
      <w:proofErr w:type="spellEnd"/>
      <w:r w:rsidR="007F2132" w:rsidRPr="000D41C3">
        <w:t xml:space="preserve"> filed in the records of the Clerk of McIntosh County, Georgia Superior Court. </w:t>
      </w:r>
    </w:p>
    <w:p w14:paraId="36E4C909" w14:textId="77777777" w:rsidR="007F2132" w:rsidRPr="000D41C3" w:rsidRDefault="00420ABA" w:rsidP="00AB43D1">
      <w:pPr>
        <w:ind w:left="720"/>
      </w:pPr>
      <w:r w:rsidRPr="000D41C3">
        <w:rPr>
          <w:i/>
        </w:rPr>
        <w:t>Mean sea level</w:t>
      </w:r>
      <w:r w:rsidRPr="000D41C3">
        <w:t>:</w:t>
      </w:r>
      <w:r w:rsidR="007F2132" w:rsidRPr="000D41C3">
        <w:t xml:space="preserve"> The average height of the sea for all stages of the tide. </w:t>
      </w:r>
    </w:p>
    <w:p w14:paraId="020129CD" w14:textId="77777777" w:rsidR="007F2132" w:rsidRPr="000D41C3" w:rsidRDefault="00420ABA" w:rsidP="00AB43D1">
      <w:pPr>
        <w:ind w:left="1440" w:hanging="720"/>
      </w:pPr>
      <w:r w:rsidRPr="000D41C3">
        <w:rPr>
          <w:i/>
        </w:rPr>
        <w:t>Manufactured home</w:t>
      </w:r>
      <w:r w:rsidRPr="000D41C3">
        <w:t>:</w:t>
      </w:r>
      <w:r w:rsidR="007F2132" w:rsidRPr="000D41C3">
        <w:t xml:space="preserve"> Any structure, transportable in one or more sections, which, in the traveling mode, is eight (8) body feet or more in width and forty (40) body feet or more in length, or when erected on site, is 720 square feet or more, and which is built on a permanent foundation when connected to required utilities, which include plumbing, heating and electrical heating systems contained therein.  </w:t>
      </w:r>
    </w:p>
    <w:p w14:paraId="01AD548D" w14:textId="77777777" w:rsidR="007F2132" w:rsidRPr="000D41C3" w:rsidRDefault="00420ABA" w:rsidP="00AB43D1">
      <w:pPr>
        <w:ind w:left="1440" w:hanging="720"/>
      </w:pPr>
      <w:r w:rsidRPr="000D41C3">
        <w:rPr>
          <w:i/>
        </w:rPr>
        <w:t>Manufacturing</w:t>
      </w:r>
      <w:r w:rsidRPr="000D41C3">
        <w:t>:</w:t>
      </w:r>
      <w:r w:rsidR="007F2132" w:rsidRPr="000D41C3">
        <w:t xml:space="preserve"> Uses serving the needs of the community for industrial activity which are not offensive to nearby commercial or residential uses, as described below. </w:t>
      </w:r>
    </w:p>
    <w:p w14:paraId="719145BE" w14:textId="77777777" w:rsidR="007F2132" w:rsidRPr="000D41C3" w:rsidRDefault="00420ABA" w:rsidP="00AB43D1">
      <w:pPr>
        <w:ind w:left="2160" w:hanging="720"/>
      </w:pPr>
      <w:r w:rsidRPr="000D41C3">
        <w:t>a</w:t>
      </w:r>
      <w:r w:rsidR="007D4419" w:rsidRPr="000D41C3">
        <w:t>.</w:t>
      </w:r>
      <w:r w:rsidR="00E87E83" w:rsidRPr="000D41C3">
        <w:tab/>
      </w:r>
      <w:r w:rsidR="007F2132" w:rsidRPr="000D41C3">
        <w:t>Light Industry includes manufacture or assembly processes carried on completely inside a building. Light Industry shall not produce any of the following adverse impacts, as deter</w:t>
      </w:r>
      <w:r w:rsidR="00036662" w:rsidRPr="000D41C3">
        <w:softHyphen/>
      </w:r>
      <w:r w:rsidR="007F2132" w:rsidRPr="000D41C3">
        <w:t xml:space="preserve">mined at the boundary of the Light Industry lot: </w:t>
      </w:r>
    </w:p>
    <w:p w14:paraId="6D2D746A" w14:textId="77777777" w:rsidR="007F2132" w:rsidRPr="000D41C3" w:rsidRDefault="007D4419" w:rsidP="00AB43D1">
      <w:pPr>
        <w:ind w:left="2160"/>
      </w:pPr>
      <w:r w:rsidRPr="000D41C3">
        <w:t>1.</w:t>
      </w:r>
      <w:r w:rsidR="007F2132" w:rsidRPr="000D41C3">
        <w:t xml:space="preserve">  </w:t>
      </w:r>
      <w:r w:rsidR="00263570" w:rsidRPr="000D41C3">
        <w:tab/>
      </w:r>
      <w:r w:rsidR="007F2132" w:rsidRPr="000D41C3">
        <w:t xml:space="preserve">Noise at a level greater than typical street or traffic noise; </w:t>
      </w:r>
    </w:p>
    <w:p w14:paraId="03D7FC86" w14:textId="77777777" w:rsidR="007F2132" w:rsidRPr="000D41C3" w:rsidRDefault="007D4419" w:rsidP="00AB43D1">
      <w:pPr>
        <w:ind w:left="2160"/>
      </w:pPr>
      <w:r w:rsidRPr="000D41C3">
        <w:t>2.</w:t>
      </w:r>
      <w:r w:rsidR="007F2132" w:rsidRPr="000D41C3">
        <w:t xml:space="preserve">  </w:t>
      </w:r>
      <w:r w:rsidR="00263570" w:rsidRPr="000D41C3">
        <w:tab/>
      </w:r>
      <w:r w:rsidR="007F2132" w:rsidRPr="000D41C3">
        <w:t xml:space="preserve">Hazardous solids, liquids, or gases for emission to the environment; </w:t>
      </w:r>
    </w:p>
    <w:p w14:paraId="0FFF5775" w14:textId="77777777" w:rsidR="007F2132" w:rsidRPr="000D41C3" w:rsidRDefault="007D4419" w:rsidP="00AB43D1">
      <w:pPr>
        <w:ind w:left="2160"/>
      </w:pPr>
      <w:r w:rsidRPr="000D41C3">
        <w:t>3.</w:t>
      </w:r>
      <w:r w:rsidR="007F2132" w:rsidRPr="000D41C3">
        <w:t xml:space="preserve">  </w:t>
      </w:r>
      <w:r w:rsidR="00263570" w:rsidRPr="000D41C3">
        <w:tab/>
      </w:r>
      <w:r w:rsidR="007F2132" w:rsidRPr="000D41C3">
        <w:t xml:space="preserve">Offensive odors or glare; </w:t>
      </w:r>
    </w:p>
    <w:p w14:paraId="51CACE83" w14:textId="77777777" w:rsidR="007F2132" w:rsidRPr="000D41C3" w:rsidRDefault="007D4419" w:rsidP="00AB43D1">
      <w:pPr>
        <w:ind w:left="2160"/>
      </w:pPr>
      <w:r w:rsidRPr="000D41C3">
        <w:t>4.</w:t>
      </w:r>
      <w:r w:rsidR="007F2132" w:rsidRPr="000D41C3">
        <w:t xml:space="preserve">  </w:t>
      </w:r>
      <w:r w:rsidR="00263570" w:rsidRPr="000D41C3">
        <w:tab/>
      </w:r>
      <w:r w:rsidR="007F2132" w:rsidRPr="000D41C3">
        <w:t xml:space="preserve">Offensive vibration; or </w:t>
      </w:r>
    </w:p>
    <w:p w14:paraId="6C615B78" w14:textId="77777777" w:rsidR="007D4419" w:rsidRPr="000D41C3" w:rsidRDefault="007D4419" w:rsidP="00AB43D1">
      <w:pPr>
        <w:ind w:left="2880" w:hanging="720"/>
      </w:pPr>
      <w:r w:rsidRPr="000D41C3">
        <w:t>5.</w:t>
      </w:r>
      <w:r w:rsidR="007F2132" w:rsidRPr="000D41C3">
        <w:t xml:space="preserve">  </w:t>
      </w:r>
      <w:r w:rsidR="00263570" w:rsidRPr="000D41C3">
        <w:tab/>
      </w:r>
      <w:r w:rsidR="007F2132" w:rsidRPr="000D41C3">
        <w:t xml:space="preserve">Any other adverse impact as may be determined </w:t>
      </w:r>
      <w:r w:rsidRPr="000D41C3">
        <w:t xml:space="preserve">by the County </w:t>
      </w:r>
      <w:r w:rsidR="00E87E83" w:rsidRPr="000D41C3">
        <w:t>Commission,</w:t>
      </w:r>
      <w:r w:rsidR="00263570" w:rsidRPr="000D41C3">
        <w:t xml:space="preserve"> </w:t>
      </w:r>
      <w:r w:rsidRPr="000D41C3">
        <w:t>based</w:t>
      </w:r>
      <w:r w:rsidR="00263570" w:rsidRPr="000D41C3">
        <w:t xml:space="preserve"> on </w:t>
      </w:r>
      <w:r w:rsidR="007F2132" w:rsidRPr="000D41C3">
        <w:t xml:space="preserve">evidence presented. </w:t>
      </w:r>
    </w:p>
    <w:p w14:paraId="6DFEE94D" w14:textId="77777777" w:rsidR="007F2132" w:rsidRPr="000D41C3" w:rsidRDefault="007D4419" w:rsidP="00AB43D1">
      <w:pPr>
        <w:ind w:left="1440"/>
      </w:pPr>
      <w:r w:rsidRPr="000D41C3">
        <w:lastRenderedPageBreak/>
        <w:t>b.</w:t>
      </w:r>
      <w:r w:rsidR="00AB43D1">
        <w:tab/>
      </w:r>
      <w:r w:rsidR="007F2132" w:rsidRPr="000D41C3">
        <w:t xml:space="preserve">All other manufacturing uses shall be considered Heavy Industrial. </w:t>
      </w:r>
    </w:p>
    <w:p w14:paraId="67491F96" w14:textId="77777777" w:rsidR="007F2132" w:rsidRPr="000D41C3" w:rsidRDefault="007D4419" w:rsidP="00AB43D1">
      <w:pPr>
        <w:ind w:left="1440" w:hanging="720"/>
      </w:pPr>
      <w:r w:rsidRPr="000D41C3">
        <w:rPr>
          <w:i/>
        </w:rPr>
        <w:t>Medical clinic building</w:t>
      </w:r>
      <w:r w:rsidRPr="000D41C3">
        <w:t>:</w:t>
      </w:r>
      <w:r w:rsidR="007F2132" w:rsidRPr="000D41C3">
        <w:t xml:space="preserve"> An establishment where patients are accepted for special study or treatment by a group of physicians practicing together. </w:t>
      </w:r>
    </w:p>
    <w:p w14:paraId="45D28F58" w14:textId="329ADDF9" w:rsidR="007F2132" w:rsidRPr="000D41C3" w:rsidRDefault="007D4419" w:rsidP="00AB43D1">
      <w:pPr>
        <w:ind w:left="1440" w:hanging="720"/>
      </w:pPr>
      <w:r w:rsidRPr="000D41C3">
        <w:rPr>
          <w:i/>
        </w:rPr>
        <w:t>Modular home</w:t>
      </w:r>
      <w:r w:rsidRPr="000D41C3">
        <w:t>:</w:t>
      </w:r>
      <w:r w:rsidR="007F2132" w:rsidRPr="000D41C3">
        <w:t xml:space="preserve"> A factory fabricated transportable building consisting of units designed to be incorporated at a building site on a permanent foundation into a permanent structure to be used for residential purposes and which bears a seal of compliance with the regulations of the Southern Building Code Congress International, the Georgia Industrialized Building Act, or the National Manufactured Housing Construction and Safety Standards Act as amended. For the purpose of this </w:t>
      </w:r>
      <w:r w:rsidR="001A38BE">
        <w:t>Ordinance</w:t>
      </w:r>
      <w:r w:rsidR="007F2132" w:rsidRPr="000D41C3">
        <w:t>, a modular home is a one-family detached dwelling.</w:t>
      </w:r>
    </w:p>
    <w:p w14:paraId="39D200B4" w14:textId="77777777" w:rsidR="007F2132" w:rsidRDefault="007D4419" w:rsidP="00AB43D1">
      <w:pPr>
        <w:ind w:left="1440" w:hanging="720"/>
        <w:rPr>
          <w:color w:val="000000" w:themeColor="text1"/>
        </w:rPr>
      </w:pPr>
      <w:r w:rsidRPr="000D41C3">
        <w:rPr>
          <w:i/>
          <w:color w:val="000000" w:themeColor="text1"/>
        </w:rPr>
        <w:t>Monument sign</w:t>
      </w:r>
      <w:r w:rsidRPr="000D41C3">
        <w:rPr>
          <w:color w:val="000000" w:themeColor="text1"/>
        </w:rPr>
        <w:t>:</w:t>
      </w:r>
      <w:r w:rsidR="007F2132" w:rsidRPr="000D41C3">
        <w:rPr>
          <w:color w:val="000000" w:themeColor="text1"/>
        </w:rPr>
        <w:t xml:space="preserve"> A monument sign structure is one sign either single-faced or double-faced located near the front property line indicating the name of the center's or site's general activity and may include the names of business occupants therein.</w:t>
      </w:r>
    </w:p>
    <w:p w14:paraId="4871DC25" w14:textId="77777777" w:rsidR="007F2132" w:rsidRPr="000D41C3" w:rsidRDefault="00187C95" w:rsidP="00AB43D1">
      <w:pPr>
        <w:ind w:left="1440" w:hanging="720"/>
        <w:rPr>
          <w:color w:val="FF0000"/>
          <w:u w:val="single"/>
        </w:rPr>
      </w:pPr>
      <w:r w:rsidRPr="000D41C3">
        <w:rPr>
          <w:i/>
        </w:rPr>
        <w:t>Non</w:t>
      </w:r>
      <w:r w:rsidR="00B02D59" w:rsidRPr="000D41C3">
        <w:rPr>
          <w:i/>
        </w:rPr>
        <w:t>-</w:t>
      </w:r>
      <w:r w:rsidRPr="000D41C3">
        <w:rPr>
          <w:i/>
        </w:rPr>
        <w:t>conforming lot</w:t>
      </w:r>
      <w:r w:rsidRPr="000D41C3">
        <w:t>:</w:t>
      </w:r>
      <w:r w:rsidR="007F2132" w:rsidRPr="000D41C3">
        <w:t xml:space="preserve"> A lot, the area, dimensions or location of which was lawful prior to the adoption of this Ordinance, but which fails</w:t>
      </w:r>
      <w:r w:rsidR="007F2132" w:rsidRPr="000D41C3">
        <w:rPr>
          <w:color w:val="FF0000"/>
        </w:rPr>
        <w:t xml:space="preserve"> </w:t>
      </w:r>
      <w:r w:rsidR="007F2132" w:rsidRPr="000D41C3">
        <w:t xml:space="preserve">to conform to the present requirements of the zoning district. </w:t>
      </w:r>
    </w:p>
    <w:p w14:paraId="531760B7" w14:textId="77777777" w:rsidR="007F2132" w:rsidRPr="000D41C3" w:rsidRDefault="00B02D59" w:rsidP="00AB43D1">
      <w:pPr>
        <w:ind w:left="1440" w:hanging="720"/>
      </w:pPr>
      <w:r w:rsidRPr="000D41C3">
        <w:rPr>
          <w:i/>
        </w:rPr>
        <w:t>Non-</w:t>
      </w:r>
      <w:r w:rsidR="00187C95" w:rsidRPr="000D41C3">
        <w:rPr>
          <w:i/>
        </w:rPr>
        <w:t>conforming structure or building</w:t>
      </w:r>
      <w:r w:rsidR="007F2132" w:rsidRPr="000D41C3">
        <w:t>. Any structure that exists lawfully under these zoning regulations at the effective date of its adoption or amendment that could not be built under these zoning regulations by reason of restrictions on lot area, lot coverage, height, yards, location on the lot, or requirements other than use concerning the structure.</w:t>
      </w:r>
    </w:p>
    <w:p w14:paraId="42E62E30" w14:textId="77777777" w:rsidR="007F2132" w:rsidRPr="000D41C3" w:rsidRDefault="00B02D59" w:rsidP="00AB43D1">
      <w:pPr>
        <w:ind w:left="1440" w:hanging="720"/>
      </w:pPr>
      <w:r w:rsidRPr="000D41C3">
        <w:rPr>
          <w:i/>
        </w:rPr>
        <w:t>Non-</w:t>
      </w:r>
      <w:r w:rsidR="002E68BE" w:rsidRPr="000D41C3">
        <w:rPr>
          <w:i/>
        </w:rPr>
        <w:t>conforming use</w:t>
      </w:r>
      <w:r w:rsidR="002E68BE" w:rsidRPr="000D41C3">
        <w:t>:</w:t>
      </w:r>
      <w:r w:rsidR="007F2132" w:rsidRPr="000D41C3">
        <w:t xml:space="preserve"> A use which was lawfully established and maintained but which, because of the ap</w:t>
      </w:r>
      <w:r w:rsidR="00036662" w:rsidRPr="000D41C3">
        <w:softHyphen/>
      </w:r>
      <w:r w:rsidR="007F2132" w:rsidRPr="000D41C3">
        <w:t xml:space="preserve">plication of this Ordinance, no longer conforms to the use regulations of the zone in which it is located. </w:t>
      </w:r>
    </w:p>
    <w:p w14:paraId="1386BBE2" w14:textId="77777777" w:rsidR="007F2132" w:rsidRPr="000D41C3" w:rsidRDefault="002E68BE" w:rsidP="00AB43D1">
      <w:pPr>
        <w:ind w:left="1440" w:hanging="720"/>
      </w:pPr>
      <w:r w:rsidRPr="000D41C3">
        <w:rPr>
          <w:i/>
        </w:rPr>
        <w:t>Outdoor storage</w:t>
      </w:r>
      <w:r w:rsidRPr="000D41C3">
        <w:t>:</w:t>
      </w:r>
      <w:r w:rsidR="007F2132" w:rsidRPr="000D41C3">
        <w:t xml:space="preserve"> Placement on a lot not within a building or structure of supplies, materials, goods, prod</w:t>
      </w:r>
      <w:r w:rsidR="00036662" w:rsidRPr="000D41C3">
        <w:softHyphen/>
      </w:r>
      <w:r w:rsidR="007F2132" w:rsidRPr="000D41C3">
        <w:t xml:space="preserve">ucts, or surplus materials for more than seven (7) consecutive days or more than thirty (30) days in any year if not fully screened from public view. </w:t>
      </w:r>
    </w:p>
    <w:p w14:paraId="32E29BC7" w14:textId="77777777" w:rsidR="007F2132" w:rsidRPr="000D41C3" w:rsidRDefault="002E68BE" w:rsidP="00AB43D1">
      <w:pPr>
        <w:ind w:left="1440" w:hanging="720"/>
      </w:pPr>
      <w:r w:rsidRPr="000D41C3">
        <w:rPr>
          <w:i/>
        </w:rPr>
        <w:t>Personal services establishment</w:t>
      </w:r>
      <w:r w:rsidRPr="000D41C3">
        <w:t>:</w:t>
      </w:r>
      <w:r w:rsidR="007F2132" w:rsidRPr="000D41C3">
        <w:t xml:space="preserve"> A commercial establishment, the primary concern of which is the render</w:t>
      </w:r>
      <w:r w:rsidR="00036662" w:rsidRPr="000D41C3">
        <w:softHyphen/>
      </w:r>
      <w:r w:rsidR="007F2132" w:rsidRPr="000D41C3">
        <w:t xml:space="preserve">ing of a service to persons or individuals, rather than the sale of products. </w:t>
      </w:r>
    </w:p>
    <w:p w14:paraId="3A7EF07E" w14:textId="77777777" w:rsidR="007F2132" w:rsidRPr="000D41C3" w:rsidRDefault="002E68BE" w:rsidP="00AB43D1">
      <w:pPr>
        <w:ind w:left="1440" w:hanging="720"/>
      </w:pPr>
      <w:r w:rsidRPr="000D41C3">
        <w:rPr>
          <w:i/>
        </w:rPr>
        <w:t>Planning commission</w:t>
      </w:r>
      <w:r w:rsidRPr="000D41C3">
        <w:t>:</w:t>
      </w:r>
      <w:r w:rsidR="007F2132" w:rsidRPr="000D41C3">
        <w:t xml:space="preserve"> An appointed body of people by the local governing authority whose responsibilities include the guidance of growth and development within the county and interpreting of the various county regulatory ordinances. </w:t>
      </w:r>
    </w:p>
    <w:p w14:paraId="32DCEB64" w14:textId="77777777" w:rsidR="007F2132" w:rsidRPr="000D41C3" w:rsidRDefault="002E68BE" w:rsidP="00AB43D1">
      <w:pPr>
        <w:ind w:left="1440" w:hanging="720"/>
        <w:rPr>
          <w:color w:val="000000" w:themeColor="text1"/>
        </w:rPr>
      </w:pPr>
      <w:r w:rsidRPr="000D41C3">
        <w:rPr>
          <w:i/>
          <w:color w:val="000000" w:themeColor="text1"/>
        </w:rPr>
        <w:t>Principal building</w:t>
      </w:r>
      <w:r w:rsidRPr="000D41C3">
        <w:rPr>
          <w:color w:val="000000" w:themeColor="text1"/>
        </w:rPr>
        <w:t>:</w:t>
      </w:r>
      <w:r w:rsidR="007F2132" w:rsidRPr="000D41C3">
        <w:rPr>
          <w:color w:val="000000" w:themeColor="text1"/>
        </w:rPr>
        <w:t xml:space="preserve"> One building, the use of which conforms to the primary use permitted by the zone clas</w:t>
      </w:r>
      <w:r w:rsidR="00036662" w:rsidRPr="000D41C3">
        <w:rPr>
          <w:color w:val="000000" w:themeColor="text1"/>
        </w:rPr>
        <w:softHyphen/>
      </w:r>
      <w:r w:rsidR="007F2132" w:rsidRPr="000D41C3">
        <w:rPr>
          <w:color w:val="000000" w:themeColor="text1"/>
        </w:rPr>
        <w:t xml:space="preserve">sification in which it is located. </w:t>
      </w:r>
    </w:p>
    <w:p w14:paraId="603F1818" w14:textId="77777777" w:rsidR="007F2132" w:rsidRPr="000D41C3" w:rsidRDefault="002E68BE" w:rsidP="00AB43D1">
      <w:pPr>
        <w:ind w:left="1440" w:hanging="720"/>
      </w:pPr>
      <w:r w:rsidRPr="000D41C3">
        <w:rPr>
          <w:i/>
        </w:rPr>
        <w:t>Principal use</w:t>
      </w:r>
      <w:r w:rsidR="007F2132" w:rsidRPr="000D41C3">
        <w:t xml:space="preserve">. The principal purpose for which a lot or the main building therein is designed, arranged, or intended, and for which it is or may be used, occupied, or maintained. </w:t>
      </w:r>
    </w:p>
    <w:p w14:paraId="6F8C3678" w14:textId="77777777" w:rsidR="007F2132" w:rsidRPr="000D41C3" w:rsidRDefault="002E68BE" w:rsidP="00AB43D1">
      <w:pPr>
        <w:ind w:left="1440" w:hanging="720"/>
        <w:rPr>
          <w:color w:val="000000" w:themeColor="text1"/>
        </w:rPr>
      </w:pPr>
      <w:r w:rsidRPr="000D41C3">
        <w:rPr>
          <w:i/>
          <w:color w:val="000000" w:themeColor="text1"/>
        </w:rPr>
        <w:t>Projecting sign</w:t>
      </w:r>
      <w:r w:rsidRPr="000D41C3">
        <w:rPr>
          <w:color w:val="000000" w:themeColor="text1"/>
        </w:rPr>
        <w:t>:</w:t>
      </w:r>
      <w:r w:rsidR="007F2132" w:rsidRPr="000D41C3">
        <w:rPr>
          <w:color w:val="000000" w:themeColor="text1"/>
        </w:rPr>
        <w:t xml:space="preserve"> A sign extending outward not more than eight (8) feet from the wall of a building and located overhead not less than the height of the first story ceiling.</w:t>
      </w:r>
    </w:p>
    <w:p w14:paraId="71128D0E" w14:textId="77777777" w:rsidR="007F2132" w:rsidRPr="000D41C3" w:rsidRDefault="002E68BE" w:rsidP="00AB43D1">
      <w:pPr>
        <w:ind w:left="1440" w:hanging="720"/>
      </w:pPr>
      <w:r w:rsidRPr="000D41C3">
        <w:rPr>
          <w:i/>
        </w:rPr>
        <w:t>Public body</w:t>
      </w:r>
      <w:r w:rsidRPr="000D41C3">
        <w:t>:</w:t>
      </w:r>
      <w:r w:rsidR="007F2132" w:rsidRPr="000D41C3">
        <w:t xml:space="preserve"> Any government or governmental agency of McIntosh County, the State of Georgia, or the United States Government. </w:t>
      </w:r>
    </w:p>
    <w:p w14:paraId="6FBA4ED7" w14:textId="77777777" w:rsidR="007F2132" w:rsidRPr="000D41C3" w:rsidRDefault="002E68BE" w:rsidP="00AB43D1">
      <w:pPr>
        <w:ind w:left="1440" w:hanging="720"/>
      </w:pPr>
      <w:r w:rsidRPr="000D41C3">
        <w:rPr>
          <w:i/>
        </w:rPr>
        <w:t>Public use</w:t>
      </w:r>
      <w:r w:rsidRPr="000D41C3">
        <w:t>:</w:t>
      </w:r>
      <w:r w:rsidR="007F2132" w:rsidRPr="000D41C3">
        <w:t xml:space="preserve"> Use of any land, water, or buildings by a municipality, public body or board, commission or authority, county, state or the federal government, or any agency thereof for a public service or pur</w:t>
      </w:r>
      <w:r w:rsidR="00036662" w:rsidRPr="000D41C3">
        <w:softHyphen/>
      </w:r>
      <w:r w:rsidR="007F2132" w:rsidRPr="000D41C3">
        <w:t xml:space="preserve">pose. </w:t>
      </w:r>
    </w:p>
    <w:p w14:paraId="596F7894" w14:textId="77777777" w:rsidR="007F2132" w:rsidRPr="000D41C3" w:rsidRDefault="002E68BE" w:rsidP="00AB43D1">
      <w:pPr>
        <w:ind w:left="1440" w:hanging="720"/>
      </w:pPr>
      <w:r w:rsidRPr="000D41C3">
        <w:rPr>
          <w:i/>
        </w:rPr>
        <w:t xml:space="preserve">Public or community </w:t>
      </w:r>
      <w:r w:rsidR="00E047B9" w:rsidRPr="00142B43">
        <w:rPr>
          <w:i/>
        </w:rPr>
        <w:t>sewer</w:t>
      </w:r>
      <w:r w:rsidRPr="000D41C3">
        <w:rPr>
          <w:i/>
        </w:rPr>
        <w:t xml:space="preserve"> system</w:t>
      </w:r>
      <w:r w:rsidRPr="000D41C3">
        <w:t>:</w:t>
      </w:r>
      <w:r w:rsidR="007F2132" w:rsidRPr="000D41C3">
        <w:t xml:space="preserve"> This means any sewage treatment works, pipe lines or conduits, pumping stations and force mains and all other constructions, devices, and appliances appurtenant thereto, approved by the Georgia Environmental Protection Division and/or the McIntosh County Health Department and designed for treating sewage </w:t>
      </w:r>
      <w:r w:rsidR="007F2132" w:rsidRPr="000D41C3">
        <w:lastRenderedPageBreak/>
        <w:t>for ultimate disposal into lakes, streams, estuar</w:t>
      </w:r>
      <w:r w:rsidR="00036662" w:rsidRPr="000D41C3">
        <w:softHyphen/>
      </w:r>
      <w:r w:rsidR="007F2132" w:rsidRPr="000D41C3">
        <w:t>ies, or other bodies of surface water. The Health Department and EPD does not approve of any dis</w:t>
      </w:r>
      <w:r w:rsidR="00036662" w:rsidRPr="000D41C3">
        <w:softHyphen/>
      </w:r>
      <w:r w:rsidR="007F2132" w:rsidRPr="000D41C3">
        <w:t xml:space="preserve">posal of water into Surface Waters. </w:t>
      </w:r>
    </w:p>
    <w:p w14:paraId="2471A3F4" w14:textId="77777777" w:rsidR="007F2132" w:rsidRDefault="002E68BE" w:rsidP="00AB43D1">
      <w:pPr>
        <w:ind w:left="1440" w:hanging="720"/>
      </w:pPr>
      <w:r w:rsidRPr="000D41C3">
        <w:rPr>
          <w:i/>
        </w:rPr>
        <w:t>Public utility</w:t>
      </w:r>
      <w:r w:rsidRPr="000D41C3">
        <w:t>:</w:t>
      </w:r>
      <w:r w:rsidR="007F2132" w:rsidRPr="000D41C3">
        <w:t xml:space="preserve"> Any person, firm or corporation, municipal department, board or commission duly authorized to furnish and furnishing under federal, state, or municipal regulations to the public: natural gas, steam, electricity, sewage disposal, communication, or water. </w:t>
      </w:r>
    </w:p>
    <w:p w14:paraId="38F04745" w14:textId="0470DC17" w:rsidR="00242270" w:rsidRPr="000D41C3" w:rsidRDefault="00242270" w:rsidP="00AB43D1">
      <w:pPr>
        <w:ind w:left="1440" w:hanging="720"/>
      </w:pPr>
      <w:r w:rsidRPr="007F56FE">
        <w:rPr>
          <w:i/>
        </w:rPr>
        <w:t>Quasi-judicial officers,</w:t>
      </w:r>
      <w:r w:rsidR="00C361B0" w:rsidRPr="007F56FE">
        <w:rPr>
          <w:i/>
        </w:rPr>
        <w:t xml:space="preserve"> boards, or agencies</w:t>
      </w:r>
      <w:r w:rsidR="00C361B0" w:rsidRPr="007F56FE">
        <w:t>: shall have the same meaning as defined in O.C.G.A § 36-6-3.</w:t>
      </w:r>
    </w:p>
    <w:p w14:paraId="36AB877B" w14:textId="77777777" w:rsidR="007F2132" w:rsidRPr="000D41C3" w:rsidRDefault="002E68BE" w:rsidP="00AB43D1">
      <w:pPr>
        <w:ind w:left="1440" w:hanging="720"/>
        <w:rPr>
          <w:color w:val="525252" w:themeColor="accent3" w:themeShade="80"/>
        </w:rPr>
      </w:pPr>
      <w:r w:rsidRPr="000D41C3">
        <w:rPr>
          <w:i/>
        </w:rPr>
        <w:t>Recreation vehicle</w:t>
      </w:r>
      <w:r w:rsidRPr="000D41C3">
        <w:t>:</w:t>
      </w:r>
      <w:r w:rsidR="007F2132" w:rsidRPr="000D41C3">
        <w:t xml:space="preserve"> A vehicle portable structure, either towed or operated under its own power, designed as a temporary dwelling for travel, recreation or vacation uses, such vehicles being commonly known as "campers," "recreational vehicles," or "travel trailers." </w:t>
      </w:r>
    </w:p>
    <w:p w14:paraId="6D794A3B" w14:textId="77777777" w:rsidR="007F2132" w:rsidRPr="000D41C3" w:rsidRDefault="002E68BE" w:rsidP="00AB43D1">
      <w:pPr>
        <w:ind w:left="1440" w:hanging="720"/>
      </w:pPr>
      <w:r w:rsidRPr="000D41C3">
        <w:rPr>
          <w:i/>
        </w:rPr>
        <w:t>Right-of-way</w:t>
      </w:r>
      <w:r w:rsidRPr="000D41C3">
        <w:t>:</w:t>
      </w:r>
      <w:r w:rsidR="007F2132" w:rsidRPr="000D41C3">
        <w:t xml:space="preserve"> A strip of land that is generally used for the location of a street, walkway, utility line or other access way that is separate and distinct from the lots and parcels adjoining such right-of-way and not included within the dimensions of areas of such other lots or parcels. </w:t>
      </w:r>
    </w:p>
    <w:p w14:paraId="61219D63" w14:textId="77777777" w:rsidR="007F2132" w:rsidRPr="000D41C3" w:rsidRDefault="002E68BE" w:rsidP="00AB43D1">
      <w:pPr>
        <w:ind w:left="1440" w:hanging="720"/>
        <w:rPr>
          <w:color w:val="000000" w:themeColor="text1"/>
        </w:rPr>
      </w:pPr>
      <w:r w:rsidRPr="000D41C3">
        <w:rPr>
          <w:i/>
          <w:color w:val="000000" w:themeColor="text1"/>
        </w:rPr>
        <w:t>Roof sign</w:t>
      </w:r>
      <w:r w:rsidRPr="000D41C3">
        <w:rPr>
          <w:color w:val="000000" w:themeColor="text1"/>
        </w:rPr>
        <w:t>:</w:t>
      </w:r>
      <w:r w:rsidR="007F2132" w:rsidRPr="000D41C3">
        <w:rPr>
          <w:color w:val="000000" w:themeColor="text1"/>
        </w:rPr>
        <w:t xml:space="preserve"> A roof sign structure is one business sign either single-faced or double-faced located on the roof of the business advertised by the sign and extending upward not more than 8 feet high.</w:t>
      </w:r>
    </w:p>
    <w:p w14:paraId="619FC4CA" w14:textId="77777777" w:rsidR="007F2132" w:rsidRPr="000D41C3" w:rsidRDefault="002E68BE" w:rsidP="006F7EED">
      <w:pPr>
        <w:ind w:left="1440" w:hanging="720"/>
      </w:pPr>
      <w:bookmarkStart w:id="28" w:name="Setback"/>
      <w:r w:rsidRPr="00747919">
        <w:rPr>
          <w:i/>
        </w:rPr>
        <w:t>Setback</w:t>
      </w:r>
      <w:r w:rsidRPr="00747919">
        <w:t>:</w:t>
      </w:r>
      <w:r w:rsidR="007F2132" w:rsidRPr="00747919">
        <w:t xml:space="preserve"> </w:t>
      </w:r>
      <w:r w:rsidR="006F7EED" w:rsidRPr="00747919">
        <w:t>The</w:t>
      </w:r>
      <w:r w:rsidR="006F7EED" w:rsidRPr="006F7EED">
        <w:t xml:space="preserve"> shortest straight-line distance between a </w:t>
      </w:r>
      <w:r w:rsidR="00DE273B">
        <w:t>property line</w:t>
      </w:r>
      <w:r w:rsidR="006F7EED" w:rsidRPr="006F7EED">
        <w:t xml:space="preserve"> and the nearest point of a structure or building or projection there from, measured at 90 degrees to the </w:t>
      </w:r>
      <w:r w:rsidR="00DE273B">
        <w:t>property</w:t>
      </w:r>
      <w:r w:rsidR="006F7EED" w:rsidRPr="006F7EED">
        <w:t xml:space="preserve"> line. The “nearest point of a building” includes such projections as sun parlors and covered porches, whether enclosed or unenclosed, but does not include steps and roof overhangs of 18 inches or less.</w:t>
      </w:r>
    </w:p>
    <w:bookmarkEnd w:id="28"/>
    <w:p w14:paraId="494D73D1" w14:textId="77777777" w:rsidR="007F2132" w:rsidRPr="000D41C3" w:rsidRDefault="002E68BE" w:rsidP="00AB43D1">
      <w:pPr>
        <w:ind w:left="1440" w:hanging="720"/>
      </w:pPr>
      <w:r w:rsidRPr="000D41C3">
        <w:rPr>
          <w:i/>
        </w:rPr>
        <w:t>Sign</w:t>
      </w:r>
      <w:r w:rsidRPr="000D41C3">
        <w:t>:</w:t>
      </w:r>
      <w:r w:rsidR="007F2132" w:rsidRPr="000D41C3">
        <w:t xml:space="preserve"> Any display of lettering, logos, colors, lights, or illuminated neon tubes visible to the public from outside of a building or from a traveled way, which either conveys a message to the public, or intends to advertise, direct, invite, announce, or draw attention to, directly or indirectly, a use conducted, goods, products, services or facilities available, either on the lot or any other premises, excluding window displays and merchandise. </w:t>
      </w:r>
    </w:p>
    <w:p w14:paraId="3B60EB1F" w14:textId="77777777" w:rsidR="007F2132" w:rsidRPr="000D41C3" w:rsidRDefault="00A7564E" w:rsidP="00AB43D1">
      <w:pPr>
        <w:ind w:left="2160" w:hanging="720"/>
        <w:rPr>
          <w:rFonts w:eastAsia="Arial"/>
        </w:rPr>
      </w:pPr>
      <w:r w:rsidRPr="000D41C3">
        <w:rPr>
          <w:rFonts w:eastAsia="Arial"/>
          <w:i/>
        </w:rPr>
        <w:t>a.</w:t>
      </w:r>
      <w:r w:rsidRPr="000D41C3">
        <w:rPr>
          <w:rFonts w:eastAsia="Arial"/>
          <w:i/>
        </w:rPr>
        <w:tab/>
      </w:r>
      <w:r w:rsidR="002E68BE" w:rsidRPr="000D41C3">
        <w:rPr>
          <w:rFonts w:eastAsia="Arial"/>
          <w:i/>
        </w:rPr>
        <w:t>Business identification sign</w:t>
      </w:r>
      <w:r w:rsidR="002E68BE" w:rsidRPr="000D41C3">
        <w:rPr>
          <w:rFonts w:eastAsia="Arial"/>
        </w:rPr>
        <w:t>:</w:t>
      </w:r>
      <w:r w:rsidR="007F2132" w:rsidRPr="000D41C3">
        <w:rPr>
          <w:rFonts w:eastAsia="Arial"/>
        </w:rPr>
        <w:t xml:space="preserve"> A sign that contains the name of the business enterprise located on the same premises as the sign and the nature of the business conducted there. </w:t>
      </w:r>
    </w:p>
    <w:p w14:paraId="1028E812" w14:textId="77777777" w:rsidR="007F2132" w:rsidRPr="000D41C3" w:rsidRDefault="00A7564E" w:rsidP="00AB43D1">
      <w:pPr>
        <w:ind w:left="2160" w:hanging="720"/>
      </w:pPr>
      <w:r w:rsidRPr="000D41C3">
        <w:t>b</w:t>
      </w:r>
      <w:r w:rsidR="00E87E83" w:rsidRPr="000D41C3">
        <w:t>.</w:t>
      </w:r>
      <w:r w:rsidR="00E87E83" w:rsidRPr="000D41C3">
        <w:tab/>
      </w:r>
      <w:r w:rsidR="00E87E83" w:rsidRPr="000D41C3">
        <w:rPr>
          <w:i/>
        </w:rPr>
        <w:t>Business identification pylon sign</w:t>
      </w:r>
      <w:r w:rsidR="00E87E83" w:rsidRPr="000D41C3">
        <w:t>:</w:t>
      </w:r>
      <w:r w:rsidR="007F2132" w:rsidRPr="000D41C3">
        <w:t xml:space="preserve"> A sign erected on a single pole or multiple poles which contains only the name or the nature of the business conducted on the premises on which it is located</w:t>
      </w:r>
      <w:r w:rsidR="00E87E83" w:rsidRPr="000D41C3">
        <w:t>.</w:t>
      </w:r>
    </w:p>
    <w:p w14:paraId="0C5BABEC" w14:textId="77777777" w:rsidR="007F2132" w:rsidRPr="000D41C3" w:rsidRDefault="00A7564E" w:rsidP="00AB43D1">
      <w:pPr>
        <w:ind w:left="2160" w:hanging="720"/>
      </w:pPr>
      <w:r w:rsidRPr="000D41C3">
        <w:t>c</w:t>
      </w:r>
      <w:r w:rsidR="00E87E83" w:rsidRPr="000D41C3">
        <w:t>.</w:t>
      </w:r>
      <w:r w:rsidR="00E87E83" w:rsidRPr="000D41C3">
        <w:tab/>
      </w:r>
      <w:r w:rsidR="00E87E83" w:rsidRPr="000D41C3">
        <w:rPr>
          <w:i/>
        </w:rPr>
        <w:t>Directional sign</w:t>
      </w:r>
      <w:r w:rsidR="00E87E83" w:rsidRPr="000D41C3">
        <w:t>:</w:t>
      </w:r>
      <w:r w:rsidR="007F2132" w:rsidRPr="000D41C3">
        <w:t xml:space="preserve"> A</w:t>
      </w:r>
      <w:r w:rsidR="007F2132" w:rsidRPr="000D41C3">
        <w:rPr>
          <w:color w:val="FF0000"/>
        </w:rPr>
        <w:t xml:space="preserve"> </w:t>
      </w:r>
      <w:r w:rsidR="007F2132" w:rsidRPr="000D41C3">
        <w:t>sign</w:t>
      </w:r>
      <w:r w:rsidR="007F2132" w:rsidRPr="000D41C3">
        <w:rPr>
          <w:strike/>
        </w:rPr>
        <w:t>s</w:t>
      </w:r>
      <w:r w:rsidR="007F2132" w:rsidRPr="000D41C3">
        <w:t xml:space="preserve"> containing directional information about public places owned or operated by State, Federal or local governments or their agencies; publicly or privately owned natural phenomena, historic, cultural, scientific, educational, and religious sites, and areas of natural scenic beauty or naturally suited for outdoor recreation, deemed to be in the interest of the traveling public. </w:t>
      </w:r>
    </w:p>
    <w:p w14:paraId="33DF24BF" w14:textId="77777777" w:rsidR="007F2132" w:rsidRPr="000D41C3" w:rsidRDefault="00A7564E" w:rsidP="00AB43D1">
      <w:pPr>
        <w:ind w:left="2160" w:hanging="720"/>
      </w:pPr>
      <w:r w:rsidRPr="000D41C3">
        <w:t>d</w:t>
      </w:r>
      <w:r w:rsidR="00E87E83" w:rsidRPr="000D41C3">
        <w:t>.</w:t>
      </w:r>
      <w:r w:rsidR="00E87E83" w:rsidRPr="000D41C3">
        <w:tab/>
      </w:r>
      <w:r w:rsidR="00E87E83" w:rsidRPr="000D41C3">
        <w:rPr>
          <w:i/>
        </w:rPr>
        <w:t>Flashing sign</w:t>
      </w:r>
      <w:r w:rsidR="00E87E83" w:rsidRPr="000D41C3">
        <w:t>:</w:t>
      </w:r>
      <w:r w:rsidR="007F2132" w:rsidRPr="000D41C3">
        <w:t xml:space="preserve"> A sign whose illumination is not kept constant in intensity at all times when in use, and which exhibits changes in light, color, direction, or animation. Illuminated signs which indicate the date, time, and temperature will not be considered flashing signs.</w:t>
      </w:r>
    </w:p>
    <w:p w14:paraId="12918D14" w14:textId="77777777" w:rsidR="007F2132" w:rsidRPr="000D41C3" w:rsidRDefault="00A7564E" w:rsidP="00AB43D1">
      <w:pPr>
        <w:ind w:left="2160" w:hanging="720"/>
      </w:pPr>
      <w:r w:rsidRPr="000D41C3">
        <w:t>e</w:t>
      </w:r>
      <w:r w:rsidR="00E87E83" w:rsidRPr="000D41C3">
        <w:t>.</w:t>
      </w:r>
      <w:r w:rsidR="00E87E83" w:rsidRPr="000D41C3">
        <w:tab/>
      </w:r>
      <w:r w:rsidR="00E87E83" w:rsidRPr="000D41C3">
        <w:rPr>
          <w:i/>
        </w:rPr>
        <w:t>Free-standing sign</w:t>
      </w:r>
      <w:r w:rsidR="00E87E83" w:rsidRPr="000D41C3">
        <w:t>:</w:t>
      </w:r>
      <w:r w:rsidR="007F2132" w:rsidRPr="000D41C3">
        <w:t xml:space="preserve"> A self-supporting sign not attached to any building, wall, or fence, but in a fixed location. This does not include portable or trailer type signs</w:t>
      </w:r>
    </w:p>
    <w:p w14:paraId="74DDFBFF" w14:textId="77777777" w:rsidR="007F2132" w:rsidRPr="000D41C3" w:rsidRDefault="00A7564E" w:rsidP="00AB43D1">
      <w:pPr>
        <w:ind w:left="2160" w:hanging="720"/>
        <w:rPr>
          <w:color w:val="FF0000"/>
        </w:rPr>
      </w:pPr>
      <w:r w:rsidRPr="000D41C3">
        <w:t>f</w:t>
      </w:r>
      <w:r w:rsidR="00E87E83" w:rsidRPr="000D41C3">
        <w:t>.</w:t>
      </w:r>
      <w:r w:rsidR="00E87E83" w:rsidRPr="000D41C3">
        <w:tab/>
      </w:r>
      <w:r w:rsidR="00E87E83" w:rsidRPr="000D41C3">
        <w:rPr>
          <w:i/>
        </w:rPr>
        <w:t>Illuminated sign</w:t>
      </w:r>
      <w:r w:rsidR="00E87E83" w:rsidRPr="000D41C3">
        <w:t>:</w:t>
      </w:r>
      <w:r w:rsidR="007F2132" w:rsidRPr="000D41C3">
        <w:t xml:space="preserve"> When artificial illumination techniques are used in any fashion to project the message on a sign, that sign shall be an illuminated sign.</w:t>
      </w:r>
    </w:p>
    <w:p w14:paraId="03196DA3" w14:textId="77777777" w:rsidR="007F2132" w:rsidRPr="000D41C3" w:rsidRDefault="00A7564E" w:rsidP="00AB43D1">
      <w:pPr>
        <w:ind w:left="2160" w:hanging="720"/>
        <w:rPr>
          <w:color w:val="000000" w:themeColor="text1"/>
        </w:rPr>
      </w:pPr>
      <w:r w:rsidRPr="000D41C3">
        <w:rPr>
          <w:color w:val="000000" w:themeColor="text1"/>
        </w:rPr>
        <w:lastRenderedPageBreak/>
        <w:t>g</w:t>
      </w:r>
      <w:r w:rsidR="00E87E83" w:rsidRPr="000D41C3">
        <w:rPr>
          <w:color w:val="000000" w:themeColor="text1"/>
        </w:rPr>
        <w:t>.</w:t>
      </w:r>
      <w:r w:rsidR="00E87E83" w:rsidRPr="000D41C3">
        <w:rPr>
          <w:color w:val="000000" w:themeColor="text1"/>
        </w:rPr>
        <w:tab/>
      </w:r>
      <w:r w:rsidR="00E87E83" w:rsidRPr="000D41C3">
        <w:rPr>
          <w:i/>
          <w:color w:val="000000" w:themeColor="text1"/>
        </w:rPr>
        <w:t>Individual letter business sign</w:t>
      </w:r>
      <w:r w:rsidR="00E87E83" w:rsidRPr="000D41C3">
        <w:rPr>
          <w:color w:val="000000" w:themeColor="text1"/>
        </w:rPr>
        <w:t>:</w:t>
      </w:r>
      <w:r w:rsidR="007F2132" w:rsidRPr="000D41C3">
        <w:rPr>
          <w:color w:val="000000" w:themeColor="text1"/>
        </w:rPr>
        <w:t xml:space="preserve"> An individual letter business sign consists of individual let</w:t>
      </w:r>
      <w:r w:rsidR="00036662" w:rsidRPr="000D41C3">
        <w:rPr>
          <w:color w:val="000000" w:themeColor="text1"/>
        </w:rPr>
        <w:softHyphen/>
      </w:r>
      <w:r w:rsidR="007F2132" w:rsidRPr="000D41C3">
        <w:rPr>
          <w:color w:val="000000" w:themeColor="text1"/>
        </w:rPr>
        <w:t xml:space="preserve">ters that spell the name of the business and are placed on the wall of the business. </w:t>
      </w:r>
    </w:p>
    <w:p w14:paraId="018FAD68" w14:textId="77777777" w:rsidR="007F2132" w:rsidRPr="000D41C3" w:rsidRDefault="00A7564E" w:rsidP="00AB43D1">
      <w:pPr>
        <w:ind w:left="2160" w:hanging="720"/>
        <w:rPr>
          <w:color w:val="000000" w:themeColor="text1"/>
        </w:rPr>
      </w:pPr>
      <w:r w:rsidRPr="000D41C3">
        <w:rPr>
          <w:color w:val="000000" w:themeColor="text1"/>
        </w:rPr>
        <w:t>h</w:t>
      </w:r>
      <w:r w:rsidR="00E87E83" w:rsidRPr="000D41C3">
        <w:rPr>
          <w:color w:val="000000" w:themeColor="text1"/>
        </w:rPr>
        <w:t>.</w:t>
      </w:r>
      <w:r w:rsidR="00E87E83" w:rsidRPr="000D41C3">
        <w:rPr>
          <w:color w:val="000000" w:themeColor="text1"/>
        </w:rPr>
        <w:tab/>
      </w:r>
      <w:r w:rsidR="00E87E83" w:rsidRPr="000D41C3">
        <w:rPr>
          <w:i/>
          <w:color w:val="000000" w:themeColor="text1"/>
        </w:rPr>
        <w:t>Information sign</w:t>
      </w:r>
      <w:r w:rsidR="00E87E83" w:rsidRPr="000D41C3">
        <w:rPr>
          <w:color w:val="000000" w:themeColor="text1"/>
        </w:rPr>
        <w:t>:</w:t>
      </w:r>
      <w:r w:rsidR="007F2132" w:rsidRPr="000D41C3">
        <w:rPr>
          <w:color w:val="000000" w:themeColor="text1"/>
        </w:rPr>
        <w:t xml:space="preserve"> Signs containing information other than directions, traffic or warning erected by a public agency. </w:t>
      </w:r>
    </w:p>
    <w:p w14:paraId="7FFC222E" w14:textId="77777777" w:rsidR="007F2132" w:rsidRPr="000D41C3" w:rsidRDefault="00A7564E" w:rsidP="00AB43D1">
      <w:pPr>
        <w:ind w:left="2160" w:hanging="720"/>
        <w:rPr>
          <w:color w:val="000000" w:themeColor="text1"/>
          <w:u w:val="single"/>
        </w:rPr>
      </w:pPr>
      <w:proofErr w:type="spellStart"/>
      <w:r w:rsidRPr="000D41C3">
        <w:rPr>
          <w:color w:val="000000" w:themeColor="text1"/>
        </w:rPr>
        <w:t>i</w:t>
      </w:r>
      <w:proofErr w:type="spellEnd"/>
      <w:r w:rsidR="00913AAA" w:rsidRPr="000D41C3">
        <w:rPr>
          <w:color w:val="000000" w:themeColor="text1"/>
        </w:rPr>
        <w:t>.</w:t>
      </w:r>
      <w:r w:rsidR="00913AAA" w:rsidRPr="000D41C3">
        <w:rPr>
          <w:color w:val="000000" w:themeColor="text1"/>
        </w:rPr>
        <w:tab/>
      </w:r>
      <w:r w:rsidR="00913AAA" w:rsidRPr="000D41C3">
        <w:rPr>
          <w:i/>
          <w:color w:val="000000" w:themeColor="text1"/>
        </w:rPr>
        <w:t>Mobile sign</w:t>
      </w:r>
      <w:r w:rsidR="00913AAA" w:rsidRPr="000D41C3">
        <w:rPr>
          <w:color w:val="000000" w:themeColor="text1"/>
        </w:rPr>
        <w:t>:</w:t>
      </w:r>
      <w:r w:rsidR="007F2132" w:rsidRPr="000D41C3">
        <w:rPr>
          <w:color w:val="000000" w:themeColor="text1"/>
        </w:rPr>
        <w:t xml:space="preserve"> A sign designed and constructed in such a manner as to readily allow changes of location. </w:t>
      </w:r>
    </w:p>
    <w:p w14:paraId="06B846C7" w14:textId="77777777" w:rsidR="007F2132" w:rsidRPr="000D41C3" w:rsidRDefault="00A7564E" w:rsidP="00AB43D1">
      <w:pPr>
        <w:ind w:left="2160" w:hanging="720"/>
        <w:rPr>
          <w:color w:val="000000" w:themeColor="text1"/>
          <w:u w:val="single"/>
        </w:rPr>
      </w:pPr>
      <w:r w:rsidRPr="000D41C3">
        <w:rPr>
          <w:color w:val="000000" w:themeColor="text1"/>
        </w:rPr>
        <w:t>j</w:t>
      </w:r>
      <w:r w:rsidR="00913AAA" w:rsidRPr="000D41C3">
        <w:rPr>
          <w:color w:val="000000" w:themeColor="text1"/>
        </w:rPr>
        <w:t>.</w:t>
      </w:r>
      <w:r w:rsidR="00913AAA" w:rsidRPr="000D41C3">
        <w:rPr>
          <w:color w:val="000000" w:themeColor="text1"/>
        </w:rPr>
        <w:tab/>
      </w:r>
      <w:r w:rsidR="00913AAA" w:rsidRPr="000D41C3">
        <w:rPr>
          <w:i/>
          <w:color w:val="000000" w:themeColor="text1"/>
        </w:rPr>
        <w:t>Monument sign</w:t>
      </w:r>
      <w:r w:rsidR="00913AAA" w:rsidRPr="000D41C3">
        <w:rPr>
          <w:color w:val="000000" w:themeColor="text1"/>
        </w:rPr>
        <w:t>:</w:t>
      </w:r>
      <w:r w:rsidR="007F2132" w:rsidRPr="000D41C3">
        <w:rPr>
          <w:color w:val="000000" w:themeColor="text1"/>
        </w:rPr>
        <w:t xml:space="preserve"> A monument sign structure is one sign either single-faced or double-faced located near the front property line indicating the name of the center's or site's general activity and may include the names of business occupants therein. </w:t>
      </w:r>
    </w:p>
    <w:p w14:paraId="668001B4" w14:textId="77777777" w:rsidR="007F2132" w:rsidRPr="000D41C3" w:rsidRDefault="00A7564E" w:rsidP="00AB43D1">
      <w:pPr>
        <w:ind w:left="2160" w:hanging="720"/>
      </w:pPr>
      <w:r w:rsidRPr="000D41C3">
        <w:t>k</w:t>
      </w:r>
      <w:r w:rsidR="00913AAA" w:rsidRPr="000D41C3">
        <w:t>.</w:t>
      </w:r>
      <w:r w:rsidR="00913AAA" w:rsidRPr="000D41C3">
        <w:tab/>
      </w:r>
      <w:r w:rsidR="007F2132" w:rsidRPr="000D41C3">
        <w:rPr>
          <w:i/>
        </w:rPr>
        <w:t>P</w:t>
      </w:r>
      <w:r w:rsidR="00913AAA" w:rsidRPr="000D41C3">
        <w:rPr>
          <w:i/>
        </w:rPr>
        <w:t>rojecting sign</w:t>
      </w:r>
      <w:r w:rsidR="00913AAA" w:rsidRPr="000D41C3">
        <w:t>:</w:t>
      </w:r>
      <w:r w:rsidR="007F2132" w:rsidRPr="000D41C3">
        <w:t xml:space="preserve"> A sign extending outward not more than eight (8) feet from the wall of a building and located overhead not less than the height of the first story ceiling.</w:t>
      </w:r>
    </w:p>
    <w:p w14:paraId="57CE462F" w14:textId="77777777" w:rsidR="007F2132" w:rsidRPr="000D41C3" w:rsidRDefault="00A7564E" w:rsidP="00AB43D1">
      <w:pPr>
        <w:ind w:left="2160" w:hanging="720"/>
      </w:pPr>
      <w:r w:rsidRPr="000D41C3">
        <w:t>l</w:t>
      </w:r>
      <w:r w:rsidR="00913AAA" w:rsidRPr="000D41C3">
        <w:t>.</w:t>
      </w:r>
      <w:r w:rsidR="00913AAA" w:rsidRPr="000D41C3">
        <w:tab/>
      </w:r>
      <w:r w:rsidR="00913AAA" w:rsidRPr="000D41C3">
        <w:rPr>
          <w:i/>
        </w:rPr>
        <w:t>Sign area</w:t>
      </w:r>
      <w:r w:rsidR="00913AAA" w:rsidRPr="000D41C3">
        <w:t>:</w:t>
      </w:r>
      <w:r w:rsidR="007F2132" w:rsidRPr="000D41C3">
        <w:t xml:space="preserve"> The area of the face of the sign formed by a perimeter consisting of a series of straight lines enclosing all parts of the sign. The area of a free-standing sign structure is the area of the face or faces on each side only. </w:t>
      </w:r>
    </w:p>
    <w:p w14:paraId="1F675337" w14:textId="77777777" w:rsidR="007F2132" w:rsidRPr="000D41C3" w:rsidRDefault="00A7564E" w:rsidP="00AB43D1">
      <w:pPr>
        <w:ind w:left="2160" w:hanging="720"/>
      </w:pPr>
      <w:r w:rsidRPr="000D41C3">
        <w:t>m</w:t>
      </w:r>
      <w:r w:rsidR="00913AAA" w:rsidRPr="000D41C3">
        <w:t>.</w:t>
      </w:r>
      <w:r w:rsidR="00913AAA" w:rsidRPr="000D41C3">
        <w:tab/>
      </w:r>
      <w:r w:rsidR="00913AAA" w:rsidRPr="000D41C3">
        <w:rPr>
          <w:i/>
        </w:rPr>
        <w:t>Roof sign</w:t>
      </w:r>
      <w:r w:rsidR="00913AAA" w:rsidRPr="000D41C3">
        <w:t>:</w:t>
      </w:r>
      <w:r w:rsidR="007F2132" w:rsidRPr="000D41C3">
        <w:t xml:space="preserve"> A roof sign structure is one business sign either single-faced or double-faced located on the roof of the business advertised by the sign and extending upward not more than 8 feet high.</w:t>
      </w:r>
    </w:p>
    <w:p w14:paraId="59F02C29" w14:textId="77777777" w:rsidR="007F2132" w:rsidRPr="000D41C3" w:rsidRDefault="00A7564E" w:rsidP="00AB43D1">
      <w:pPr>
        <w:ind w:left="2160" w:hanging="720"/>
      </w:pPr>
      <w:r w:rsidRPr="000D41C3">
        <w:t>n</w:t>
      </w:r>
      <w:r w:rsidR="00913AAA" w:rsidRPr="000D41C3">
        <w:t>.</w:t>
      </w:r>
      <w:r w:rsidR="00913AAA" w:rsidRPr="000D41C3">
        <w:tab/>
      </w:r>
      <w:r w:rsidR="00913AAA" w:rsidRPr="000D41C3">
        <w:rPr>
          <w:i/>
        </w:rPr>
        <w:t>Temporary sign</w:t>
      </w:r>
      <w:r w:rsidR="00913AAA" w:rsidRPr="000D41C3">
        <w:t>:</w:t>
      </w:r>
      <w:r w:rsidR="007F2132" w:rsidRPr="000D41C3">
        <w:t xml:space="preserve"> A sign intended to be used for a period of no more than thirty (30) days. Exceptions for pennants and similar devices intended for civic purposes may be granted by special permit.</w:t>
      </w:r>
    </w:p>
    <w:p w14:paraId="6DDB1029" w14:textId="77777777" w:rsidR="007F2132" w:rsidRPr="000D41C3" w:rsidRDefault="00A7564E" w:rsidP="00AB43D1">
      <w:pPr>
        <w:ind w:left="2160" w:hanging="720"/>
      </w:pPr>
      <w:r w:rsidRPr="000D41C3">
        <w:t>o</w:t>
      </w:r>
      <w:r w:rsidR="00913AAA" w:rsidRPr="000D41C3">
        <w:t>.</w:t>
      </w:r>
      <w:r w:rsidR="00913AAA" w:rsidRPr="000D41C3">
        <w:tab/>
      </w:r>
      <w:r w:rsidR="00913AAA" w:rsidRPr="000D41C3">
        <w:rPr>
          <w:i/>
        </w:rPr>
        <w:t>Traffic sign</w:t>
      </w:r>
      <w:r w:rsidR="00913AAA" w:rsidRPr="000D41C3">
        <w:t>:</w:t>
      </w:r>
      <w:r w:rsidR="007F2132" w:rsidRPr="000D41C3">
        <w:t xml:space="preserve"> Signs containing information for direction of all moving traffic/vehicles erected by a public agency.</w:t>
      </w:r>
    </w:p>
    <w:p w14:paraId="0807EAFC" w14:textId="77777777" w:rsidR="007F2132" w:rsidRPr="000D41C3" w:rsidRDefault="00A7564E" w:rsidP="00AB43D1">
      <w:pPr>
        <w:ind w:left="2160" w:hanging="720"/>
      </w:pPr>
      <w:r w:rsidRPr="000D41C3">
        <w:t>p</w:t>
      </w:r>
      <w:r w:rsidR="00D31156" w:rsidRPr="000D41C3">
        <w:t>.</w:t>
      </w:r>
      <w:r w:rsidR="00D31156" w:rsidRPr="000D41C3">
        <w:tab/>
      </w:r>
      <w:r w:rsidR="00D31156" w:rsidRPr="000D41C3">
        <w:rPr>
          <w:i/>
        </w:rPr>
        <w:t>Wall sign</w:t>
      </w:r>
      <w:r w:rsidR="00D31156" w:rsidRPr="000D41C3">
        <w:t>:</w:t>
      </w:r>
      <w:r w:rsidR="007F2132" w:rsidRPr="000D41C3">
        <w:t xml:space="preserve"> Signs attached to the wall of a building and not projecting more than twelve (12) inches from the building. </w:t>
      </w:r>
    </w:p>
    <w:p w14:paraId="32CE8337" w14:textId="77777777" w:rsidR="007F2132" w:rsidRPr="000D41C3" w:rsidRDefault="00A7564E" w:rsidP="00AB43D1">
      <w:pPr>
        <w:ind w:left="2160" w:hanging="720"/>
        <w:rPr>
          <w:color w:val="000000" w:themeColor="text1"/>
        </w:rPr>
      </w:pPr>
      <w:r w:rsidRPr="000D41C3">
        <w:rPr>
          <w:color w:val="000000" w:themeColor="text1"/>
        </w:rPr>
        <w:t>q</w:t>
      </w:r>
      <w:r w:rsidR="00D31156" w:rsidRPr="000D41C3">
        <w:rPr>
          <w:color w:val="000000" w:themeColor="text1"/>
        </w:rPr>
        <w:t>.</w:t>
      </w:r>
      <w:r w:rsidR="00D31156" w:rsidRPr="000D41C3">
        <w:rPr>
          <w:color w:val="000000" w:themeColor="text1"/>
        </w:rPr>
        <w:tab/>
      </w:r>
      <w:r w:rsidR="00D31156" w:rsidRPr="000D41C3">
        <w:rPr>
          <w:i/>
          <w:color w:val="000000" w:themeColor="text1"/>
        </w:rPr>
        <w:t>Warning sign</w:t>
      </w:r>
      <w:r w:rsidR="00D31156" w:rsidRPr="000D41C3">
        <w:rPr>
          <w:color w:val="000000" w:themeColor="text1"/>
        </w:rPr>
        <w:t>:</w:t>
      </w:r>
      <w:r w:rsidR="007F2132" w:rsidRPr="000D41C3">
        <w:rPr>
          <w:color w:val="000000" w:themeColor="text1"/>
        </w:rPr>
        <w:t xml:space="preserve"> Signs containing information to alert traffic to special conditions on the street/highway erected by a public agency. </w:t>
      </w:r>
    </w:p>
    <w:p w14:paraId="378C9B44" w14:textId="77777777" w:rsidR="007F2132" w:rsidRPr="000D41C3" w:rsidRDefault="007F2132" w:rsidP="00AB43D1">
      <w:pPr>
        <w:ind w:left="1440" w:hanging="720"/>
      </w:pPr>
      <w:r w:rsidRPr="000D41C3">
        <w:rPr>
          <w:i/>
        </w:rPr>
        <w:t>S</w:t>
      </w:r>
      <w:r w:rsidR="00D31156" w:rsidRPr="000D41C3">
        <w:rPr>
          <w:i/>
        </w:rPr>
        <w:t>ingle-family residence</w:t>
      </w:r>
      <w:r w:rsidRPr="000D41C3">
        <w:t xml:space="preserve">. A structure which contains one dwelling unit designed for occupation by one family. It may be stick built manufactured or modular housing but not a mobile home. </w:t>
      </w:r>
    </w:p>
    <w:p w14:paraId="282D41B7" w14:textId="77777777" w:rsidR="007F2132" w:rsidRPr="000D41C3" w:rsidRDefault="001A38BE" w:rsidP="00AB43D1">
      <w:pPr>
        <w:ind w:left="1440" w:hanging="720"/>
      </w:pPr>
      <w:r>
        <w:rPr>
          <w:i/>
        </w:rPr>
        <w:t>Special Use</w:t>
      </w:r>
      <w:r w:rsidR="00D31156" w:rsidRPr="000D41C3">
        <w:t>:</w:t>
      </w:r>
      <w:r w:rsidR="007F2132" w:rsidRPr="000D41C3">
        <w:t xml:space="preserve"> Use of a parcel of land or property in a manner that deviates from normally accepted activities in that area. </w:t>
      </w:r>
      <w:r>
        <w:t>Special Use</w:t>
      </w:r>
      <w:r w:rsidR="007F2132" w:rsidRPr="000D41C3">
        <w:t xml:space="preserve">s may be permitted by the County Board of Commissioners after it has: </w:t>
      </w:r>
    </w:p>
    <w:p w14:paraId="6B3EE44B" w14:textId="77777777" w:rsidR="007F2132" w:rsidRPr="000D41C3" w:rsidRDefault="00D31156" w:rsidP="00AB43D1">
      <w:pPr>
        <w:ind w:left="2160" w:hanging="720"/>
      </w:pPr>
      <w:r w:rsidRPr="000D41C3">
        <w:t>a.</w:t>
      </w:r>
      <w:r w:rsidR="00C45EFE" w:rsidRPr="000D41C3">
        <w:tab/>
      </w:r>
      <w:r w:rsidR="007F2132" w:rsidRPr="000D41C3">
        <w:t>Reviewed, in conjunction with the Standards of Review, the proposed site plans, its location within the County, its arrangements and design, its relationship to neighboring property</w:t>
      </w:r>
      <w:r w:rsidR="00C45EFE" w:rsidRPr="000D41C3">
        <w:t>,</w:t>
      </w:r>
      <w:r w:rsidR="007F2132" w:rsidRPr="000D41C3">
        <w:t xml:space="preserve"> and other conditions peculiar to the particular proposal which would determine its desira</w:t>
      </w:r>
      <w:r w:rsidR="00036662" w:rsidRPr="000D41C3">
        <w:softHyphen/>
      </w:r>
      <w:r w:rsidR="007F2132" w:rsidRPr="000D41C3">
        <w:t xml:space="preserve">bility or undesirability; or </w:t>
      </w:r>
    </w:p>
    <w:p w14:paraId="66C8F0C7" w14:textId="77777777" w:rsidR="007F2132" w:rsidRPr="000D41C3" w:rsidRDefault="00C45EFE" w:rsidP="00AB43D1">
      <w:pPr>
        <w:ind w:left="1440"/>
        <w:rPr>
          <w:highlight w:val="yellow"/>
          <w:u w:val="single"/>
        </w:rPr>
      </w:pPr>
      <w:r w:rsidRPr="000D41C3">
        <w:t>b</w:t>
      </w:r>
      <w:r w:rsidR="007F2132" w:rsidRPr="000D41C3">
        <w:t>.  </w:t>
      </w:r>
      <w:r w:rsidRPr="000D41C3">
        <w:tab/>
      </w:r>
      <w:r w:rsidR="007F2132" w:rsidRPr="000D41C3">
        <w:t xml:space="preserve">Has found the proposal not to be contrary to the intent of this </w:t>
      </w:r>
      <w:r w:rsidR="001A38BE">
        <w:t>Ordinance</w:t>
      </w:r>
      <w:r w:rsidR="007F2132" w:rsidRPr="000D41C3">
        <w:t xml:space="preserve">. </w:t>
      </w:r>
    </w:p>
    <w:p w14:paraId="45C9F2E9" w14:textId="77777777" w:rsidR="007F2132" w:rsidRPr="000D41C3" w:rsidRDefault="00C45EFE" w:rsidP="00AB43D1">
      <w:pPr>
        <w:ind w:left="1440" w:hanging="720"/>
      </w:pPr>
      <w:r w:rsidRPr="000D41C3">
        <w:rPr>
          <w:i/>
        </w:rPr>
        <w:t>Story</w:t>
      </w:r>
      <w:r w:rsidRPr="000D41C3">
        <w:t>:</w:t>
      </w:r>
      <w:r w:rsidR="007F2132" w:rsidRPr="000D41C3">
        <w:t xml:space="preserve"> That portion of a building included between the surface of any floor and the surface of the floor next above it; or if there be no floor above it, then the space between the floor and ceiling next above it. </w:t>
      </w:r>
    </w:p>
    <w:p w14:paraId="6F78AEB5" w14:textId="77777777" w:rsidR="007F2132" w:rsidRPr="000D41C3" w:rsidRDefault="00C45EFE" w:rsidP="00AB43D1">
      <w:pPr>
        <w:ind w:left="1440" w:hanging="720"/>
      </w:pPr>
      <w:r w:rsidRPr="000D41C3">
        <w:rPr>
          <w:i/>
        </w:rPr>
        <w:t>Street</w:t>
      </w:r>
      <w:r w:rsidRPr="000D41C3">
        <w:t>:</w:t>
      </w:r>
      <w:r w:rsidR="007F2132" w:rsidRPr="000D41C3">
        <w:t xml:space="preserve"> Any public or private thoroughfare which affords the principal means of access to abutting property. </w:t>
      </w:r>
    </w:p>
    <w:p w14:paraId="03D33C56" w14:textId="77777777" w:rsidR="007F2132" w:rsidRPr="000D41C3" w:rsidRDefault="00C45EFE" w:rsidP="00AB43D1">
      <w:pPr>
        <w:ind w:left="2160" w:hanging="720"/>
      </w:pPr>
      <w:r w:rsidRPr="000D41C3">
        <w:t>a.</w:t>
      </w:r>
      <w:r w:rsidRPr="000D41C3">
        <w:tab/>
      </w:r>
      <w:r w:rsidRPr="000D41C3">
        <w:rPr>
          <w:i/>
        </w:rPr>
        <w:t>Street centerline</w:t>
      </w:r>
      <w:r w:rsidRPr="000D41C3">
        <w:t>:</w:t>
      </w:r>
      <w:r w:rsidR="007F2132" w:rsidRPr="000D41C3">
        <w:t xml:space="preserve"> That line surveyed and monumented</w:t>
      </w:r>
      <w:r w:rsidR="00263570" w:rsidRPr="000D41C3">
        <w:t xml:space="preserve"> </w:t>
      </w:r>
      <w:r w:rsidR="007F2132" w:rsidRPr="000D41C3">
        <w:t xml:space="preserve">by the governing authority shall be the centerline of a street, or in the event that no centerline has been </w:t>
      </w:r>
      <w:r w:rsidR="007F2132" w:rsidRPr="000D41C3">
        <w:lastRenderedPageBreak/>
        <w:t xml:space="preserve">determined, it shall be that line running midway between, and parallel to the outside right-of-way lines of such streets. </w:t>
      </w:r>
    </w:p>
    <w:p w14:paraId="59BE55FB" w14:textId="77777777" w:rsidR="007F2132" w:rsidRPr="000D41C3" w:rsidRDefault="00C45EFE" w:rsidP="00AB43D1">
      <w:pPr>
        <w:ind w:left="2160" w:hanging="720"/>
      </w:pPr>
      <w:r w:rsidRPr="000D41C3">
        <w:t>b.</w:t>
      </w:r>
      <w:r w:rsidRPr="000D41C3">
        <w:tab/>
      </w:r>
      <w:r w:rsidRPr="000D41C3">
        <w:rPr>
          <w:i/>
        </w:rPr>
        <w:t>Street, intersecting</w:t>
      </w:r>
      <w:r w:rsidRPr="000D41C3">
        <w:t>:</w:t>
      </w:r>
      <w:r w:rsidR="007F2132" w:rsidRPr="000D41C3">
        <w:t xml:space="preserve"> Any street which joins another street at an angle, whether or not it crosses the other. </w:t>
      </w:r>
    </w:p>
    <w:p w14:paraId="75F5547F" w14:textId="77777777" w:rsidR="007F2132" w:rsidRPr="000D41C3" w:rsidRDefault="00C45EFE" w:rsidP="00AB43D1">
      <w:pPr>
        <w:ind w:left="1440" w:hanging="720"/>
      </w:pPr>
      <w:r w:rsidRPr="000D41C3">
        <w:rPr>
          <w:i/>
        </w:rPr>
        <w:t>Structure</w:t>
      </w:r>
      <w:r w:rsidR="007F2132" w:rsidRPr="000D41C3">
        <w:t xml:space="preserve">. Anything constructed or erected which requires location on the ground or attached to something having a location on the ground, including items located in water which are attached to the ground, but not including fences or walls used as fences less than six feet in height. </w:t>
      </w:r>
    </w:p>
    <w:p w14:paraId="5FB795EE" w14:textId="77777777" w:rsidR="007F2132" w:rsidRPr="000D41C3" w:rsidRDefault="00C45EFE" w:rsidP="00AB43D1">
      <w:pPr>
        <w:ind w:left="1440" w:hanging="720"/>
      </w:pPr>
      <w:r w:rsidRPr="000D41C3">
        <w:rPr>
          <w:i/>
        </w:rPr>
        <w:t>Structural alterations</w:t>
      </w:r>
      <w:r w:rsidRPr="000D41C3">
        <w:t>:</w:t>
      </w:r>
      <w:r w:rsidR="007F2132" w:rsidRPr="000D41C3">
        <w:t xml:space="preserve"> Any change in the supporting members of a building, such as bearing walls or parti</w:t>
      </w:r>
      <w:r w:rsidR="00036662" w:rsidRPr="000D41C3">
        <w:softHyphen/>
      </w:r>
      <w:r w:rsidR="007F2132" w:rsidRPr="000D41C3">
        <w:t xml:space="preserve">tions, columns, beams, or girders, or any substantial change in the roof or in the exterior walls. </w:t>
      </w:r>
    </w:p>
    <w:p w14:paraId="20FFA6CD" w14:textId="77777777" w:rsidR="007F2132" w:rsidRPr="000D41C3" w:rsidRDefault="00C45EFE" w:rsidP="00AB43D1">
      <w:pPr>
        <w:ind w:left="1440" w:hanging="720"/>
      </w:pPr>
      <w:r w:rsidRPr="000D41C3">
        <w:rPr>
          <w:i/>
        </w:rPr>
        <w:t>Subdivision</w:t>
      </w:r>
      <w:r w:rsidRPr="000D41C3">
        <w:t>:</w:t>
      </w:r>
      <w:r w:rsidR="007F2132" w:rsidRPr="000D41C3">
        <w:t xml:space="preserve"> The division of a parcel or tract of land into two or more lots for immediate or future use. Subdivisions are further categorized as: </w:t>
      </w:r>
    </w:p>
    <w:p w14:paraId="0AAECA10" w14:textId="77777777" w:rsidR="007F2132" w:rsidRPr="000D41C3" w:rsidRDefault="00C45EFE" w:rsidP="00AB43D1">
      <w:pPr>
        <w:ind w:left="2160" w:hanging="720"/>
      </w:pPr>
      <w:r w:rsidRPr="000D41C3">
        <w:t>a.</w:t>
      </w:r>
      <w:r w:rsidRPr="000D41C3">
        <w:tab/>
      </w:r>
      <w:r w:rsidR="007F2132" w:rsidRPr="000D41C3">
        <w:rPr>
          <w:i/>
        </w:rPr>
        <w:t>Minor subdivision</w:t>
      </w:r>
      <w:r w:rsidR="007F2132" w:rsidRPr="000D41C3">
        <w:t xml:space="preserve">: The division of an original tract in which each lot has frontage on an existing </w:t>
      </w:r>
      <w:proofErr w:type="gramStart"/>
      <w:r w:rsidR="007F2132" w:rsidRPr="000D41C3">
        <w:t>County street</w:t>
      </w:r>
      <w:proofErr w:type="gramEnd"/>
      <w:r w:rsidR="007F2132" w:rsidRPr="000D41C3">
        <w:t xml:space="preserve"> or road, and the subdivision does not require the construction of a new street or the widening of an existing roadway, the provision of stormwater detention facilities, or the construction or improvement of any public utilities.</w:t>
      </w:r>
    </w:p>
    <w:p w14:paraId="6E8A7524" w14:textId="77777777" w:rsidR="007F2132" w:rsidRPr="000D41C3" w:rsidRDefault="00C45EFE" w:rsidP="00AB43D1">
      <w:pPr>
        <w:ind w:left="2160" w:hanging="720"/>
      </w:pPr>
      <w:r w:rsidRPr="000D41C3">
        <w:t>b.</w:t>
      </w:r>
      <w:r w:rsidRPr="000D41C3">
        <w:tab/>
      </w:r>
      <w:r w:rsidR="007F2132" w:rsidRPr="000D41C3">
        <w:rPr>
          <w:i/>
        </w:rPr>
        <w:t>Major subdivision</w:t>
      </w:r>
      <w:r w:rsidR="007F2132" w:rsidRPr="000D41C3">
        <w:t>: Any subdivision that does not qualify as a “minor subdivision.” A major sub-division commonly involves the construction of a new street or widening of an existing roa</w:t>
      </w:r>
      <w:r w:rsidR="00036662" w:rsidRPr="000D41C3">
        <w:t xml:space="preserve">d-way, </w:t>
      </w:r>
      <w:r w:rsidR="007F2132" w:rsidRPr="000D41C3">
        <w:t>the provision of stormwater drainage facilities, or the construction or improve</w:t>
      </w:r>
      <w:r w:rsidR="00036662" w:rsidRPr="000D41C3">
        <w:softHyphen/>
      </w:r>
      <w:r w:rsidR="007F2132" w:rsidRPr="000D41C3">
        <w:t>ment of public utilities.</w:t>
      </w:r>
    </w:p>
    <w:p w14:paraId="50BCE229" w14:textId="77777777" w:rsidR="007F2132" w:rsidRPr="000D41C3" w:rsidRDefault="00C45EFE" w:rsidP="00AB43D1">
      <w:pPr>
        <w:ind w:left="1440" w:hanging="720"/>
        <w:rPr>
          <w:color w:val="000000" w:themeColor="text1"/>
        </w:rPr>
      </w:pPr>
      <w:r w:rsidRPr="000D41C3">
        <w:rPr>
          <w:i/>
          <w:color w:val="000000" w:themeColor="text1"/>
        </w:rPr>
        <w:t>Temporary sign</w:t>
      </w:r>
      <w:r w:rsidRPr="000D41C3">
        <w:rPr>
          <w:color w:val="000000" w:themeColor="text1"/>
        </w:rPr>
        <w:t>:</w:t>
      </w:r>
      <w:r w:rsidR="007F2132" w:rsidRPr="000D41C3">
        <w:rPr>
          <w:color w:val="000000" w:themeColor="text1"/>
        </w:rPr>
        <w:t xml:space="preserve"> A sign intended to be used for a period of no more than thirty (30) days. Exceptions for pennants and similar devices intended for civic purposes may be granted by special permit.</w:t>
      </w:r>
    </w:p>
    <w:p w14:paraId="793D10F0" w14:textId="77777777" w:rsidR="007F2132" w:rsidRPr="000D41C3" w:rsidRDefault="005E6F8F" w:rsidP="00AB43D1">
      <w:pPr>
        <w:ind w:left="1440" w:hanging="720"/>
        <w:rPr>
          <w:color w:val="000000" w:themeColor="text1"/>
        </w:rPr>
      </w:pPr>
      <w:r w:rsidRPr="000D41C3">
        <w:rPr>
          <w:i/>
          <w:color w:val="000000" w:themeColor="text1"/>
        </w:rPr>
        <w:t>Traffic sign</w:t>
      </w:r>
      <w:r w:rsidRPr="000D41C3">
        <w:rPr>
          <w:color w:val="000000" w:themeColor="text1"/>
        </w:rPr>
        <w:t>:</w:t>
      </w:r>
      <w:r w:rsidR="007F2132" w:rsidRPr="000D41C3">
        <w:rPr>
          <w:color w:val="000000" w:themeColor="text1"/>
        </w:rPr>
        <w:t xml:space="preserve"> Signs containing information for direction of all moving traffic/vehicles erected by a public agency. </w:t>
      </w:r>
    </w:p>
    <w:p w14:paraId="36BFC36B" w14:textId="77777777" w:rsidR="007F2132" w:rsidRPr="000D41C3" w:rsidRDefault="005E6F8F" w:rsidP="00AB43D1">
      <w:pPr>
        <w:ind w:left="1440" w:hanging="720"/>
        <w:rPr>
          <w:color w:val="000000" w:themeColor="text1"/>
        </w:rPr>
      </w:pPr>
      <w:r w:rsidRPr="000D41C3">
        <w:rPr>
          <w:i/>
          <w:color w:val="000000" w:themeColor="text1"/>
        </w:rPr>
        <w:t>Travel trailer</w:t>
      </w:r>
      <w:r w:rsidRPr="000D41C3">
        <w:rPr>
          <w:color w:val="000000" w:themeColor="text1"/>
        </w:rPr>
        <w:t>:</w:t>
      </w:r>
      <w:r w:rsidR="007F2132" w:rsidRPr="000D41C3">
        <w:rPr>
          <w:color w:val="000000" w:themeColor="text1"/>
        </w:rPr>
        <w:t xml:space="preserve"> A vehicular type portable structure without permanent foundation, which can be towed, hauled or driven and primarily designed as temporary living accommodation for recreational, camping and travel use. </w:t>
      </w:r>
    </w:p>
    <w:p w14:paraId="75B8C000" w14:textId="77777777" w:rsidR="007F2132" w:rsidRPr="000D41C3" w:rsidRDefault="005E6F8F" w:rsidP="00AB43D1">
      <w:pPr>
        <w:ind w:left="1440" w:hanging="720"/>
      </w:pPr>
      <w:r w:rsidRPr="000D41C3">
        <w:rPr>
          <w:i/>
        </w:rPr>
        <w:t>Use</w:t>
      </w:r>
      <w:r w:rsidRPr="000D41C3">
        <w:t>:</w:t>
      </w:r>
      <w:r w:rsidR="007F2132" w:rsidRPr="000D41C3">
        <w:t xml:space="preserve"> The purpose for which land or a building is arranged, designed or intended, or for which either land or a building is or may be occupied or maintained. </w:t>
      </w:r>
    </w:p>
    <w:p w14:paraId="4BAAC1ED" w14:textId="77777777" w:rsidR="007F2132" w:rsidRPr="000D41C3" w:rsidRDefault="005E6F8F" w:rsidP="00AB43D1">
      <w:pPr>
        <w:ind w:left="1440" w:hanging="720"/>
        <w:rPr>
          <w:color w:val="FF0000"/>
        </w:rPr>
      </w:pPr>
      <w:r w:rsidRPr="000D41C3">
        <w:rPr>
          <w:i/>
        </w:rPr>
        <w:t>Variance</w:t>
      </w:r>
      <w:r w:rsidRPr="000D41C3">
        <w:t>:</w:t>
      </w:r>
      <w:r w:rsidR="007F2132" w:rsidRPr="000D41C3">
        <w:t xml:space="preserve"> A modification of the strict terms of this chapter granted</w:t>
      </w:r>
      <w:r w:rsidR="00142B43">
        <w:t xml:space="preserve"> by the </w:t>
      </w:r>
      <w:r w:rsidR="00142B43" w:rsidRPr="00142B43">
        <w:t>Planning Commission</w:t>
      </w:r>
      <w:r w:rsidR="007F2132" w:rsidRPr="00142B43">
        <w:t xml:space="preserve"> where such mod</w:t>
      </w:r>
      <w:r w:rsidR="007F2132" w:rsidRPr="000D41C3">
        <w:t>ification will not be contrary to the public interest and where, owing to conditions pe</w:t>
      </w:r>
      <w:r w:rsidR="00036662" w:rsidRPr="000D41C3">
        <w:softHyphen/>
      </w:r>
      <w:r w:rsidR="007F2132" w:rsidRPr="000D41C3">
        <w:t xml:space="preserve">culiar to the property and not as the result of any action on the part of the property owner, a literal enforcement of this chapter would result in unnecessary and undue hardship. </w:t>
      </w:r>
    </w:p>
    <w:p w14:paraId="70DE79BC" w14:textId="77777777" w:rsidR="007F2132" w:rsidRPr="000D41C3" w:rsidRDefault="005E6F8F" w:rsidP="00AB43D1">
      <w:pPr>
        <w:ind w:left="1440" w:hanging="720"/>
        <w:rPr>
          <w:color w:val="000000" w:themeColor="text1"/>
        </w:rPr>
      </w:pPr>
      <w:r w:rsidRPr="000D41C3">
        <w:rPr>
          <w:i/>
          <w:color w:val="000000" w:themeColor="text1"/>
        </w:rPr>
        <w:t>Wall sign</w:t>
      </w:r>
      <w:r w:rsidRPr="000D41C3">
        <w:rPr>
          <w:color w:val="000000" w:themeColor="text1"/>
        </w:rPr>
        <w:t>:</w:t>
      </w:r>
      <w:r w:rsidR="007F2132" w:rsidRPr="000D41C3">
        <w:rPr>
          <w:color w:val="000000" w:themeColor="text1"/>
        </w:rPr>
        <w:t xml:space="preserve"> Signs attached to the wall of a building and not projecting more than twelve (12) inches from the building.</w:t>
      </w:r>
    </w:p>
    <w:p w14:paraId="21F11CEE" w14:textId="77777777" w:rsidR="007F2132" w:rsidRPr="000D41C3" w:rsidRDefault="005E6F8F" w:rsidP="00AB43D1">
      <w:pPr>
        <w:ind w:left="1440" w:hanging="720"/>
      </w:pPr>
      <w:r w:rsidRPr="000D41C3">
        <w:rPr>
          <w:i/>
        </w:rPr>
        <w:t>Warehouse</w:t>
      </w:r>
      <w:r w:rsidRPr="000D41C3">
        <w:t>:</w:t>
      </w:r>
      <w:r w:rsidR="007F2132" w:rsidRPr="000D41C3">
        <w:t xml:space="preserve"> A building used exclusively, except for appurtenant office space, for the storage of goods or merchandise. </w:t>
      </w:r>
    </w:p>
    <w:p w14:paraId="39EFA536" w14:textId="77777777" w:rsidR="007F2132" w:rsidRPr="000D41C3" w:rsidRDefault="005E6F8F" w:rsidP="00AB43D1">
      <w:pPr>
        <w:ind w:left="1440" w:hanging="720"/>
      </w:pPr>
      <w:r w:rsidRPr="000D41C3">
        <w:rPr>
          <w:i/>
        </w:rPr>
        <w:t>Warning sign</w:t>
      </w:r>
      <w:r w:rsidRPr="000D41C3">
        <w:t>:</w:t>
      </w:r>
      <w:r w:rsidR="007F2132" w:rsidRPr="000D41C3">
        <w:t xml:space="preserve"> Signs containing information to alert traffic to special conditions on the street/highway erected by a public agency.</w:t>
      </w:r>
    </w:p>
    <w:p w14:paraId="39A1DEC9" w14:textId="77777777" w:rsidR="007F2132" w:rsidRPr="000D41C3" w:rsidRDefault="007F2132" w:rsidP="00AB43D1">
      <w:pPr>
        <w:ind w:left="1440" w:hanging="720"/>
      </w:pPr>
      <w:r w:rsidRPr="000D41C3">
        <w:t xml:space="preserve"> </w:t>
      </w:r>
      <w:r w:rsidR="005E6F8F" w:rsidRPr="000D41C3">
        <w:rPr>
          <w:i/>
        </w:rPr>
        <w:t>Water dependent uses</w:t>
      </w:r>
      <w:r w:rsidR="005E6F8F" w:rsidRPr="000D41C3">
        <w:t>:</w:t>
      </w:r>
      <w:r w:rsidRPr="000D41C3">
        <w:t xml:space="preserve"> Those uses that require for their primary purpose, location on submerged lands or that require direct access to, or location in coastal waters and which therefore cannot be located away from these waters. Those uses include, but are not limited to </w:t>
      </w:r>
      <w:r w:rsidRPr="000D41C3">
        <w:lastRenderedPageBreak/>
        <w:t>commercial and recreational fishing and boating facilities, finfish and shellfish processing, aquaculture, storage, and retail and wholesale mar</w:t>
      </w:r>
      <w:r w:rsidR="00036662" w:rsidRPr="000D41C3">
        <w:softHyphen/>
      </w:r>
      <w:r w:rsidRPr="000D41C3">
        <w:t xml:space="preserve">keting facilities, marinas, navigation </w:t>
      </w:r>
      <w:proofErr w:type="spellStart"/>
      <w:r w:rsidRPr="000D41C3">
        <w:t>aides</w:t>
      </w:r>
      <w:proofErr w:type="spellEnd"/>
      <w:r w:rsidRPr="000D41C3">
        <w:t>, basins and channels, industrial uses dependent upon water-borne transportation or requiring large volumes of cooling or processing water that cannot reason</w:t>
      </w:r>
      <w:r w:rsidR="00036662" w:rsidRPr="000D41C3">
        <w:softHyphen/>
      </w:r>
      <w:r w:rsidRPr="000D41C3">
        <w:t xml:space="preserve">ably be located or operated at an inland site and uses which primarily provide general public access to marine or tidal waters. </w:t>
      </w:r>
    </w:p>
    <w:p w14:paraId="11EC9A84" w14:textId="77777777" w:rsidR="007F2132" w:rsidRDefault="005E6F8F" w:rsidP="00AB43D1">
      <w:pPr>
        <w:ind w:left="1440" w:hanging="720"/>
      </w:pPr>
      <w:r w:rsidRPr="000D41C3">
        <w:rPr>
          <w:i/>
        </w:rPr>
        <w:t>Wetlands</w:t>
      </w:r>
      <w:r w:rsidRPr="000D41C3">
        <w:t>:</w:t>
      </w:r>
      <w:r w:rsidR="007F2132" w:rsidRPr="000D41C3">
        <w:t xml:space="preserve"> Those areas that are inundated or saturated by surface or groundwater at a frequency and du</w:t>
      </w:r>
      <w:r w:rsidR="00036662" w:rsidRPr="000D41C3">
        <w:softHyphen/>
      </w:r>
      <w:r w:rsidR="007F2132" w:rsidRPr="000D41C3">
        <w:t>ration sufficient to support, and that under normal circumstances do support, a prevalence of vegeta</w:t>
      </w:r>
      <w:r w:rsidR="00036662" w:rsidRPr="000D41C3">
        <w:softHyphen/>
      </w:r>
      <w:r w:rsidR="007F2132" w:rsidRPr="000D41C3">
        <w:t xml:space="preserve">tion typically adapted for life in saturated soil conditions. Wetlands generally include swamps, marshes, bogs, and similar areas. For purposes of this </w:t>
      </w:r>
      <w:r w:rsidR="001A38BE">
        <w:t>Ordinance</w:t>
      </w:r>
      <w:r w:rsidR="007F2132" w:rsidRPr="000D41C3">
        <w:t xml:space="preserve">, wetlands do not include coastal marshlands as defined under the Georgia Coastal Marshlands Protection Act. </w:t>
      </w:r>
    </w:p>
    <w:p w14:paraId="5EA9F853" w14:textId="08F146F1" w:rsidR="0091768D" w:rsidRPr="000D41C3" w:rsidRDefault="0091768D" w:rsidP="00AB43D1">
      <w:pPr>
        <w:ind w:left="1440" w:hanging="720"/>
      </w:pPr>
      <w:r w:rsidRPr="007F56FE">
        <w:rPr>
          <w:i/>
        </w:rPr>
        <w:t xml:space="preserve">Zoning </w:t>
      </w:r>
      <w:r w:rsidR="00B70F94" w:rsidRPr="007F56FE">
        <w:rPr>
          <w:i/>
        </w:rPr>
        <w:t>decision</w:t>
      </w:r>
      <w:r w:rsidR="00B70F94" w:rsidRPr="007F56FE">
        <w:t xml:space="preserve">: Shall have the same meaning as defined in O.C.G.A </w:t>
      </w:r>
      <w:r w:rsidR="007618D8" w:rsidRPr="007F56FE">
        <w:t>§</w:t>
      </w:r>
      <w:r w:rsidR="00242270" w:rsidRPr="007F56FE">
        <w:t xml:space="preserve"> 36-6-3.</w:t>
      </w:r>
    </w:p>
    <w:p w14:paraId="3CF07718" w14:textId="77777777" w:rsidR="001A4334" w:rsidRPr="007C1724" w:rsidRDefault="001A4334" w:rsidP="005C096D">
      <w:pPr>
        <w:pStyle w:val="Heading3"/>
        <w:ind w:left="0" w:firstLine="720"/>
      </w:pPr>
      <w:bookmarkStart w:id="29" w:name="_Toc134107975"/>
      <w:r w:rsidRPr="007C1724">
        <w:t>Interpretation of Terms.</w:t>
      </w:r>
      <w:bookmarkEnd w:id="29"/>
    </w:p>
    <w:p w14:paraId="7015B5F2" w14:textId="77777777" w:rsidR="001A4334" w:rsidRPr="007C1724" w:rsidRDefault="001A4334" w:rsidP="00D06DF5">
      <w:pPr>
        <w:ind w:left="720" w:firstLine="720"/>
        <w:rPr>
          <w:rFonts w:cs="Arial"/>
          <w:szCs w:val="20"/>
        </w:rPr>
      </w:pPr>
      <w:r w:rsidRPr="007C1724">
        <w:rPr>
          <w:rFonts w:cs="Arial"/>
          <w:szCs w:val="20"/>
        </w:rPr>
        <w:t xml:space="preserve">For the purpose of this </w:t>
      </w:r>
      <w:r w:rsidR="001A38BE">
        <w:rPr>
          <w:rFonts w:cs="Arial"/>
          <w:szCs w:val="20"/>
        </w:rPr>
        <w:t>Ordinance</w:t>
      </w:r>
      <w:r w:rsidRPr="007C1724">
        <w:rPr>
          <w:rFonts w:cs="Arial"/>
          <w:szCs w:val="20"/>
        </w:rPr>
        <w:t>, certain words or terms used herein shall be defined as follows:</w:t>
      </w:r>
    </w:p>
    <w:p w14:paraId="0BF20A24" w14:textId="77777777" w:rsidR="001A4334" w:rsidRPr="007C1724" w:rsidRDefault="001A4334" w:rsidP="008106C4">
      <w:pPr>
        <w:ind w:left="2160" w:hanging="720"/>
        <w:rPr>
          <w:rFonts w:cs="Arial"/>
          <w:szCs w:val="20"/>
        </w:rPr>
      </w:pPr>
      <w:r w:rsidRPr="007C1724">
        <w:rPr>
          <w:rFonts w:cs="Arial"/>
          <w:szCs w:val="20"/>
        </w:rPr>
        <w:t>(1)</w:t>
      </w:r>
      <w:r w:rsidRPr="007C1724">
        <w:rPr>
          <w:rFonts w:cs="Arial"/>
          <w:szCs w:val="20"/>
        </w:rPr>
        <w:tab/>
        <w:t>Words used in the singular shall include the plural, a</w:t>
      </w:r>
      <w:r w:rsidR="00AC3FAC" w:rsidRPr="007C1724">
        <w:rPr>
          <w:rFonts w:cs="Arial"/>
          <w:szCs w:val="20"/>
        </w:rPr>
        <w:t>nd the plural shall include the</w:t>
      </w:r>
      <w:r w:rsidR="008106C4" w:rsidRPr="007C1724">
        <w:rPr>
          <w:rFonts w:cs="Arial"/>
          <w:szCs w:val="20"/>
        </w:rPr>
        <w:t xml:space="preserve"> </w:t>
      </w:r>
      <w:r w:rsidRPr="007C1724">
        <w:rPr>
          <w:rFonts w:cs="Arial"/>
          <w:szCs w:val="20"/>
        </w:rPr>
        <w:t>singular;</w:t>
      </w:r>
    </w:p>
    <w:p w14:paraId="5F7BB90E" w14:textId="77777777" w:rsidR="001A4334" w:rsidRPr="007C1724" w:rsidRDefault="008106C4" w:rsidP="008106C4">
      <w:pPr>
        <w:ind w:left="720"/>
        <w:rPr>
          <w:rFonts w:cs="Arial"/>
          <w:szCs w:val="20"/>
        </w:rPr>
      </w:pPr>
      <w:r w:rsidRPr="007C1724">
        <w:rPr>
          <w:rFonts w:cs="Arial"/>
          <w:szCs w:val="20"/>
        </w:rPr>
        <w:tab/>
      </w:r>
      <w:r w:rsidR="001A4334" w:rsidRPr="007C1724">
        <w:rPr>
          <w:rFonts w:cs="Arial"/>
          <w:szCs w:val="20"/>
        </w:rPr>
        <w:t>(2)</w:t>
      </w:r>
      <w:r w:rsidR="001A4334" w:rsidRPr="007C1724">
        <w:rPr>
          <w:rFonts w:cs="Arial"/>
          <w:szCs w:val="20"/>
        </w:rPr>
        <w:tab/>
        <w:t>Words used in the present tense shall include the future tense;</w:t>
      </w:r>
    </w:p>
    <w:p w14:paraId="28772DD9" w14:textId="77777777" w:rsidR="001A4334" w:rsidRPr="007C1724" w:rsidRDefault="008106C4" w:rsidP="008106C4">
      <w:pPr>
        <w:ind w:left="720"/>
        <w:rPr>
          <w:rFonts w:cs="Arial"/>
          <w:szCs w:val="20"/>
        </w:rPr>
      </w:pPr>
      <w:r w:rsidRPr="007C1724">
        <w:rPr>
          <w:rFonts w:cs="Arial"/>
          <w:szCs w:val="20"/>
        </w:rPr>
        <w:tab/>
      </w:r>
      <w:r w:rsidR="001A4334" w:rsidRPr="007C1724">
        <w:rPr>
          <w:rFonts w:cs="Arial"/>
          <w:szCs w:val="20"/>
        </w:rPr>
        <w:t>(3)</w:t>
      </w:r>
      <w:r w:rsidR="001A4334" w:rsidRPr="007C1724">
        <w:rPr>
          <w:rFonts w:cs="Arial"/>
          <w:szCs w:val="20"/>
        </w:rPr>
        <w:tab/>
        <w:t xml:space="preserve">The word “shall” </w:t>
      </w:r>
      <w:proofErr w:type="gramStart"/>
      <w:r w:rsidR="001A4334" w:rsidRPr="007C1724">
        <w:rPr>
          <w:rFonts w:cs="Arial"/>
          <w:szCs w:val="20"/>
        </w:rPr>
        <w:t>is</w:t>
      </w:r>
      <w:proofErr w:type="gramEnd"/>
      <w:r w:rsidR="001A4334" w:rsidRPr="007C1724">
        <w:rPr>
          <w:rFonts w:cs="Arial"/>
          <w:szCs w:val="20"/>
        </w:rPr>
        <w:t xml:space="preserve"> mandatory and not discretionary;</w:t>
      </w:r>
    </w:p>
    <w:p w14:paraId="7F26968D" w14:textId="77777777" w:rsidR="001A4334" w:rsidRPr="007C1724" w:rsidRDefault="008106C4" w:rsidP="008106C4">
      <w:pPr>
        <w:ind w:left="720"/>
        <w:rPr>
          <w:rFonts w:cs="Arial"/>
          <w:szCs w:val="20"/>
        </w:rPr>
      </w:pPr>
      <w:r w:rsidRPr="007C1724">
        <w:rPr>
          <w:rFonts w:cs="Arial"/>
          <w:szCs w:val="20"/>
        </w:rPr>
        <w:tab/>
      </w:r>
      <w:r w:rsidR="001A4334" w:rsidRPr="007C1724">
        <w:rPr>
          <w:rFonts w:cs="Arial"/>
          <w:szCs w:val="20"/>
        </w:rPr>
        <w:t>(4)</w:t>
      </w:r>
      <w:r w:rsidR="001A4334" w:rsidRPr="007C1724">
        <w:rPr>
          <w:rFonts w:cs="Arial"/>
          <w:szCs w:val="20"/>
        </w:rPr>
        <w:tab/>
        <w:t xml:space="preserve">The word “may” </w:t>
      </w:r>
      <w:proofErr w:type="gramStart"/>
      <w:r w:rsidR="001A4334" w:rsidRPr="007C1724">
        <w:rPr>
          <w:rFonts w:cs="Arial"/>
          <w:szCs w:val="20"/>
        </w:rPr>
        <w:t>is</w:t>
      </w:r>
      <w:proofErr w:type="gramEnd"/>
      <w:r w:rsidR="001A4334" w:rsidRPr="007C1724">
        <w:rPr>
          <w:rFonts w:cs="Arial"/>
          <w:szCs w:val="20"/>
        </w:rPr>
        <w:t xml:space="preserve"> discretionary;</w:t>
      </w:r>
    </w:p>
    <w:p w14:paraId="066A8C52" w14:textId="77777777" w:rsidR="001A4334" w:rsidRPr="007C1724" w:rsidRDefault="001A4334" w:rsidP="008106C4">
      <w:pPr>
        <w:ind w:left="2160" w:hanging="720"/>
        <w:rPr>
          <w:rFonts w:cs="Arial"/>
          <w:szCs w:val="20"/>
        </w:rPr>
      </w:pPr>
      <w:r w:rsidRPr="007C1724">
        <w:rPr>
          <w:rFonts w:cs="Arial"/>
          <w:szCs w:val="20"/>
        </w:rPr>
        <w:t>(5)</w:t>
      </w:r>
      <w:r w:rsidRPr="007C1724">
        <w:rPr>
          <w:rFonts w:cs="Arial"/>
          <w:szCs w:val="20"/>
        </w:rPr>
        <w:tab/>
        <w:t>The phrase “used for” shall include the phrases “arranged for,” “designed for,” “intended for,” “maintained for,” and “occupied for.”</w:t>
      </w:r>
    </w:p>
    <w:p w14:paraId="4095EB3F" w14:textId="77777777" w:rsidR="001A4334" w:rsidRPr="007C1724" w:rsidRDefault="001A4334" w:rsidP="008106C4">
      <w:pPr>
        <w:ind w:left="720" w:firstLine="720"/>
        <w:rPr>
          <w:rFonts w:cs="Arial"/>
          <w:szCs w:val="20"/>
        </w:rPr>
      </w:pPr>
      <w:r w:rsidRPr="007C1724">
        <w:rPr>
          <w:rFonts w:cs="Arial"/>
          <w:szCs w:val="20"/>
        </w:rPr>
        <w:t>(6)</w:t>
      </w:r>
      <w:r w:rsidRPr="007C1724">
        <w:rPr>
          <w:rFonts w:cs="Arial"/>
          <w:szCs w:val="20"/>
        </w:rPr>
        <w:tab/>
        <w:t>The word “person” includes a firm, partnership, or corporation.</w:t>
      </w:r>
    </w:p>
    <w:p w14:paraId="526EB856" w14:textId="77777777" w:rsidR="001A4334" w:rsidRPr="007C1724" w:rsidRDefault="001A4334" w:rsidP="008106C4">
      <w:pPr>
        <w:ind w:left="720" w:firstLine="720"/>
        <w:rPr>
          <w:rFonts w:cs="Arial"/>
          <w:szCs w:val="20"/>
        </w:rPr>
      </w:pPr>
      <w:r w:rsidRPr="007C1724">
        <w:rPr>
          <w:rFonts w:cs="Arial"/>
          <w:szCs w:val="20"/>
        </w:rPr>
        <w:t>(7)</w:t>
      </w:r>
      <w:r w:rsidRPr="007C1724">
        <w:rPr>
          <w:rFonts w:cs="Arial"/>
          <w:szCs w:val="20"/>
        </w:rPr>
        <w:tab/>
        <w:t>The word “lot” includes the word “plot” or “parcel.”</w:t>
      </w:r>
    </w:p>
    <w:p w14:paraId="7CA29D05" w14:textId="77777777" w:rsidR="001A4334" w:rsidRPr="007C1724" w:rsidRDefault="001A4334" w:rsidP="008106C4">
      <w:pPr>
        <w:ind w:left="720" w:firstLine="720"/>
        <w:rPr>
          <w:rFonts w:cs="Arial"/>
          <w:szCs w:val="20"/>
        </w:rPr>
      </w:pPr>
      <w:r w:rsidRPr="007C1724">
        <w:rPr>
          <w:rFonts w:cs="Arial"/>
          <w:szCs w:val="20"/>
        </w:rPr>
        <w:t>(8)</w:t>
      </w:r>
      <w:r w:rsidRPr="007C1724">
        <w:rPr>
          <w:rFonts w:cs="Arial"/>
          <w:szCs w:val="20"/>
        </w:rPr>
        <w:tab/>
        <w:t>The word “building” includes the word “structures.”</w:t>
      </w:r>
    </w:p>
    <w:p w14:paraId="056ECA99" w14:textId="77777777" w:rsidR="001A4334" w:rsidRPr="007C1724" w:rsidRDefault="001A4334" w:rsidP="008106C4">
      <w:pPr>
        <w:ind w:left="2160" w:hanging="720"/>
        <w:rPr>
          <w:rFonts w:cs="Arial"/>
          <w:szCs w:val="20"/>
        </w:rPr>
      </w:pPr>
      <w:r w:rsidRPr="007C1724">
        <w:rPr>
          <w:rFonts w:cs="Arial"/>
          <w:szCs w:val="20"/>
        </w:rPr>
        <w:t>(9)</w:t>
      </w:r>
      <w:r w:rsidRPr="007C1724">
        <w:rPr>
          <w:rFonts w:cs="Arial"/>
          <w:szCs w:val="20"/>
        </w:rPr>
        <w:tab/>
        <w:t>Words not defined herein shall be construed to have the meaning given by common and ordinary use.</w:t>
      </w:r>
    </w:p>
    <w:p w14:paraId="065EF3C7" w14:textId="77777777" w:rsidR="001A777A" w:rsidRPr="007C1724" w:rsidRDefault="001A777A" w:rsidP="00F207E1">
      <w:pPr>
        <w:pStyle w:val="Heading2"/>
      </w:pPr>
      <w:bookmarkStart w:id="30" w:name="_Toc134107976"/>
      <w:r w:rsidRPr="007C1724">
        <w:t>Intent of land use districts and specific land use district regulations.</w:t>
      </w:r>
      <w:bookmarkEnd w:id="30"/>
    </w:p>
    <w:p w14:paraId="03BAC282" w14:textId="77777777" w:rsidR="008106C4" w:rsidRPr="007C1724" w:rsidRDefault="008106C4" w:rsidP="008106C4">
      <w:pPr>
        <w:ind w:left="720" w:firstLine="720"/>
        <w:rPr>
          <w:rFonts w:cs="Arial"/>
          <w:szCs w:val="20"/>
        </w:rPr>
      </w:pPr>
      <w:r w:rsidRPr="007C1724">
        <w:rPr>
          <w:rFonts w:cs="Arial"/>
          <w:szCs w:val="20"/>
        </w:rPr>
        <w:t>The regulations set by this Ordinance within each district shall be minimum regulations and shall apply uniformly and to each class or kind of structure or land, except when modifications are provided</w:t>
      </w:r>
    </w:p>
    <w:p w14:paraId="2EC4A4F5" w14:textId="77777777" w:rsidR="001A777A" w:rsidRPr="007C1724" w:rsidRDefault="001A777A" w:rsidP="005C096D">
      <w:pPr>
        <w:pStyle w:val="Heading3"/>
        <w:ind w:left="0" w:firstLine="720"/>
      </w:pPr>
      <w:bookmarkStart w:id="31" w:name="_Toc134107977"/>
      <w:r w:rsidRPr="007C1724">
        <w:t>Use of land, buildings</w:t>
      </w:r>
      <w:r w:rsidR="001A38BE">
        <w:t>,</w:t>
      </w:r>
      <w:r w:rsidRPr="007C1724">
        <w:t xml:space="preserve"> and structures.</w:t>
      </w:r>
      <w:bookmarkEnd w:id="31"/>
      <w:r w:rsidRPr="007C1724">
        <w:t xml:space="preserve"> </w:t>
      </w:r>
    </w:p>
    <w:p w14:paraId="48F91987" w14:textId="77777777" w:rsidR="001A777A" w:rsidRPr="007C1724" w:rsidRDefault="001A777A" w:rsidP="00D06DF5">
      <w:pPr>
        <w:ind w:left="2160" w:hanging="720"/>
        <w:rPr>
          <w:rFonts w:cs="Arial"/>
          <w:szCs w:val="20"/>
        </w:rPr>
      </w:pPr>
      <w:r w:rsidRPr="007C1724">
        <w:rPr>
          <w:rFonts w:cs="Arial"/>
          <w:szCs w:val="20"/>
        </w:rPr>
        <w:t>(1)</w:t>
      </w:r>
      <w:r w:rsidR="00463112" w:rsidRPr="007C1724">
        <w:rPr>
          <w:rFonts w:cs="Arial"/>
          <w:szCs w:val="20"/>
        </w:rPr>
        <w:tab/>
        <w:t>No building shall be erected, reconstructed, or structurally altered, nor shall any building or land be used for any purpose except as hereinafter specifically provided and allowed in the same zone in which such building and land is located</w:t>
      </w:r>
      <w:r w:rsidR="00F136E1">
        <w:rPr>
          <w:rFonts w:cs="Arial"/>
          <w:szCs w:val="20"/>
        </w:rPr>
        <w:t>.</w:t>
      </w:r>
    </w:p>
    <w:p w14:paraId="175537AC" w14:textId="77777777" w:rsidR="00463112" w:rsidRPr="007C1724" w:rsidRDefault="00463112" w:rsidP="00D06DF5">
      <w:pPr>
        <w:ind w:left="2160" w:hanging="720"/>
        <w:rPr>
          <w:rFonts w:cs="Arial"/>
          <w:color w:val="ED7D31" w:themeColor="accent2"/>
          <w:szCs w:val="20"/>
        </w:rPr>
      </w:pPr>
      <w:r w:rsidRPr="007C1724">
        <w:rPr>
          <w:rFonts w:cs="Arial"/>
          <w:szCs w:val="20"/>
        </w:rPr>
        <w:t>(2)</w:t>
      </w:r>
      <w:r w:rsidRPr="007C1724">
        <w:rPr>
          <w:rFonts w:cs="Arial"/>
          <w:szCs w:val="20"/>
        </w:rPr>
        <w:tab/>
        <w:t>No building or land shall be used except for the purposes permitted in the district as described in this chapter. A permit for the construction, alteration, enlargement, moving demolition or use of a building or structure shall not be issued by the Building Inspector unless it complies with the provisions of this chapter and/or has been granted a variance or special exception by the Planning Commission.</w:t>
      </w:r>
      <w:r w:rsidR="009831C0" w:rsidRPr="007C1724">
        <w:rPr>
          <w:rFonts w:cs="Arial"/>
          <w:szCs w:val="20"/>
        </w:rPr>
        <w:t xml:space="preserve"> </w:t>
      </w:r>
    </w:p>
    <w:p w14:paraId="3B457CFA" w14:textId="77777777" w:rsidR="00487DEB" w:rsidRDefault="00487DEB" w:rsidP="00487DEB">
      <w:pPr>
        <w:pStyle w:val="Heading2"/>
      </w:pPr>
      <w:bookmarkStart w:id="32" w:name="_Toc134107978"/>
      <w:r>
        <w:lastRenderedPageBreak/>
        <w:t>Area regulation exceptions.</w:t>
      </w:r>
      <w:bookmarkEnd w:id="32"/>
      <w:r w:rsidR="0035246F">
        <w:t xml:space="preserve"> </w:t>
      </w:r>
    </w:p>
    <w:p w14:paraId="73D86533" w14:textId="77777777" w:rsidR="00487DEB" w:rsidRDefault="00487DEB" w:rsidP="00487DEB">
      <w:pPr>
        <w:pStyle w:val="Heading3"/>
      </w:pPr>
      <w:bookmarkStart w:id="33" w:name="_Toc134107979"/>
      <w:r>
        <w:t>Double frontage lots.</w:t>
      </w:r>
      <w:bookmarkEnd w:id="33"/>
    </w:p>
    <w:p w14:paraId="4FAF4253" w14:textId="77777777" w:rsidR="00487DEB" w:rsidRDefault="00487DEB" w:rsidP="00F85FA7">
      <w:pPr>
        <w:pStyle w:val="b0"/>
        <w:ind w:left="810" w:firstLine="630"/>
      </w:pPr>
      <w:r w:rsidRPr="00487DEB">
        <w:t xml:space="preserve">On lots having frontage on more than one street, but not located on </w:t>
      </w:r>
      <w:r w:rsidR="001A3C78">
        <w:t>a corner, the minimum front</w:t>
      </w:r>
      <w:r w:rsidRPr="00487DEB">
        <w:t xml:space="preserve"> setback</w:t>
      </w:r>
      <w:r w:rsidR="001A3C78">
        <w:t xml:space="preserve"> from property line</w:t>
      </w:r>
      <w:r w:rsidRPr="00487DEB">
        <w:t xml:space="preserve"> shall be provided for each street in accordance with the regulations for the Land Use District in which the lot is zoned. </w:t>
      </w:r>
    </w:p>
    <w:p w14:paraId="11903A1B" w14:textId="77777777" w:rsidR="00487DEB" w:rsidRDefault="001A3C78" w:rsidP="00487DEB">
      <w:pPr>
        <w:pStyle w:val="Heading3"/>
      </w:pPr>
      <w:bookmarkStart w:id="34" w:name="_Toc134107980"/>
      <w:r>
        <w:t>Front</w:t>
      </w:r>
      <w:r w:rsidR="00487DEB">
        <w:t xml:space="preserve"> setback</w:t>
      </w:r>
      <w:r>
        <w:t xml:space="preserve"> from property line</w:t>
      </w:r>
      <w:r w:rsidR="00487DEB">
        <w:t xml:space="preserve"> requirements.</w:t>
      </w:r>
      <w:bookmarkEnd w:id="34"/>
    </w:p>
    <w:p w14:paraId="6511CA04" w14:textId="77777777" w:rsidR="00487DEB" w:rsidRDefault="001A3C78" w:rsidP="00F85FA7">
      <w:pPr>
        <w:pStyle w:val="b0"/>
        <w:ind w:left="810" w:firstLine="630"/>
      </w:pPr>
      <w:r>
        <w:t>The front setback from property line</w:t>
      </w:r>
      <w:r w:rsidR="00487DEB" w:rsidRPr="00487DEB">
        <w:t xml:space="preserve"> requirements of this ordinance shall not apply to any </w:t>
      </w:r>
      <w:r>
        <w:t>lot where the average front setback</w:t>
      </w:r>
      <w:r w:rsidR="00487DEB" w:rsidRPr="00487DEB">
        <w:t xml:space="preserve"> on already built-upon lots </w:t>
      </w:r>
      <w:r w:rsidR="00487DEB">
        <w:t>located within 100</w:t>
      </w:r>
      <w:r w:rsidR="00487DEB" w:rsidRPr="00487DEB">
        <w:t xml:space="preserve"> feet on each side of such lot and within the zoning district and fronting on the same street as such lot, is less than the minimum required setback. In such cases, the setback on such a lot may be less than the required setback but not less than the average of the existing setbacks on the developed lots. However, in no case shall setback be less than 10 feet. </w:t>
      </w:r>
    </w:p>
    <w:p w14:paraId="767FDBBC" w14:textId="77777777" w:rsidR="0035246F" w:rsidRDefault="0035246F" w:rsidP="0035246F">
      <w:pPr>
        <w:pStyle w:val="Heading3"/>
      </w:pPr>
      <w:bookmarkStart w:id="35" w:name="_Toc134107981"/>
      <w:r>
        <w:t>Exceptions to height regulations.</w:t>
      </w:r>
      <w:bookmarkEnd w:id="35"/>
    </w:p>
    <w:p w14:paraId="221DA4CC" w14:textId="77777777" w:rsidR="00487DEB" w:rsidRPr="00487DEB" w:rsidRDefault="0035246F" w:rsidP="00F85FA7">
      <w:pPr>
        <w:pStyle w:val="b0"/>
        <w:ind w:left="810" w:firstLine="630"/>
      </w:pPr>
      <w:r w:rsidRPr="0035246F">
        <w:t xml:space="preserve">The height limitations of this ordinance shall not apply to church spires, belfries, cupolas and domes not intended for human occupancy, monuments, roof signs, water towers, observation towers, transmission towers, silos, chimneys, smokestacks, conveyors, flag poles, masts, and aerials.  </w:t>
      </w:r>
    </w:p>
    <w:p w14:paraId="6647F65B" w14:textId="77777777" w:rsidR="00872120" w:rsidRPr="007C1724" w:rsidRDefault="00872120" w:rsidP="006472A7">
      <w:pPr>
        <w:pStyle w:val="Heading2"/>
      </w:pPr>
      <w:bookmarkStart w:id="36" w:name="_Toc134107982"/>
      <w:r w:rsidRPr="007C1724">
        <w:t>A-F general agriculture-forestry district.</w:t>
      </w:r>
      <w:bookmarkEnd w:id="36"/>
      <w:r w:rsidR="0027623F">
        <w:t xml:space="preserve"> </w:t>
      </w:r>
    </w:p>
    <w:p w14:paraId="71C2EF80" w14:textId="77777777" w:rsidR="00652676" w:rsidRPr="007C1724" w:rsidRDefault="00652676" w:rsidP="00487DEB">
      <w:pPr>
        <w:pStyle w:val="Heading3"/>
      </w:pPr>
      <w:bookmarkStart w:id="37" w:name="_Toc134107983"/>
      <w:r w:rsidRPr="007C1724">
        <w:t xml:space="preserve">Purpose and intent of the A-F </w:t>
      </w:r>
      <w:r w:rsidR="006655C5" w:rsidRPr="007C1724">
        <w:t>zoning</w:t>
      </w:r>
      <w:r w:rsidRPr="007C1724">
        <w:t xml:space="preserve"> district.</w:t>
      </w:r>
      <w:bookmarkEnd w:id="37"/>
    </w:p>
    <w:p w14:paraId="5E6AF7A9" w14:textId="77777777" w:rsidR="00652676" w:rsidRPr="007C1724" w:rsidRDefault="00652676" w:rsidP="00F85FA7">
      <w:pPr>
        <w:ind w:left="810" w:firstLine="630"/>
        <w:rPr>
          <w:rFonts w:cs="Arial"/>
          <w:szCs w:val="20"/>
        </w:rPr>
      </w:pPr>
      <w:r w:rsidRPr="007C1724">
        <w:rPr>
          <w:rFonts w:cs="Arial"/>
          <w:szCs w:val="20"/>
        </w:rPr>
        <w:t xml:space="preserve">The intent of the A-F district is to provide land for the production of agricultural products, such as field crops, livestock, poultry, and other conventional agricultural and forestry pursuits. This district is also created to assist in the conservation of natural resources by encouraging practices that will conserve soil, water, and marine resources. Utilities other than electricity and telephone should be provided by the land user in order to discourage the costly extension of public water supply and sewage disposal facilities. </w:t>
      </w:r>
    </w:p>
    <w:p w14:paraId="48ABF978" w14:textId="77777777" w:rsidR="00652676" w:rsidRPr="007C1724" w:rsidRDefault="00652676" w:rsidP="005C096D">
      <w:pPr>
        <w:pStyle w:val="Heading3"/>
      </w:pPr>
      <w:bookmarkStart w:id="38" w:name="_Toc134107984"/>
      <w:r w:rsidRPr="007C1724">
        <w:t>Uses permitted in the A-F zoning district.</w:t>
      </w:r>
      <w:bookmarkEnd w:id="38"/>
    </w:p>
    <w:p w14:paraId="088E39BA" w14:textId="77777777" w:rsidR="00226CD9" w:rsidRPr="00F136E1" w:rsidRDefault="00652676" w:rsidP="00FB1BAB">
      <w:pPr>
        <w:ind w:left="2160" w:hanging="720"/>
        <w:rPr>
          <w:rFonts w:cs="Arial"/>
          <w:szCs w:val="20"/>
        </w:rPr>
      </w:pPr>
      <w:r w:rsidRPr="007C1724">
        <w:rPr>
          <w:rFonts w:cs="Arial"/>
          <w:szCs w:val="20"/>
        </w:rPr>
        <w:t>(1)</w:t>
      </w:r>
      <w:r w:rsidRPr="007C1724">
        <w:rPr>
          <w:rFonts w:cs="Arial"/>
          <w:szCs w:val="20"/>
        </w:rPr>
        <w:tab/>
      </w:r>
      <w:r w:rsidR="00DB6846" w:rsidRPr="007C1724">
        <w:rPr>
          <w:rFonts w:cs="Arial"/>
          <w:szCs w:val="20"/>
        </w:rPr>
        <w:t xml:space="preserve">No building, structure, or land shall be used except principal uses, accessory uses, and temporary uses that are allowed by right or by </w:t>
      </w:r>
      <w:r w:rsidR="001A38BE">
        <w:rPr>
          <w:rFonts w:cs="Arial"/>
          <w:szCs w:val="20"/>
        </w:rPr>
        <w:t>Special Use</w:t>
      </w:r>
      <w:r w:rsidR="00DB6846" w:rsidRPr="007C1724">
        <w:rPr>
          <w:rFonts w:cs="Arial"/>
          <w:szCs w:val="20"/>
        </w:rPr>
        <w:t xml:space="preserve"> approval listed on </w:t>
      </w:r>
      <w:r w:rsidR="00A91DF1" w:rsidRPr="00F136E1">
        <w:rPr>
          <w:rFonts w:cs="Arial"/>
          <w:szCs w:val="20"/>
        </w:rPr>
        <w:t>Table 2.1</w:t>
      </w:r>
      <w:r w:rsidR="00DB6846" w:rsidRPr="00F136E1">
        <w:rPr>
          <w:rFonts w:cs="Arial"/>
          <w:szCs w:val="20"/>
        </w:rPr>
        <w:t xml:space="preserve">: Allowed Land Uses by Zoning District in </w:t>
      </w:r>
      <w:hyperlink w:anchor="_Summary_table_–" w:history="1">
        <w:r w:rsidR="00A91DF1" w:rsidRPr="004F390A">
          <w:rPr>
            <w:rStyle w:val="Hyperlink"/>
            <w:rFonts w:cs="Arial"/>
            <w:szCs w:val="20"/>
          </w:rPr>
          <w:t xml:space="preserve">Sec. </w:t>
        </w:r>
        <w:r w:rsidR="0035234C" w:rsidRPr="004F390A">
          <w:rPr>
            <w:rStyle w:val="Hyperlink"/>
            <w:rFonts w:cs="Arial"/>
            <w:szCs w:val="20"/>
          </w:rPr>
          <w:t>221</w:t>
        </w:r>
      </w:hyperlink>
      <w:r w:rsidR="00DB6846" w:rsidRPr="00F136E1">
        <w:rPr>
          <w:rFonts w:cs="Arial"/>
          <w:szCs w:val="20"/>
        </w:rPr>
        <w:t>.</w:t>
      </w:r>
    </w:p>
    <w:p w14:paraId="534952D6" w14:textId="77777777" w:rsidR="00DB6846" w:rsidRPr="00F136E1" w:rsidRDefault="00DB6846" w:rsidP="00FB1BAB">
      <w:pPr>
        <w:ind w:left="2160" w:hanging="720"/>
        <w:rPr>
          <w:rFonts w:cs="Arial"/>
          <w:szCs w:val="20"/>
        </w:rPr>
      </w:pPr>
      <w:r w:rsidRPr="00F136E1">
        <w:rPr>
          <w:rFonts w:cs="Arial"/>
          <w:szCs w:val="20"/>
        </w:rPr>
        <w:t>(2)</w:t>
      </w:r>
      <w:r w:rsidRPr="00F136E1">
        <w:rPr>
          <w:rFonts w:cs="Arial"/>
          <w:szCs w:val="20"/>
        </w:rPr>
        <w:tab/>
        <w:t xml:space="preserve">Restrictions that apply to particular uses allowed by right or </w:t>
      </w:r>
      <w:r w:rsidR="001A38BE" w:rsidRPr="00F136E1">
        <w:rPr>
          <w:rFonts w:cs="Arial"/>
          <w:szCs w:val="20"/>
        </w:rPr>
        <w:t>Special Use</w:t>
      </w:r>
      <w:r w:rsidRPr="00F136E1">
        <w:rPr>
          <w:rFonts w:cs="Arial"/>
          <w:szCs w:val="20"/>
        </w:rPr>
        <w:t xml:space="preserve"> approval are ref</w:t>
      </w:r>
      <w:r w:rsidR="00A25514" w:rsidRPr="00F136E1">
        <w:rPr>
          <w:rFonts w:cs="Arial"/>
          <w:szCs w:val="20"/>
        </w:rPr>
        <w:softHyphen/>
      </w:r>
      <w:r w:rsidRPr="00F136E1">
        <w:rPr>
          <w:rFonts w:cs="Arial"/>
          <w:szCs w:val="20"/>
        </w:rPr>
        <w:t xml:space="preserve">erenced on </w:t>
      </w:r>
      <w:r w:rsidR="00A91DF1" w:rsidRPr="00F136E1">
        <w:rPr>
          <w:rFonts w:cs="Arial"/>
          <w:szCs w:val="20"/>
        </w:rPr>
        <w:t>Table 2.1</w:t>
      </w:r>
      <w:r w:rsidRPr="00F136E1">
        <w:rPr>
          <w:rFonts w:cs="Arial"/>
          <w:szCs w:val="20"/>
        </w:rPr>
        <w:t xml:space="preserve"> and are contained in </w:t>
      </w:r>
      <w:hyperlink w:anchor="_Summary_table_–" w:history="1">
        <w:r w:rsidR="00A91DF1" w:rsidRPr="004F390A">
          <w:rPr>
            <w:rStyle w:val="Hyperlink"/>
            <w:rFonts w:cs="Arial"/>
            <w:szCs w:val="20"/>
          </w:rPr>
          <w:t xml:space="preserve">Sec. </w:t>
        </w:r>
        <w:r w:rsidR="0035234C" w:rsidRPr="004F390A">
          <w:rPr>
            <w:rStyle w:val="Hyperlink"/>
            <w:rFonts w:cs="Arial"/>
            <w:szCs w:val="20"/>
          </w:rPr>
          <w:t>221</w:t>
        </w:r>
      </w:hyperlink>
      <w:r w:rsidR="00A91DF1" w:rsidRPr="00F136E1">
        <w:rPr>
          <w:rFonts w:cs="Arial"/>
          <w:szCs w:val="20"/>
        </w:rPr>
        <w:t xml:space="preserve"> of this Ordinance</w:t>
      </w:r>
      <w:r w:rsidRPr="00F136E1">
        <w:rPr>
          <w:rFonts w:cs="Arial"/>
          <w:szCs w:val="20"/>
        </w:rPr>
        <w:t>.</w:t>
      </w:r>
    </w:p>
    <w:p w14:paraId="3EFBB369" w14:textId="77777777" w:rsidR="00DB6846" w:rsidRPr="007C1724" w:rsidRDefault="00DB6846" w:rsidP="005C096D">
      <w:pPr>
        <w:pStyle w:val="Heading3"/>
      </w:pPr>
      <w:bookmarkStart w:id="39" w:name="_Toc134107985"/>
      <w:r w:rsidRPr="007C1724">
        <w:t>Area regulations.</w:t>
      </w:r>
      <w:bookmarkEnd w:id="39"/>
    </w:p>
    <w:p w14:paraId="591E8A8D" w14:textId="77777777" w:rsidR="00DB6846" w:rsidRPr="007C1724" w:rsidRDefault="00DB6846" w:rsidP="00F85FA7">
      <w:pPr>
        <w:ind w:left="810" w:firstLine="630"/>
        <w:rPr>
          <w:rFonts w:cs="Arial"/>
          <w:szCs w:val="20"/>
        </w:rPr>
      </w:pPr>
      <w:r w:rsidRPr="007C1724">
        <w:rPr>
          <w:rFonts w:cs="Arial"/>
          <w:szCs w:val="20"/>
        </w:rPr>
        <w:t xml:space="preserve">Unless otherwise specified in this </w:t>
      </w:r>
      <w:r w:rsidR="001A38BE">
        <w:rPr>
          <w:rFonts w:cs="Arial"/>
          <w:szCs w:val="20"/>
        </w:rPr>
        <w:t>Ordinance</w:t>
      </w:r>
      <w:r w:rsidRPr="007C1724">
        <w:rPr>
          <w:rFonts w:cs="Arial"/>
          <w:szCs w:val="20"/>
        </w:rPr>
        <w:t>, uses permitted in the A-F general agricultur</w:t>
      </w:r>
      <w:r w:rsidR="00A25514" w:rsidRPr="007C1724">
        <w:rPr>
          <w:rFonts w:cs="Arial"/>
          <w:szCs w:val="20"/>
        </w:rPr>
        <w:t>e-</w:t>
      </w:r>
      <w:r w:rsidR="001B11E4" w:rsidRPr="007C1724">
        <w:rPr>
          <w:rFonts w:cs="Arial"/>
          <w:szCs w:val="20"/>
        </w:rPr>
        <w:t>forestry district</w:t>
      </w:r>
      <w:r w:rsidRPr="007C1724">
        <w:rPr>
          <w:rFonts w:cs="Arial"/>
          <w:szCs w:val="20"/>
        </w:rPr>
        <w:t xml:space="preserve"> shall conform to the following requirements:</w:t>
      </w:r>
    </w:p>
    <w:p w14:paraId="03B62109" w14:textId="77777777" w:rsidR="00DB6846" w:rsidRPr="007C1724" w:rsidRDefault="00DB6846" w:rsidP="00FB1BAB">
      <w:pPr>
        <w:ind w:left="720" w:firstLine="720"/>
        <w:rPr>
          <w:rFonts w:cs="Arial"/>
          <w:szCs w:val="20"/>
        </w:rPr>
      </w:pPr>
      <w:r w:rsidRPr="007C1724">
        <w:rPr>
          <w:rFonts w:cs="Arial"/>
          <w:szCs w:val="20"/>
        </w:rPr>
        <w:t>(1)</w:t>
      </w:r>
      <w:r w:rsidRPr="007C1724">
        <w:rPr>
          <w:rFonts w:cs="Arial"/>
          <w:szCs w:val="20"/>
        </w:rPr>
        <w:tab/>
        <w:t>Minimum l</w:t>
      </w:r>
      <w:r w:rsidR="004F520D" w:rsidRPr="007C1724">
        <w:rPr>
          <w:rFonts w:cs="Arial"/>
          <w:szCs w:val="20"/>
        </w:rPr>
        <w:t>ot area: 5 acres.</w:t>
      </w:r>
    </w:p>
    <w:p w14:paraId="7D1E19A0" w14:textId="77777777" w:rsidR="00DB6846" w:rsidRPr="007C1724" w:rsidRDefault="00DB6846" w:rsidP="00FB1BAB">
      <w:pPr>
        <w:ind w:left="720" w:firstLine="720"/>
        <w:rPr>
          <w:rFonts w:cs="Arial"/>
          <w:szCs w:val="20"/>
        </w:rPr>
      </w:pPr>
      <w:r w:rsidRPr="007C1724">
        <w:rPr>
          <w:rFonts w:cs="Arial"/>
          <w:szCs w:val="20"/>
        </w:rPr>
        <w:t>(2)</w:t>
      </w:r>
      <w:r w:rsidRPr="007C1724">
        <w:rPr>
          <w:rFonts w:cs="Arial"/>
          <w:szCs w:val="20"/>
        </w:rPr>
        <w:tab/>
        <w:t>Minimum lot</w:t>
      </w:r>
      <w:r w:rsidR="004F520D" w:rsidRPr="007C1724">
        <w:rPr>
          <w:rFonts w:cs="Arial"/>
          <w:szCs w:val="20"/>
        </w:rPr>
        <w:t xml:space="preserve"> width at building line: 300 feet.</w:t>
      </w:r>
    </w:p>
    <w:p w14:paraId="06CA1AA5" w14:textId="77777777" w:rsidR="00FB1BAB" w:rsidRPr="0027623F" w:rsidRDefault="0027623F" w:rsidP="00FB1BAB">
      <w:pPr>
        <w:ind w:left="720" w:firstLine="720"/>
        <w:rPr>
          <w:rFonts w:cs="Arial"/>
          <w:color w:val="FF0000"/>
          <w:szCs w:val="20"/>
        </w:rPr>
      </w:pPr>
      <w:r>
        <w:rPr>
          <w:rFonts w:cs="Arial"/>
          <w:color w:val="000000" w:themeColor="text1"/>
          <w:szCs w:val="20"/>
        </w:rPr>
        <w:t>(3)</w:t>
      </w:r>
      <w:r>
        <w:rPr>
          <w:rFonts w:cs="Arial"/>
          <w:color w:val="000000" w:themeColor="text1"/>
          <w:szCs w:val="20"/>
        </w:rPr>
        <w:tab/>
        <w:t xml:space="preserve">Minimum front </w:t>
      </w:r>
      <w:r w:rsidR="00FB1BAB" w:rsidRPr="00596D59">
        <w:rPr>
          <w:rFonts w:cs="Arial"/>
          <w:color w:val="000000" w:themeColor="text1"/>
          <w:szCs w:val="20"/>
        </w:rPr>
        <w:t>setba</w:t>
      </w:r>
      <w:r w:rsidR="004F520D" w:rsidRPr="00596D59">
        <w:rPr>
          <w:rFonts w:cs="Arial"/>
          <w:color w:val="000000" w:themeColor="text1"/>
          <w:szCs w:val="20"/>
        </w:rPr>
        <w:t xml:space="preserve">ck from </w:t>
      </w:r>
      <w:r w:rsidR="00596D59" w:rsidRPr="00596D59">
        <w:rPr>
          <w:rFonts w:cs="Arial"/>
          <w:color w:val="000000" w:themeColor="text1"/>
          <w:szCs w:val="20"/>
        </w:rPr>
        <w:t>property line</w:t>
      </w:r>
      <w:r w:rsidR="004F520D" w:rsidRPr="00596D59">
        <w:rPr>
          <w:rFonts w:cs="Arial"/>
          <w:color w:val="000000" w:themeColor="text1"/>
          <w:szCs w:val="20"/>
        </w:rPr>
        <w:t>: 50 feet.</w:t>
      </w:r>
      <w:r>
        <w:rPr>
          <w:rFonts w:cs="Arial"/>
          <w:color w:val="000000" w:themeColor="text1"/>
          <w:szCs w:val="20"/>
        </w:rPr>
        <w:t xml:space="preserve"> </w:t>
      </w:r>
    </w:p>
    <w:p w14:paraId="126CE7D0" w14:textId="77777777" w:rsidR="00FB1BAB" w:rsidRPr="007C1724" w:rsidRDefault="0027623F" w:rsidP="00FB1BAB">
      <w:pPr>
        <w:ind w:left="720" w:firstLine="720"/>
        <w:rPr>
          <w:rFonts w:cs="Arial"/>
          <w:szCs w:val="20"/>
        </w:rPr>
      </w:pPr>
      <w:r>
        <w:rPr>
          <w:rFonts w:cs="Arial"/>
          <w:szCs w:val="20"/>
        </w:rPr>
        <w:t>(4)</w:t>
      </w:r>
      <w:r>
        <w:rPr>
          <w:rFonts w:cs="Arial"/>
          <w:szCs w:val="20"/>
        </w:rPr>
        <w:tab/>
        <w:t xml:space="preserve">Minimum side </w:t>
      </w:r>
      <w:r w:rsidR="00FB1BAB" w:rsidRPr="007C1724">
        <w:rPr>
          <w:rFonts w:cs="Arial"/>
          <w:szCs w:val="20"/>
        </w:rPr>
        <w:t>setback from propert</w:t>
      </w:r>
      <w:r w:rsidR="004F520D" w:rsidRPr="007C1724">
        <w:rPr>
          <w:rFonts w:cs="Arial"/>
          <w:szCs w:val="20"/>
        </w:rPr>
        <w:t>y line: 40 feet.</w:t>
      </w:r>
    </w:p>
    <w:p w14:paraId="7705CF0E" w14:textId="77777777" w:rsidR="00FB1BAB" w:rsidRPr="007C1724" w:rsidRDefault="0027623F" w:rsidP="00FB1BAB">
      <w:pPr>
        <w:ind w:left="720" w:firstLine="720"/>
        <w:rPr>
          <w:rFonts w:cs="Arial"/>
          <w:szCs w:val="20"/>
        </w:rPr>
      </w:pPr>
      <w:r>
        <w:rPr>
          <w:rFonts w:cs="Arial"/>
          <w:szCs w:val="20"/>
        </w:rPr>
        <w:t>(5)</w:t>
      </w:r>
      <w:r>
        <w:rPr>
          <w:rFonts w:cs="Arial"/>
          <w:szCs w:val="20"/>
        </w:rPr>
        <w:tab/>
        <w:t xml:space="preserve">Minimum rear </w:t>
      </w:r>
      <w:r w:rsidR="00FB1BAB" w:rsidRPr="007C1724">
        <w:rPr>
          <w:rFonts w:cs="Arial"/>
          <w:szCs w:val="20"/>
        </w:rPr>
        <w:t>setb</w:t>
      </w:r>
      <w:r w:rsidR="004F520D" w:rsidRPr="007C1724">
        <w:rPr>
          <w:rFonts w:cs="Arial"/>
          <w:szCs w:val="20"/>
        </w:rPr>
        <w:t>ack from property line: 50 feet.</w:t>
      </w:r>
    </w:p>
    <w:p w14:paraId="34E54AA4" w14:textId="77777777" w:rsidR="00FB1BAB" w:rsidRDefault="00FB1BAB" w:rsidP="00FB1BAB">
      <w:pPr>
        <w:ind w:left="720" w:firstLine="720"/>
        <w:rPr>
          <w:rFonts w:cs="Arial"/>
          <w:szCs w:val="20"/>
        </w:rPr>
      </w:pPr>
      <w:r w:rsidRPr="007C1724">
        <w:rPr>
          <w:rFonts w:cs="Arial"/>
          <w:szCs w:val="20"/>
        </w:rPr>
        <w:t>(6)</w:t>
      </w:r>
      <w:r w:rsidRPr="007C1724">
        <w:rPr>
          <w:rFonts w:cs="Arial"/>
          <w:szCs w:val="20"/>
        </w:rPr>
        <w:tab/>
        <w:t>Maximum percentage of lot coverage</w:t>
      </w:r>
      <w:r w:rsidR="004F520D" w:rsidRPr="007C1724">
        <w:rPr>
          <w:rFonts w:cs="Arial"/>
          <w:szCs w:val="20"/>
        </w:rPr>
        <w:t>: 20 percent.</w:t>
      </w:r>
      <w:r w:rsidRPr="007C1724">
        <w:rPr>
          <w:rFonts w:cs="Arial"/>
          <w:szCs w:val="20"/>
        </w:rPr>
        <w:t xml:space="preserve"> </w:t>
      </w:r>
    </w:p>
    <w:p w14:paraId="5B6D4779" w14:textId="77777777" w:rsidR="00117D2B" w:rsidRDefault="00117D2B" w:rsidP="00117D2B">
      <w:pPr>
        <w:pStyle w:val="Heading3"/>
      </w:pPr>
      <w:bookmarkStart w:id="40" w:name="_Toc134107986"/>
      <w:r>
        <w:lastRenderedPageBreak/>
        <w:t>Signs permitted in A-F district.</w:t>
      </w:r>
      <w:bookmarkEnd w:id="40"/>
    </w:p>
    <w:p w14:paraId="0A5BDB41" w14:textId="77777777" w:rsidR="00117D2B" w:rsidRDefault="00117D2B" w:rsidP="00117D2B">
      <w:pPr>
        <w:ind w:left="2160" w:hanging="720"/>
      </w:pPr>
      <w:r>
        <w:t>(1)</w:t>
      </w:r>
      <w:r>
        <w:tab/>
        <w:t>For</w:t>
      </w:r>
      <w:r w:rsidRPr="002A01E2">
        <w:rPr>
          <w:rFonts w:ascii="Calibri" w:eastAsia="Calibri" w:hAnsi="Calibri" w:cs="Calibri"/>
          <w:sz w:val="22"/>
        </w:rPr>
        <w:t xml:space="preserve"> </w:t>
      </w:r>
      <w:r w:rsidRPr="002A01E2">
        <w:t>permitted home occupations, one non-illuminated professional or business name plate not exceeding 2 square feet in area.</w:t>
      </w:r>
    </w:p>
    <w:p w14:paraId="00F70E7B" w14:textId="77777777" w:rsidR="00117D2B" w:rsidRDefault="00117D2B" w:rsidP="00117D2B">
      <w:pPr>
        <w:ind w:left="2160" w:hanging="720"/>
      </w:pPr>
      <w:r>
        <w:t>(2)</w:t>
      </w:r>
      <w:r>
        <w:tab/>
        <w:t>For</w:t>
      </w:r>
      <w:r w:rsidRPr="002A01E2">
        <w:rPr>
          <w:rFonts w:ascii="Calibri" w:eastAsia="Calibri" w:hAnsi="Calibri" w:cs="Calibri"/>
          <w:sz w:val="22"/>
        </w:rPr>
        <w:t xml:space="preserve"> </w:t>
      </w:r>
      <w:r w:rsidRPr="002A01E2">
        <w:t>uses other than dwellings, a single illuminated or non-illuminated institution or business identification sign or bulletin board not exceeding 20 square feet in area. Such sign shall be set back not less than 15 feet from the street right-of-way line unless attached to the front wall of a building.</w:t>
      </w:r>
    </w:p>
    <w:p w14:paraId="20F32B33" w14:textId="77777777" w:rsidR="00117D2B" w:rsidRDefault="00117D2B" w:rsidP="00117D2B">
      <w:pPr>
        <w:tabs>
          <w:tab w:val="left" w:pos="720"/>
          <w:tab w:val="left" w:pos="1440"/>
          <w:tab w:val="left" w:pos="2160"/>
          <w:tab w:val="left" w:pos="2880"/>
          <w:tab w:val="left" w:pos="3690"/>
        </w:tabs>
        <w:ind w:left="2160" w:hanging="2160"/>
      </w:pPr>
      <w:r>
        <w:tab/>
      </w:r>
      <w:r>
        <w:tab/>
        <w:t>(3)</w:t>
      </w:r>
      <w:r>
        <w:tab/>
        <w:t xml:space="preserve">Temporary subdivision signs and private directional signs, under the provisions set forth in </w:t>
      </w:r>
      <w:hyperlink w:anchor="_Sec._705._Regulations" w:history="1">
        <w:r>
          <w:rPr>
            <w:rStyle w:val="Hyperlink"/>
          </w:rPr>
          <w:t>Sec. 5</w:t>
        </w:r>
        <w:r w:rsidRPr="006D7B59">
          <w:rPr>
            <w:rStyle w:val="Hyperlink"/>
          </w:rPr>
          <w:t>05</w:t>
        </w:r>
      </w:hyperlink>
      <w:r>
        <w:t>.</w:t>
      </w:r>
    </w:p>
    <w:p w14:paraId="2BCD04F1" w14:textId="77777777" w:rsidR="00117D2B" w:rsidRPr="00117D2B" w:rsidRDefault="00117D2B" w:rsidP="00117D2B">
      <w:pPr>
        <w:ind w:left="2160" w:hanging="720"/>
      </w:pPr>
      <w:r>
        <w:t>(4)</w:t>
      </w:r>
      <w:r>
        <w:tab/>
        <w:t>Off-premise</w:t>
      </w:r>
      <w:r w:rsidRPr="002A01E2">
        <w:rPr>
          <w:rFonts w:ascii="Calibri" w:eastAsia="Calibri" w:hAnsi="Calibri" w:cs="Calibri"/>
          <w:sz w:val="22"/>
        </w:rPr>
        <w:t xml:space="preserve"> </w:t>
      </w:r>
      <w:r w:rsidRPr="002A01E2">
        <w:t>signs, provided such signs are not visible from the rights-of-way of I-95 and U.S. 17 and do not exceed 32 square feet in area.</w:t>
      </w:r>
    </w:p>
    <w:p w14:paraId="7343667B" w14:textId="77777777" w:rsidR="00FB1BAB" w:rsidRPr="007C1724" w:rsidRDefault="00A25514" w:rsidP="006472A7">
      <w:pPr>
        <w:pStyle w:val="Heading2"/>
      </w:pPr>
      <w:bookmarkStart w:id="41" w:name="_Toc134107987"/>
      <w:r w:rsidRPr="007C1724">
        <w:t>A-R residential agriculture district</w:t>
      </w:r>
      <w:r w:rsidR="00FB1BAB" w:rsidRPr="007C1724">
        <w:t>.</w:t>
      </w:r>
      <w:bookmarkEnd w:id="41"/>
    </w:p>
    <w:p w14:paraId="7BBF6578" w14:textId="77777777" w:rsidR="00FB1BAB" w:rsidRPr="007C1724" w:rsidRDefault="001B11E4" w:rsidP="006472A7">
      <w:pPr>
        <w:pStyle w:val="Heading3"/>
      </w:pPr>
      <w:bookmarkStart w:id="42" w:name="_Toc134107988"/>
      <w:r w:rsidRPr="007C1724">
        <w:t>Purpose and intent of the A-R</w:t>
      </w:r>
      <w:r w:rsidR="00FB1BAB" w:rsidRPr="007C1724">
        <w:t xml:space="preserve"> </w:t>
      </w:r>
      <w:r w:rsidR="006655C5" w:rsidRPr="007C1724">
        <w:t>zoning</w:t>
      </w:r>
      <w:r w:rsidR="00FB1BAB" w:rsidRPr="007C1724">
        <w:t xml:space="preserve"> district.</w:t>
      </w:r>
      <w:bookmarkEnd w:id="42"/>
    </w:p>
    <w:p w14:paraId="78A49AA9" w14:textId="77777777" w:rsidR="00FB1BAB" w:rsidRPr="007C1724" w:rsidRDefault="001B11E4" w:rsidP="00F85FA7">
      <w:pPr>
        <w:ind w:left="810" w:firstLine="630"/>
        <w:rPr>
          <w:rFonts w:cs="Arial"/>
          <w:szCs w:val="20"/>
        </w:rPr>
      </w:pPr>
      <w:r w:rsidRPr="007C1724">
        <w:rPr>
          <w:rFonts w:cs="Arial"/>
          <w:szCs w:val="20"/>
        </w:rPr>
        <w:t>The intent of the A-R district is t</w:t>
      </w:r>
      <w:r w:rsidR="00A25514" w:rsidRPr="007C1724">
        <w:rPr>
          <w:rFonts w:cs="Arial"/>
          <w:szCs w:val="20"/>
        </w:rPr>
        <w:t>o provide land primarily for small farms with residences and other limited</w:t>
      </w:r>
      <w:r w:rsidRPr="007C1724">
        <w:rPr>
          <w:rFonts w:cs="Arial"/>
          <w:szCs w:val="20"/>
        </w:rPr>
        <w:t xml:space="preserve"> compatible uses. Com</w:t>
      </w:r>
      <w:r w:rsidRPr="007C1724">
        <w:rPr>
          <w:rFonts w:cs="Arial"/>
          <w:szCs w:val="20"/>
        </w:rPr>
        <w:softHyphen/>
        <w:t>mercial, i</w:t>
      </w:r>
      <w:r w:rsidR="00A25514" w:rsidRPr="007C1724">
        <w:rPr>
          <w:rFonts w:cs="Arial"/>
          <w:szCs w:val="20"/>
        </w:rPr>
        <w:t>ndustrial, and small lot residential uses are discouraged in order to protect the natural amenities of the area, as well as suppress urban sprawl. It is the purpose of this district to promote a compatibility between uses and to encourage and provide an orderly transition from agriculture to urban uses.</w:t>
      </w:r>
    </w:p>
    <w:p w14:paraId="5DCE3F27" w14:textId="77777777" w:rsidR="00FB1BAB" w:rsidRPr="007C1724" w:rsidRDefault="00A25514" w:rsidP="006472A7">
      <w:pPr>
        <w:pStyle w:val="Heading3"/>
      </w:pPr>
      <w:bookmarkStart w:id="43" w:name="_Toc134107989"/>
      <w:r w:rsidRPr="007C1724">
        <w:t>Uses permitted in the A-R</w:t>
      </w:r>
      <w:r w:rsidR="00FB1BAB" w:rsidRPr="007C1724">
        <w:t xml:space="preserve"> zoning district.</w:t>
      </w:r>
      <w:bookmarkEnd w:id="43"/>
    </w:p>
    <w:p w14:paraId="4C599B73" w14:textId="77777777" w:rsidR="00FB1BAB" w:rsidRPr="00F136E1" w:rsidRDefault="00FB1BAB" w:rsidP="00FB1BAB">
      <w:pPr>
        <w:ind w:left="2160" w:hanging="720"/>
        <w:rPr>
          <w:rFonts w:cs="Arial"/>
          <w:szCs w:val="20"/>
        </w:rPr>
      </w:pPr>
      <w:r w:rsidRPr="007C1724">
        <w:rPr>
          <w:rFonts w:cs="Arial"/>
          <w:szCs w:val="20"/>
        </w:rPr>
        <w:t>(1)</w:t>
      </w:r>
      <w:r w:rsidRPr="007C1724">
        <w:rPr>
          <w:rFonts w:cs="Arial"/>
          <w:szCs w:val="20"/>
        </w:rPr>
        <w:tab/>
        <w:t xml:space="preserve">No building, structure, or land shall be used except principal uses, accessory uses, and temporary uses that are allowed by right or by </w:t>
      </w:r>
      <w:r w:rsidR="001A38BE">
        <w:rPr>
          <w:rFonts w:cs="Arial"/>
          <w:szCs w:val="20"/>
        </w:rPr>
        <w:t>Special Use</w:t>
      </w:r>
      <w:r w:rsidRPr="007C1724">
        <w:rPr>
          <w:rFonts w:cs="Arial"/>
          <w:szCs w:val="20"/>
        </w:rPr>
        <w:t xml:space="preserve"> approval listed on </w:t>
      </w:r>
      <w:r w:rsidR="00A91DF1" w:rsidRPr="00F136E1">
        <w:rPr>
          <w:rFonts w:cs="Arial"/>
          <w:szCs w:val="20"/>
        </w:rPr>
        <w:t>Table 2.1</w:t>
      </w:r>
      <w:r w:rsidRPr="00F136E1">
        <w:rPr>
          <w:rFonts w:cs="Arial"/>
          <w:szCs w:val="20"/>
        </w:rPr>
        <w:t xml:space="preserve">: Allowed Land Uses by Zoning District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Pr="00F136E1">
        <w:rPr>
          <w:rFonts w:cs="Arial"/>
          <w:szCs w:val="20"/>
        </w:rPr>
        <w:t>.</w:t>
      </w:r>
    </w:p>
    <w:p w14:paraId="24AD7447" w14:textId="77777777" w:rsidR="00FB1BAB" w:rsidRPr="00F136E1" w:rsidRDefault="00FB1BAB" w:rsidP="00FB1BAB">
      <w:pPr>
        <w:ind w:left="2160" w:hanging="720"/>
        <w:rPr>
          <w:rFonts w:cs="Arial"/>
          <w:szCs w:val="20"/>
        </w:rPr>
      </w:pPr>
      <w:r w:rsidRPr="00F136E1">
        <w:rPr>
          <w:rFonts w:cs="Arial"/>
          <w:szCs w:val="20"/>
        </w:rPr>
        <w:t>(2)</w:t>
      </w:r>
      <w:r w:rsidRPr="00F136E1">
        <w:rPr>
          <w:rFonts w:cs="Arial"/>
          <w:szCs w:val="20"/>
        </w:rPr>
        <w:tab/>
        <w:t xml:space="preserve">Restrictions that apply to particular uses allowed by right or </w:t>
      </w:r>
      <w:r w:rsidR="001A38BE" w:rsidRPr="00F136E1">
        <w:rPr>
          <w:rFonts w:cs="Arial"/>
          <w:szCs w:val="20"/>
        </w:rPr>
        <w:t>Special Use</w:t>
      </w:r>
      <w:r w:rsidRPr="00F136E1">
        <w:rPr>
          <w:rFonts w:cs="Arial"/>
          <w:szCs w:val="20"/>
        </w:rPr>
        <w:t xml:space="preserve"> approval are ref</w:t>
      </w:r>
      <w:r w:rsidR="00A25514" w:rsidRPr="00F136E1">
        <w:rPr>
          <w:rFonts w:cs="Arial"/>
          <w:szCs w:val="20"/>
        </w:rPr>
        <w:softHyphen/>
      </w:r>
      <w:r w:rsidRPr="00F136E1">
        <w:rPr>
          <w:rFonts w:cs="Arial"/>
          <w:szCs w:val="20"/>
        </w:rPr>
        <w:t xml:space="preserve">erenced on </w:t>
      </w:r>
      <w:r w:rsidR="00A91DF1" w:rsidRPr="00F136E1">
        <w:rPr>
          <w:rFonts w:cs="Arial"/>
          <w:szCs w:val="20"/>
        </w:rPr>
        <w:t>Table 2.1</w:t>
      </w:r>
      <w:r w:rsidRPr="00F136E1">
        <w:rPr>
          <w:rFonts w:cs="Arial"/>
          <w:szCs w:val="20"/>
        </w:rPr>
        <w:t xml:space="preserve"> and are contained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of this Ordinance</w:t>
      </w:r>
      <w:r w:rsidRPr="00F136E1">
        <w:rPr>
          <w:rFonts w:cs="Arial"/>
          <w:szCs w:val="20"/>
        </w:rPr>
        <w:t>.</w:t>
      </w:r>
    </w:p>
    <w:p w14:paraId="2D52980B" w14:textId="77777777" w:rsidR="00FB1BAB" w:rsidRPr="007C1724" w:rsidRDefault="00FB1BAB" w:rsidP="006472A7">
      <w:pPr>
        <w:pStyle w:val="Heading3"/>
      </w:pPr>
      <w:bookmarkStart w:id="44" w:name="_Toc134107990"/>
      <w:r w:rsidRPr="007C1724">
        <w:t>Area regulations.</w:t>
      </w:r>
      <w:bookmarkEnd w:id="44"/>
    </w:p>
    <w:p w14:paraId="549FA614" w14:textId="77777777" w:rsidR="00FB1BAB" w:rsidRPr="007C1724" w:rsidRDefault="00FB1BAB" w:rsidP="00F85FA7">
      <w:pPr>
        <w:ind w:left="810" w:firstLine="630"/>
        <w:rPr>
          <w:rFonts w:cs="Arial"/>
          <w:szCs w:val="20"/>
        </w:rPr>
      </w:pPr>
      <w:r w:rsidRPr="007C1724">
        <w:rPr>
          <w:rFonts w:cs="Arial"/>
          <w:szCs w:val="20"/>
        </w:rPr>
        <w:t xml:space="preserve">Unless otherwise specified in this </w:t>
      </w:r>
      <w:r w:rsidR="001A38BE">
        <w:rPr>
          <w:rFonts w:cs="Arial"/>
          <w:szCs w:val="20"/>
        </w:rPr>
        <w:t>Ordinance</w:t>
      </w:r>
      <w:r w:rsidRPr="007C1724">
        <w:rPr>
          <w:rFonts w:cs="Arial"/>
          <w:szCs w:val="20"/>
        </w:rPr>
        <w:t>, uses permitted</w:t>
      </w:r>
      <w:r w:rsidR="00A25514" w:rsidRPr="007C1724">
        <w:rPr>
          <w:rFonts w:cs="Arial"/>
          <w:szCs w:val="20"/>
        </w:rPr>
        <w:t xml:space="preserve"> in the A-R residential agriculture</w:t>
      </w:r>
      <w:r w:rsidRPr="007C1724">
        <w:rPr>
          <w:rFonts w:cs="Arial"/>
          <w:szCs w:val="20"/>
        </w:rPr>
        <w:t xml:space="preserve"> dis</w:t>
      </w:r>
      <w:r w:rsidR="00A25514" w:rsidRPr="007C1724">
        <w:rPr>
          <w:rFonts w:cs="Arial"/>
          <w:szCs w:val="20"/>
        </w:rPr>
        <w:softHyphen/>
      </w:r>
      <w:r w:rsidR="001B11E4" w:rsidRPr="007C1724">
        <w:rPr>
          <w:rFonts w:cs="Arial"/>
          <w:szCs w:val="20"/>
        </w:rPr>
        <w:t>trict</w:t>
      </w:r>
      <w:r w:rsidRPr="007C1724">
        <w:rPr>
          <w:rFonts w:cs="Arial"/>
          <w:szCs w:val="20"/>
        </w:rPr>
        <w:t xml:space="preserve"> shall conform to the following requirements:</w:t>
      </w:r>
    </w:p>
    <w:p w14:paraId="0BB31D11" w14:textId="77777777" w:rsidR="00FB1BAB" w:rsidRPr="007C1724" w:rsidRDefault="00FB1BAB" w:rsidP="00FB1BAB">
      <w:pPr>
        <w:ind w:left="720" w:firstLine="720"/>
        <w:rPr>
          <w:rFonts w:cs="Arial"/>
          <w:szCs w:val="20"/>
        </w:rPr>
      </w:pPr>
      <w:r w:rsidRPr="007C1724">
        <w:rPr>
          <w:rFonts w:cs="Arial"/>
          <w:szCs w:val="20"/>
        </w:rPr>
        <w:t>(1</w:t>
      </w:r>
      <w:r w:rsidR="004F520D" w:rsidRPr="007C1724">
        <w:rPr>
          <w:rFonts w:cs="Arial"/>
          <w:szCs w:val="20"/>
        </w:rPr>
        <w:t>)</w:t>
      </w:r>
      <w:r w:rsidR="004F520D" w:rsidRPr="007C1724">
        <w:rPr>
          <w:rFonts w:cs="Arial"/>
          <w:szCs w:val="20"/>
        </w:rPr>
        <w:tab/>
        <w:t>Minimum lot area: 3 acres.</w:t>
      </w:r>
    </w:p>
    <w:p w14:paraId="716ED9CF" w14:textId="77777777" w:rsidR="00FB1BAB" w:rsidRPr="007C1724" w:rsidRDefault="00FB1BAB" w:rsidP="00FB1BAB">
      <w:pPr>
        <w:ind w:left="720" w:firstLine="720"/>
        <w:rPr>
          <w:rFonts w:cs="Arial"/>
          <w:szCs w:val="20"/>
        </w:rPr>
      </w:pPr>
      <w:r w:rsidRPr="007C1724">
        <w:rPr>
          <w:rFonts w:cs="Arial"/>
          <w:szCs w:val="20"/>
        </w:rPr>
        <w:t>(2)</w:t>
      </w:r>
      <w:r w:rsidRPr="007C1724">
        <w:rPr>
          <w:rFonts w:cs="Arial"/>
          <w:szCs w:val="20"/>
        </w:rPr>
        <w:tab/>
        <w:t>Minimum lot</w:t>
      </w:r>
      <w:r w:rsidR="004F520D" w:rsidRPr="007C1724">
        <w:rPr>
          <w:rFonts w:cs="Arial"/>
          <w:szCs w:val="20"/>
        </w:rPr>
        <w:t xml:space="preserve"> width at building line: </w:t>
      </w:r>
      <w:r w:rsidR="00A25514" w:rsidRPr="007C1724">
        <w:rPr>
          <w:rFonts w:cs="Arial"/>
          <w:szCs w:val="20"/>
        </w:rPr>
        <w:t>150</w:t>
      </w:r>
      <w:r w:rsidR="004F520D" w:rsidRPr="007C1724">
        <w:rPr>
          <w:rFonts w:cs="Arial"/>
          <w:szCs w:val="20"/>
        </w:rPr>
        <w:t xml:space="preserve"> feet.</w:t>
      </w:r>
    </w:p>
    <w:p w14:paraId="44A6C2B9" w14:textId="77777777" w:rsidR="00FB1BAB" w:rsidRPr="0027623F" w:rsidRDefault="00FB1BAB" w:rsidP="00FB1BAB">
      <w:pPr>
        <w:ind w:left="720" w:firstLine="720"/>
        <w:rPr>
          <w:rFonts w:cs="Arial"/>
          <w:color w:val="FF0000"/>
          <w:szCs w:val="20"/>
        </w:rPr>
      </w:pPr>
      <w:r w:rsidRPr="00596D59">
        <w:rPr>
          <w:rFonts w:cs="Arial"/>
          <w:strike/>
          <w:color w:val="000000" w:themeColor="text1"/>
          <w:szCs w:val="20"/>
        </w:rPr>
        <w:t>(</w:t>
      </w:r>
      <w:r w:rsidR="0027623F">
        <w:rPr>
          <w:rFonts w:cs="Arial"/>
          <w:color w:val="000000" w:themeColor="text1"/>
          <w:szCs w:val="20"/>
        </w:rPr>
        <w:t>3)</w:t>
      </w:r>
      <w:r w:rsidR="0027623F">
        <w:rPr>
          <w:rFonts w:cs="Arial"/>
          <w:color w:val="000000" w:themeColor="text1"/>
          <w:szCs w:val="20"/>
        </w:rPr>
        <w:tab/>
        <w:t xml:space="preserve">Minimum front </w:t>
      </w:r>
      <w:r w:rsidR="004F520D" w:rsidRPr="00596D59">
        <w:rPr>
          <w:rFonts w:cs="Arial"/>
          <w:color w:val="000000" w:themeColor="text1"/>
          <w:szCs w:val="20"/>
        </w:rPr>
        <w:t xml:space="preserve">setback from </w:t>
      </w:r>
      <w:r w:rsidR="00596D59" w:rsidRPr="00596D59">
        <w:rPr>
          <w:rFonts w:cs="Arial"/>
          <w:color w:val="000000" w:themeColor="text1"/>
          <w:szCs w:val="20"/>
        </w:rPr>
        <w:t>property line</w:t>
      </w:r>
      <w:r w:rsidR="004F520D" w:rsidRPr="00596D59">
        <w:rPr>
          <w:rFonts w:cs="Arial"/>
          <w:color w:val="000000" w:themeColor="text1"/>
          <w:szCs w:val="20"/>
        </w:rPr>
        <w:t xml:space="preserve">: </w:t>
      </w:r>
      <w:r w:rsidR="00A25514" w:rsidRPr="00596D59">
        <w:rPr>
          <w:rFonts w:cs="Arial"/>
          <w:color w:val="000000" w:themeColor="text1"/>
          <w:szCs w:val="20"/>
        </w:rPr>
        <w:t>30</w:t>
      </w:r>
      <w:r w:rsidR="004F520D" w:rsidRPr="00596D59">
        <w:rPr>
          <w:rFonts w:cs="Arial"/>
          <w:color w:val="000000" w:themeColor="text1"/>
          <w:szCs w:val="20"/>
        </w:rPr>
        <w:t xml:space="preserve"> feet.</w:t>
      </w:r>
      <w:r w:rsidR="0027623F">
        <w:rPr>
          <w:rFonts w:cs="Arial"/>
          <w:color w:val="000000" w:themeColor="text1"/>
          <w:szCs w:val="20"/>
        </w:rPr>
        <w:t xml:space="preserve"> </w:t>
      </w:r>
    </w:p>
    <w:p w14:paraId="4C891C08" w14:textId="77777777" w:rsidR="00FB1BAB" w:rsidRPr="007C1724" w:rsidRDefault="0027623F" w:rsidP="00FB1BAB">
      <w:pPr>
        <w:ind w:left="720" w:firstLine="720"/>
        <w:rPr>
          <w:rFonts w:cs="Arial"/>
          <w:szCs w:val="20"/>
        </w:rPr>
      </w:pPr>
      <w:r>
        <w:rPr>
          <w:rFonts w:cs="Arial"/>
          <w:szCs w:val="20"/>
        </w:rPr>
        <w:t>(4)</w:t>
      </w:r>
      <w:r>
        <w:rPr>
          <w:rFonts w:cs="Arial"/>
          <w:szCs w:val="20"/>
        </w:rPr>
        <w:tab/>
        <w:t xml:space="preserve">Minimum side </w:t>
      </w:r>
      <w:r w:rsidR="00FB1BAB" w:rsidRPr="007C1724">
        <w:rPr>
          <w:rFonts w:cs="Arial"/>
          <w:szCs w:val="20"/>
        </w:rPr>
        <w:t>setback from propert</w:t>
      </w:r>
      <w:r w:rsidR="004F520D" w:rsidRPr="007C1724">
        <w:rPr>
          <w:rFonts w:cs="Arial"/>
          <w:szCs w:val="20"/>
        </w:rPr>
        <w:t xml:space="preserve">y line: </w:t>
      </w:r>
      <w:r w:rsidR="00A25514" w:rsidRPr="007C1724">
        <w:rPr>
          <w:rFonts w:cs="Arial"/>
          <w:szCs w:val="20"/>
        </w:rPr>
        <w:t>25</w:t>
      </w:r>
      <w:r w:rsidR="004F520D" w:rsidRPr="007C1724">
        <w:rPr>
          <w:rFonts w:cs="Arial"/>
          <w:szCs w:val="20"/>
        </w:rPr>
        <w:t xml:space="preserve"> feet.</w:t>
      </w:r>
    </w:p>
    <w:p w14:paraId="43053D2B" w14:textId="77777777" w:rsidR="00FB1BAB" w:rsidRPr="007C1724" w:rsidRDefault="0027623F" w:rsidP="00FB1BAB">
      <w:pPr>
        <w:ind w:left="720" w:firstLine="720"/>
        <w:rPr>
          <w:rFonts w:cs="Arial"/>
          <w:szCs w:val="20"/>
        </w:rPr>
      </w:pPr>
      <w:r>
        <w:rPr>
          <w:rFonts w:cs="Arial"/>
          <w:szCs w:val="20"/>
        </w:rPr>
        <w:t>(5)</w:t>
      </w:r>
      <w:r>
        <w:rPr>
          <w:rFonts w:cs="Arial"/>
          <w:szCs w:val="20"/>
        </w:rPr>
        <w:tab/>
        <w:t xml:space="preserve">Minimum rear </w:t>
      </w:r>
      <w:r w:rsidR="00FB1BAB" w:rsidRPr="007C1724">
        <w:rPr>
          <w:rFonts w:cs="Arial"/>
          <w:szCs w:val="20"/>
        </w:rPr>
        <w:t>setbac</w:t>
      </w:r>
      <w:r w:rsidR="004F520D" w:rsidRPr="007C1724">
        <w:rPr>
          <w:rFonts w:cs="Arial"/>
          <w:szCs w:val="20"/>
        </w:rPr>
        <w:t xml:space="preserve">k from property line: </w:t>
      </w:r>
      <w:r w:rsidR="00A25514" w:rsidRPr="007C1724">
        <w:rPr>
          <w:rFonts w:cs="Arial"/>
          <w:szCs w:val="20"/>
        </w:rPr>
        <w:t>25</w:t>
      </w:r>
      <w:r w:rsidR="004F520D" w:rsidRPr="007C1724">
        <w:rPr>
          <w:rFonts w:cs="Arial"/>
          <w:szCs w:val="20"/>
        </w:rPr>
        <w:t xml:space="preserve"> feet.</w:t>
      </w:r>
    </w:p>
    <w:p w14:paraId="3B08616E" w14:textId="392099A1" w:rsidR="00FB1BAB" w:rsidRDefault="00FB1BAB" w:rsidP="00FB1BAB">
      <w:pPr>
        <w:ind w:left="720" w:firstLine="720"/>
        <w:rPr>
          <w:rFonts w:cs="Arial"/>
          <w:szCs w:val="20"/>
        </w:rPr>
      </w:pPr>
      <w:r w:rsidRPr="007C1724">
        <w:rPr>
          <w:rFonts w:cs="Arial"/>
          <w:szCs w:val="20"/>
        </w:rPr>
        <w:t>(6)</w:t>
      </w:r>
      <w:r w:rsidRPr="007C1724">
        <w:rPr>
          <w:rFonts w:cs="Arial"/>
          <w:szCs w:val="20"/>
        </w:rPr>
        <w:tab/>
      </w:r>
      <w:r w:rsidR="00FB7ABC">
        <w:rPr>
          <w:rFonts w:cs="Arial"/>
          <w:szCs w:val="20"/>
        </w:rPr>
        <w:t>Maximum impervious area must comply with Sec</w:t>
      </w:r>
      <w:r w:rsidR="001075F9">
        <w:rPr>
          <w:rFonts w:cs="Arial"/>
          <w:szCs w:val="20"/>
        </w:rPr>
        <w:t xml:space="preserve"> 302(c).</w:t>
      </w:r>
    </w:p>
    <w:p w14:paraId="4B8E8563" w14:textId="77777777" w:rsidR="00117D2B" w:rsidRDefault="00117D2B" w:rsidP="00117D2B">
      <w:pPr>
        <w:pStyle w:val="Heading3"/>
      </w:pPr>
      <w:bookmarkStart w:id="45" w:name="_Toc134107991"/>
      <w:r>
        <w:t xml:space="preserve">Signs permitted in </w:t>
      </w:r>
      <w:r w:rsidR="0035234C">
        <w:t>the A-R district</w:t>
      </w:r>
      <w:r>
        <w:t>.</w:t>
      </w:r>
      <w:bookmarkEnd w:id="45"/>
    </w:p>
    <w:p w14:paraId="35A00B4B" w14:textId="77777777" w:rsidR="00117D2B" w:rsidRDefault="00117D2B" w:rsidP="00117D2B">
      <w:pPr>
        <w:ind w:left="2160" w:hanging="720"/>
      </w:pPr>
      <w:r>
        <w:t>(1)</w:t>
      </w:r>
      <w:r>
        <w:tab/>
        <w:t>For</w:t>
      </w:r>
      <w:r w:rsidRPr="002A01E2">
        <w:rPr>
          <w:rFonts w:ascii="Calibri" w:eastAsia="Calibri" w:hAnsi="Calibri" w:cs="Calibri"/>
          <w:sz w:val="22"/>
        </w:rPr>
        <w:t xml:space="preserve"> </w:t>
      </w:r>
      <w:r w:rsidRPr="002A01E2">
        <w:t>permitted home occupations, one non-illuminated professional or business name plate not exceeding 2 square feet in area.</w:t>
      </w:r>
    </w:p>
    <w:p w14:paraId="57DE1E67" w14:textId="77777777" w:rsidR="00117D2B" w:rsidRDefault="00117D2B" w:rsidP="00117D2B">
      <w:pPr>
        <w:ind w:left="2160" w:hanging="720"/>
      </w:pPr>
      <w:r>
        <w:t>(2)</w:t>
      </w:r>
      <w:r>
        <w:tab/>
      </w:r>
      <w:r w:rsidRPr="00BB1764">
        <w:t>For uses other than dwelling, a single illuminated or non-illuminated institution or identification sign or bulletin board not exceeding 6 square feet in area.</w:t>
      </w:r>
    </w:p>
    <w:p w14:paraId="7F412D4E" w14:textId="77777777" w:rsidR="00117D2B" w:rsidRPr="00117D2B" w:rsidRDefault="00117D2B" w:rsidP="00117D2B">
      <w:pPr>
        <w:tabs>
          <w:tab w:val="left" w:pos="720"/>
          <w:tab w:val="left" w:pos="1440"/>
          <w:tab w:val="left" w:pos="2160"/>
          <w:tab w:val="left" w:pos="2880"/>
          <w:tab w:val="left" w:pos="3690"/>
        </w:tabs>
        <w:ind w:left="2160" w:hanging="2160"/>
      </w:pPr>
      <w:r>
        <w:tab/>
      </w:r>
      <w:r>
        <w:tab/>
        <w:t>(3)</w:t>
      </w:r>
      <w:r>
        <w:tab/>
        <w:t xml:space="preserve">Temporary subdivision signs and private directional signs, under the provisions set forth in </w:t>
      </w:r>
      <w:hyperlink w:anchor="_Sec._705._Regulations" w:history="1">
        <w:r>
          <w:rPr>
            <w:rStyle w:val="Hyperlink"/>
          </w:rPr>
          <w:t>Sec. 5</w:t>
        </w:r>
        <w:r w:rsidRPr="006D7B59">
          <w:rPr>
            <w:rStyle w:val="Hyperlink"/>
          </w:rPr>
          <w:t>05</w:t>
        </w:r>
      </w:hyperlink>
      <w:r>
        <w:t>.</w:t>
      </w:r>
    </w:p>
    <w:p w14:paraId="02740C04" w14:textId="77777777" w:rsidR="00A25514" w:rsidRPr="007C1724" w:rsidRDefault="00A25514" w:rsidP="006472A7">
      <w:pPr>
        <w:pStyle w:val="Heading2"/>
      </w:pPr>
      <w:bookmarkStart w:id="46" w:name="_Toc134107992"/>
      <w:r w:rsidRPr="007C1724">
        <w:lastRenderedPageBreak/>
        <w:t>R-1 single-family residential district.</w:t>
      </w:r>
      <w:bookmarkEnd w:id="46"/>
    </w:p>
    <w:p w14:paraId="38FDA08A" w14:textId="77777777" w:rsidR="00A25514" w:rsidRPr="007C1724" w:rsidRDefault="001B11E4" w:rsidP="006472A7">
      <w:pPr>
        <w:pStyle w:val="Heading3"/>
      </w:pPr>
      <w:bookmarkStart w:id="47" w:name="_Toc134107993"/>
      <w:r w:rsidRPr="007C1724">
        <w:t>Purpose and intent of the R-1</w:t>
      </w:r>
      <w:r w:rsidR="00A25514" w:rsidRPr="007C1724">
        <w:t xml:space="preserve"> </w:t>
      </w:r>
      <w:r w:rsidR="006655C5" w:rsidRPr="007C1724">
        <w:t>zoning</w:t>
      </w:r>
      <w:r w:rsidR="00A25514" w:rsidRPr="007C1724">
        <w:t xml:space="preserve"> district.</w:t>
      </w:r>
      <w:bookmarkEnd w:id="47"/>
    </w:p>
    <w:p w14:paraId="7504929E" w14:textId="77777777" w:rsidR="00A25514" w:rsidRPr="007C1724" w:rsidRDefault="001B11E4" w:rsidP="00F85FA7">
      <w:pPr>
        <w:ind w:left="810" w:firstLine="630"/>
        <w:rPr>
          <w:rFonts w:cs="Arial"/>
          <w:szCs w:val="20"/>
        </w:rPr>
      </w:pPr>
      <w:r w:rsidRPr="00F136E1">
        <w:rPr>
          <w:rFonts w:cs="Arial"/>
          <w:szCs w:val="20"/>
        </w:rPr>
        <w:t xml:space="preserve">The intent of the R-1 district is to provide </w:t>
      </w:r>
      <w:r w:rsidR="00217E04" w:rsidRPr="007C1724">
        <w:rPr>
          <w:rFonts w:cs="Arial"/>
          <w:szCs w:val="20"/>
        </w:rPr>
        <w:t>for single-family dwellings and related recrea</w:t>
      </w:r>
      <w:r w:rsidR="00041BF9" w:rsidRPr="007C1724">
        <w:rPr>
          <w:rFonts w:cs="Arial"/>
          <w:szCs w:val="20"/>
        </w:rPr>
        <w:softHyphen/>
      </w:r>
      <w:r w:rsidR="00217E04" w:rsidRPr="007C1724">
        <w:rPr>
          <w:rFonts w:cs="Arial"/>
          <w:szCs w:val="20"/>
        </w:rPr>
        <w:t>tional, religious, and educational facilities needed to provide the basic elements of a balanced and attractive residential area. These areas are intended to be defined and pro</w:t>
      </w:r>
      <w:r w:rsidR="00963925" w:rsidRPr="007C1724">
        <w:rPr>
          <w:rFonts w:cs="Arial"/>
          <w:szCs w:val="20"/>
        </w:rPr>
        <w:softHyphen/>
      </w:r>
      <w:r w:rsidR="00217E04" w:rsidRPr="007C1724">
        <w:rPr>
          <w:rFonts w:cs="Arial"/>
          <w:szCs w:val="20"/>
        </w:rPr>
        <w:t>tected from the en</w:t>
      </w:r>
      <w:r w:rsidR="00041BF9" w:rsidRPr="007C1724">
        <w:rPr>
          <w:rFonts w:cs="Arial"/>
          <w:szCs w:val="20"/>
        </w:rPr>
        <w:softHyphen/>
      </w:r>
      <w:r w:rsidR="00217E04" w:rsidRPr="007C1724">
        <w:rPr>
          <w:rFonts w:cs="Arial"/>
          <w:szCs w:val="20"/>
        </w:rPr>
        <w:t>croachment of uses not performing a function appropriate to the single-family residential environ</w:t>
      </w:r>
      <w:r w:rsidR="00041BF9" w:rsidRPr="007C1724">
        <w:rPr>
          <w:rFonts w:cs="Arial"/>
          <w:szCs w:val="20"/>
        </w:rPr>
        <w:softHyphen/>
      </w:r>
      <w:r w:rsidR="00217E04" w:rsidRPr="007C1724">
        <w:rPr>
          <w:rFonts w:cs="Arial"/>
          <w:szCs w:val="20"/>
        </w:rPr>
        <w:t>ment. Internal stability, attractiveness, order, and efficiency are encouraged by providing for ade</w:t>
      </w:r>
      <w:r w:rsidR="00963925" w:rsidRPr="007C1724">
        <w:rPr>
          <w:rFonts w:cs="Arial"/>
          <w:szCs w:val="20"/>
        </w:rPr>
        <w:softHyphen/>
      </w:r>
      <w:r w:rsidR="00217E04" w:rsidRPr="007C1724">
        <w:rPr>
          <w:rFonts w:cs="Arial"/>
          <w:szCs w:val="20"/>
        </w:rPr>
        <w:t xml:space="preserve">quate light, air, and open space for dwellings and related facilities and through consideration of the proper functional relationship of each element. </w:t>
      </w:r>
    </w:p>
    <w:p w14:paraId="4B79A8FD" w14:textId="77777777" w:rsidR="00A25514" w:rsidRPr="007C1724" w:rsidRDefault="00A25514" w:rsidP="006472A7">
      <w:pPr>
        <w:pStyle w:val="Heading3"/>
      </w:pPr>
      <w:bookmarkStart w:id="48" w:name="_Toc134107994"/>
      <w:r w:rsidRPr="007C1724">
        <w:t xml:space="preserve">Uses permitted in the </w:t>
      </w:r>
      <w:r w:rsidR="00217E04" w:rsidRPr="007C1724">
        <w:t>R-1</w:t>
      </w:r>
      <w:r w:rsidRPr="007C1724">
        <w:t xml:space="preserve"> zoning district.</w:t>
      </w:r>
      <w:bookmarkEnd w:id="48"/>
    </w:p>
    <w:p w14:paraId="1554D9D7" w14:textId="77777777" w:rsidR="00A25514" w:rsidRPr="00F136E1" w:rsidRDefault="00A25514" w:rsidP="006655C5">
      <w:pPr>
        <w:ind w:left="2160" w:hanging="720"/>
        <w:rPr>
          <w:rFonts w:cs="Arial"/>
          <w:szCs w:val="20"/>
        </w:rPr>
      </w:pPr>
      <w:r w:rsidRPr="007C1724">
        <w:rPr>
          <w:rFonts w:cs="Arial"/>
          <w:szCs w:val="20"/>
        </w:rPr>
        <w:t>(1)</w:t>
      </w:r>
      <w:r w:rsidRPr="007C1724">
        <w:rPr>
          <w:rFonts w:cs="Arial"/>
          <w:szCs w:val="20"/>
        </w:rPr>
        <w:tab/>
        <w:t xml:space="preserve">No building, structure, or land shall be used except principal uses, accessory uses, and temporary uses that are allowed by right or by </w:t>
      </w:r>
      <w:r w:rsidR="001A38BE">
        <w:rPr>
          <w:rFonts w:cs="Arial"/>
          <w:szCs w:val="20"/>
        </w:rPr>
        <w:t>Special Use</w:t>
      </w:r>
      <w:r w:rsidRPr="007C1724">
        <w:rPr>
          <w:rFonts w:cs="Arial"/>
          <w:szCs w:val="20"/>
        </w:rPr>
        <w:t xml:space="preserve"> approval listed on </w:t>
      </w:r>
      <w:r w:rsidR="00A91DF1" w:rsidRPr="00F136E1">
        <w:rPr>
          <w:rFonts w:cs="Arial"/>
          <w:szCs w:val="20"/>
        </w:rPr>
        <w:t>Table 2.1</w:t>
      </w:r>
      <w:r w:rsidRPr="00F136E1">
        <w:rPr>
          <w:rFonts w:cs="Arial"/>
          <w:szCs w:val="20"/>
        </w:rPr>
        <w:t xml:space="preserve">: Allowed Land Uses by Zoning District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w:t>
      </w:r>
    </w:p>
    <w:p w14:paraId="7335BE1B" w14:textId="77777777" w:rsidR="00A25514" w:rsidRPr="00F136E1" w:rsidRDefault="00A25514" w:rsidP="006655C5">
      <w:pPr>
        <w:ind w:left="2160" w:hanging="720"/>
        <w:rPr>
          <w:rFonts w:cs="Arial"/>
          <w:szCs w:val="20"/>
        </w:rPr>
      </w:pPr>
      <w:r w:rsidRPr="00F136E1">
        <w:rPr>
          <w:rFonts w:cs="Arial"/>
          <w:szCs w:val="20"/>
        </w:rPr>
        <w:t>(2)</w:t>
      </w:r>
      <w:r w:rsidRPr="00F136E1">
        <w:rPr>
          <w:rFonts w:cs="Arial"/>
          <w:szCs w:val="20"/>
        </w:rPr>
        <w:tab/>
        <w:t xml:space="preserve">Restrictions that apply to particular uses allowed by right or </w:t>
      </w:r>
      <w:r w:rsidR="001A38BE" w:rsidRPr="00F136E1">
        <w:rPr>
          <w:rFonts w:cs="Arial"/>
          <w:szCs w:val="20"/>
        </w:rPr>
        <w:t>Special Use</w:t>
      </w:r>
      <w:r w:rsidRPr="00F136E1">
        <w:rPr>
          <w:rFonts w:cs="Arial"/>
          <w:szCs w:val="20"/>
        </w:rPr>
        <w:t xml:space="preserve"> approval are ref</w:t>
      </w:r>
      <w:r w:rsidR="00963925" w:rsidRPr="00F136E1">
        <w:rPr>
          <w:rFonts w:cs="Arial"/>
          <w:szCs w:val="20"/>
        </w:rPr>
        <w:softHyphen/>
      </w:r>
      <w:r w:rsidRPr="00F136E1">
        <w:rPr>
          <w:rFonts w:cs="Arial"/>
          <w:szCs w:val="20"/>
        </w:rPr>
        <w:t xml:space="preserve">erenced on </w:t>
      </w:r>
      <w:r w:rsidR="00A91DF1" w:rsidRPr="00F136E1">
        <w:rPr>
          <w:rFonts w:cs="Arial"/>
          <w:szCs w:val="20"/>
        </w:rPr>
        <w:t>Table 2.1</w:t>
      </w:r>
      <w:r w:rsidRPr="00F136E1">
        <w:rPr>
          <w:rFonts w:cs="Arial"/>
          <w:szCs w:val="20"/>
        </w:rPr>
        <w:t xml:space="preserve"> and are contained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of this Ordinance</w:t>
      </w:r>
      <w:r w:rsidRPr="00F136E1">
        <w:rPr>
          <w:rFonts w:cs="Arial"/>
          <w:szCs w:val="20"/>
        </w:rPr>
        <w:t>.</w:t>
      </w:r>
    </w:p>
    <w:p w14:paraId="6FCB0A11" w14:textId="77777777" w:rsidR="00A25514" w:rsidRPr="007C1724" w:rsidRDefault="00A25514" w:rsidP="006472A7">
      <w:pPr>
        <w:pStyle w:val="Heading3"/>
      </w:pPr>
      <w:bookmarkStart w:id="49" w:name="_Toc134107995"/>
      <w:r w:rsidRPr="007C1724">
        <w:t>Area regulations.</w:t>
      </w:r>
      <w:bookmarkEnd w:id="49"/>
    </w:p>
    <w:p w14:paraId="5B4E1C8B" w14:textId="77777777" w:rsidR="00A25514" w:rsidRPr="007C1724" w:rsidRDefault="00A25514" w:rsidP="00F85FA7">
      <w:pPr>
        <w:ind w:left="810" w:firstLine="630"/>
        <w:rPr>
          <w:rFonts w:cs="Arial"/>
          <w:szCs w:val="20"/>
        </w:rPr>
      </w:pPr>
      <w:r w:rsidRPr="007C1724">
        <w:rPr>
          <w:rFonts w:cs="Arial"/>
          <w:szCs w:val="20"/>
        </w:rPr>
        <w:t xml:space="preserve">Unless otherwise specified in this </w:t>
      </w:r>
      <w:r w:rsidR="001A38BE">
        <w:rPr>
          <w:rFonts w:cs="Arial"/>
          <w:szCs w:val="20"/>
        </w:rPr>
        <w:t>Ordinance</w:t>
      </w:r>
      <w:r w:rsidRPr="007C1724">
        <w:rPr>
          <w:rFonts w:cs="Arial"/>
          <w:szCs w:val="20"/>
        </w:rPr>
        <w:t>, uses permitted</w:t>
      </w:r>
      <w:r w:rsidR="00217E04" w:rsidRPr="007C1724">
        <w:rPr>
          <w:rFonts w:cs="Arial"/>
          <w:szCs w:val="20"/>
        </w:rPr>
        <w:t xml:space="preserve"> in the R-1 single-family resi</w:t>
      </w:r>
      <w:r w:rsidR="00041BF9" w:rsidRPr="007C1724">
        <w:rPr>
          <w:rFonts w:cs="Arial"/>
          <w:szCs w:val="20"/>
        </w:rPr>
        <w:softHyphen/>
      </w:r>
      <w:r w:rsidR="00217E04" w:rsidRPr="007C1724">
        <w:rPr>
          <w:rFonts w:cs="Arial"/>
          <w:szCs w:val="20"/>
        </w:rPr>
        <w:t>dential</w:t>
      </w:r>
      <w:r w:rsidR="001B11E4" w:rsidRPr="007C1724">
        <w:rPr>
          <w:rFonts w:cs="Arial"/>
          <w:szCs w:val="20"/>
        </w:rPr>
        <w:t xml:space="preserve"> district</w:t>
      </w:r>
      <w:r w:rsidRPr="007C1724">
        <w:rPr>
          <w:rFonts w:cs="Arial"/>
          <w:szCs w:val="20"/>
        </w:rPr>
        <w:t xml:space="preserve"> shall conform to the following requirements:</w:t>
      </w:r>
    </w:p>
    <w:p w14:paraId="46FB6268" w14:textId="77777777" w:rsidR="00F94D9F" w:rsidRDefault="00A25514" w:rsidP="00F94D9F">
      <w:pPr>
        <w:ind w:left="720" w:firstLine="720"/>
        <w:rPr>
          <w:rFonts w:cs="Arial"/>
          <w:szCs w:val="20"/>
        </w:rPr>
      </w:pPr>
      <w:r w:rsidRPr="007C1724">
        <w:rPr>
          <w:rFonts w:cs="Arial"/>
          <w:szCs w:val="20"/>
        </w:rPr>
        <w:t>(1)</w:t>
      </w:r>
      <w:r w:rsidRPr="007C1724">
        <w:rPr>
          <w:rFonts w:cs="Arial"/>
          <w:szCs w:val="20"/>
        </w:rPr>
        <w:tab/>
        <w:t>Minimum lot area</w:t>
      </w:r>
      <w:r w:rsidR="00EF6809" w:rsidRPr="007C1724">
        <w:rPr>
          <w:rFonts w:cs="Arial"/>
          <w:szCs w:val="20"/>
        </w:rPr>
        <w:t xml:space="preserve">: </w:t>
      </w:r>
      <w:r w:rsidR="00F94D9F" w:rsidRPr="007C1724">
        <w:rPr>
          <w:rFonts w:cs="Arial"/>
          <w:szCs w:val="20"/>
        </w:rPr>
        <w:t xml:space="preserve">43,560 square feet </w:t>
      </w:r>
      <w:r w:rsidR="00F94D9F">
        <w:rPr>
          <w:rFonts w:cs="Arial"/>
          <w:szCs w:val="20"/>
        </w:rPr>
        <w:t xml:space="preserve">(1 acre) </w:t>
      </w:r>
      <w:r w:rsidR="00F94D9F" w:rsidRPr="007C1724">
        <w:rPr>
          <w:rFonts w:cs="Arial"/>
          <w:szCs w:val="20"/>
        </w:rPr>
        <w:t xml:space="preserve">per dwelling unit. </w:t>
      </w:r>
    </w:p>
    <w:p w14:paraId="5636C520" w14:textId="6992FCDC" w:rsidR="00A25514" w:rsidRPr="007C1724" w:rsidRDefault="00A25514" w:rsidP="00F94D9F">
      <w:pPr>
        <w:ind w:left="720" w:firstLine="720"/>
        <w:rPr>
          <w:rFonts w:cs="Arial"/>
          <w:szCs w:val="20"/>
        </w:rPr>
      </w:pPr>
      <w:r w:rsidRPr="007C1724">
        <w:rPr>
          <w:rFonts w:cs="Arial"/>
          <w:szCs w:val="20"/>
        </w:rPr>
        <w:t>(2)</w:t>
      </w:r>
      <w:r w:rsidRPr="007C1724">
        <w:rPr>
          <w:rFonts w:cs="Arial"/>
          <w:szCs w:val="20"/>
        </w:rPr>
        <w:tab/>
        <w:t>Minimum lot</w:t>
      </w:r>
      <w:r w:rsidR="004F520D" w:rsidRPr="007C1724">
        <w:rPr>
          <w:rFonts w:cs="Arial"/>
          <w:szCs w:val="20"/>
        </w:rPr>
        <w:t xml:space="preserve"> width at building line: </w:t>
      </w:r>
      <w:r w:rsidR="001C252A" w:rsidRPr="007C1724">
        <w:rPr>
          <w:rFonts w:cs="Arial"/>
          <w:szCs w:val="20"/>
        </w:rPr>
        <w:t>60</w:t>
      </w:r>
      <w:r w:rsidR="004F520D" w:rsidRPr="007C1724">
        <w:rPr>
          <w:rFonts w:cs="Arial"/>
          <w:szCs w:val="20"/>
        </w:rPr>
        <w:t xml:space="preserve"> feet.</w:t>
      </w:r>
    </w:p>
    <w:p w14:paraId="0E354946" w14:textId="77777777" w:rsidR="00A25514" w:rsidRPr="0027623F" w:rsidRDefault="0027623F" w:rsidP="006655C5">
      <w:pPr>
        <w:ind w:left="720" w:firstLine="720"/>
        <w:rPr>
          <w:rFonts w:cs="Arial"/>
          <w:color w:val="FF0000"/>
          <w:szCs w:val="20"/>
        </w:rPr>
      </w:pPr>
      <w:r>
        <w:rPr>
          <w:rFonts w:cs="Arial"/>
          <w:color w:val="000000" w:themeColor="text1"/>
          <w:szCs w:val="20"/>
        </w:rPr>
        <w:t>(3)</w:t>
      </w:r>
      <w:r>
        <w:rPr>
          <w:rFonts w:cs="Arial"/>
          <w:color w:val="000000" w:themeColor="text1"/>
          <w:szCs w:val="20"/>
        </w:rPr>
        <w:tab/>
        <w:t xml:space="preserve">Minimum front </w:t>
      </w:r>
      <w:r w:rsidR="004F520D" w:rsidRPr="00596D59">
        <w:rPr>
          <w:rFonts w:cs="Arial"/>
          <w:color w:val="000000" w:themeColor="text1"/>
          <w:szCs w:val="20"/>
        </w:rPr>
        <w:t xml:space="preserve">setback from </w:t>
      </w:r>
      <w:r w:rsidR="00596D59" w:rsidRPr="00596D59">
        <w:rPr>
          <w:rFonts w:cs="Arial"/>
          <w:color w:val="000000" w:themeColor="text1"/>
          <w:szCs w:val="20"/>
        </w:rPr>
        <w:t>property line</w:t>
      </w:r>
      <w:r w:rsidR="004F520D" w:rsidRPr="00596D59">
        <w:rPr>
          <w:rFonts w:cs="Arial"/>
          <w:color w:val="000000" w:themeColor="text1"/>
          <w:szCs w:val="20"/>
        </w:rPr>
        <w:t xml:space="preserve">: </w:t>
      </w:r>
      <w:r w:rsidR="001C252A" w:rsidRPr="00596D59">
        <w:rPr>
          <w:rFonts w:cs="Arial"/>
          <w:color w:val="000000" w:themeColor="text1"/>
          <w:szCs w:val="20"/>
        </w:rPr>
        <w:t>25</w:t>
      </w:r>
      <w:r w:rsidR="004F520D" w:rsidRPr="00596D59">
        <w:rPr>
          <w:rFonts w:cs="Arial"/>
          <w:color w:val="000000" w:themeColor="text1"/>
          <w:szCs w:val="20"/>
        </w:rPr>
        <w:t xml:space="preserve"> feet.</w:t>
      </w:r>
    </w:p>
    <w:p w14:paraId="2D48C471" w14:textId="77777777" w:rsidR="00A25514" w:rsidRPr="007C1724" w:rsidRDefault="0027623F" w:rsidP="006655C5">
      <w:pPr>
        <w:ind w:left="720" w:firstLine="720"/>
        <w:rPr>
          <w:rFonts w:cs="Arial"/>
          <w:szCs w:val="20"/>
        </w:rPr>
      </w:pPr>
      <w:r>
        <w:rPr>
          <w:rFonts w:cs="Arial"/>
          <w:szCs w:val="20"/>
        </w:rPr>
        <w:t>(4)</w:t>
      </w:r>
      <w:r>
        <w:rPr>
          <w:rFonts w:cs="Arial"/>
          <w:szCs w:val="20"/>
        </w:rPr>
        <w:tab/>
        <w:t>Minimum side</w:t>
      </w:r>
      <w:r w:rsidR="00A25514" w:rsidRPr="007C1724">
        <w:rPr>
          <w:rFonts w:cs="Arial"/>
          <w:szCs w:val="20"/>
        </w:rPr>
        <w:t xml:space="preserve"> setback from propert</w:t>
      </w:r>
      <w:r w:rsidR="004F520D" w:rsidRPr="007C1724">
        <w:rPr>
          <w:rFonts w:cs="Arial"/>
          <w:szCs w:val="20"/>
        </w:rPr>
        <w:t xml:space="preserve">y line: </w:t>
      </w:r>
      <w:r w:rsidR="001C252A" w:rsidRPr="007C1724">
        <w:rPr>
          <w:rFonts w:cs="Arial"/>
          <w:szCs w:val="20"/>
        </w:rPr>
        <w:t>10</w:t>
      </w:r>
      <w:r w:rsidR="004F520D" w:rsidRPr="007C1724">
        <w:rPr>
          <w:rFonts w:cs="Arial"/>
          <w:szCs w:val="20"/>
        </w:rPr>
        <w:t xml:space="preserve"> feet.</w:t>
      </w:r>
    </w:p>
    <w:p w14:paraId="5BA4FDDD" w14:textId="77777777" w:rsidR="00A25514" w:rsidRPr="007C1724" w:rsidRDefault="0027623F" w:rsidP="006655C5">
      <w:pPr>
        <w:ind w:left="720" w:firstLine="720"/>
        <w:rPr>
          <w:rFonts w:cs="Arial"/>
          <w:szCs w:val="20"/>
        </w:rPr>
      </w:pPr>
      <w:r>
        <w:rPr>
          <w:rFonts w:cs="Arial"/>
          <w:szCs w:val="20"/>
        </w:rPr>
        <w:t>(5)</w:t>
      </w:r>
      <w:r>
        <w:rPr>
          <w:rFonts w:cs="Arial"/>
          <w:szCs w:val="20"/>
        </w:rPr>
        <w:tab/>
        <w:t xml:space="preserve">Minimum rear </w:t>
      </w:r>
      <w:r w:rsidR="00A25514" w:rsidRPr="007C1724">
        <w:rPr>
          <w:rFonts w:cs="Arial"/>
          <w:szCs w:val="20"/>
        </w:rPr>
        <w:t>setbac</w:t>
      </w:r>
      <w:r w:rsidR="004F520D" w:rsidRPr="007C1724">
        <w:rPr>
          <w:rFonts w:cs="Arial"/>
          <w:szCs w:val="20"/>
        </w:rPr>
        <w:t xml:space="preserve">k from property line: </w:t>
      </w:r>
      <w:r w:rsidR="001C252A" w:rsidRPr="007C1724">
        <w:rPr>
          <w:rFonts w:cs="Arial"/>
          <w:szCs w:val="20"/>
        </w:rPr>
        <w:t>15</w:t>
      </w:r>
      <w:r w:rsidR="004F520D" w:rsidRPr="007C1724">
        <w:rPr>
          <w:rFonts w:cs="Arial"/>
          <w:szCs w:val="20"/>
        </w:rPr>
        <w:t xml:space="preserve"> feet.</w:t>
      </w:r>
    </w:p>
    <w:p w14:paraId="63ABE6D1" w14:textId="100A83F7" w:rsidR="00A25514" w:rsidRPr="007C1724" w:rsidRDefault="00A25514" w:rsidP="006655C5">
      <w:pPr>
        <w:ind w:left="720" w:firstLine="720"/>
        <w:rPr>
          <w:rFonts w:cs="Arial"/>
          <w:szCs w:val="20"/>
        </w:rPr>
      </w:pPr>
      <w:r w:rsidRPr="007C1724">
        <w:rPr>
          <w:rFonts w:cs="Arial"/>
          <w:szCs w:val="20"/>
        </w:rPr>
        <w:t>(6)</w:t>
      </w:r>
      <w:r w:rsidRPr="007C1724">
        <w:rPr>
          <w:rFonts w:cs="Arial"/>
          <w:szCs w:val="20"/>
        </w:rPr>
        <w:tab/>
      </w:r>
      <w:r w:rsidR="001075F9">
        <w:rPr>
          <w:rFonts w:cs="Arial"/>
          <w:szCs w:val="20"/>
        </w:rPr>
        <w:t>Maximum impervious area must comply with Sec 302(c).</w:t>
      </w:r>
    </w:p>
    <w:p w14:paraId="54C2D078" w14:textId="370CB9F6" w:rsidR="001C252A" w:rsidRDefault="001C252A" w:rsidP="006655C5">
      <w:pPr>
        <w:ind w:left="720" w:firstLine="720"/>
        <w:rPr>
          <w:rFonts w:cs="Arial"/>
          <w:szCs w:val="20"/>
        </w:rPr>
      </w:pPr>
      <w:r w:rsidRPr="007C1724">
        <w:rPr>
          <w:rFonts w:cs="Arial"/>
          <w:szCs w:val="20"/>
        </w:rPr>
        <w:t>(7)</w:t>
      </w:r>
      <w:r w:rsidRPr="007C1724">
        <w:rPr>
          <w:rFonts w:cs="Arial"/>
          <w:szCs w:val="20"/>
        </w:rPr>
        <w:tab/>
        <w:t>M</w:t>
      </w:r>
      <w:r w:rsidR="004F520D" w:rsidRPr="007C1724">
        <w:rPr>
          <w:rFonts w:cs="Arial"/>
          <w:szCs w:val="20"/>
        </w:rPr>
        <w:t xml:space="preserve">aximum building height: </w:t>
      </w:r>
      <w:r w:rsidR="00C3776B">
        <w:rPr>
          <w:rFonts w:cs="Arial"/>
          <w:szCs w:val="20"/>
        </w:rPr>
        <w:t>45</w:t>
      </w:r>
      <w:r w:rsidRPr="007C1724">
        <w:rPr>
          <w:rFonts w:cs="Arial"/>
          <w:szCs w:val="20"/>
        </w:rPr>
        <w:t xml:space="preserve"> feet.</w:t>
      </w:r>
    </w:p>
    <w:p w14:paraId="7E46D4AD" w14:textId="3EEB3C55" w:rsidR="00313CDD" w:rsidRPr="007C1724" w:rsidRDefault="00313CDD" w:rsidP="006655C5">
      <w:pPr>
        <w:ind w:left="720" w:firstLine="720"/>
        <w:rPr>
          <w:rFonts w:cs="Arial"/>
          <w:szCs w:val="20"/>
        </w:rPr>
      </w:pPr>
      <w:r w:rsidRPr="00313CDD">
        <w:rPr>
          <w:rFonts w:cs="Arial"/>
          <w:szCs w:val="20"/>
        </w:rPr>
        <w:t>(8)</w:t>
      </w:r>
      <w:r w:rsidRPr="00313CDD">
        <w:rPr>
          <w:rFonts w:cs="Arial"/>
          <w:szCs w:val="20"/>
        </w:rPr>
        <w:tab/>
        <w:t>Maximum density:</w:t>
      </w:r>
      <w:r>
        <w:rPr>
          <w:rFonts w:cs="Arial"/>
          <w:szCs w:val="20"/>
        </w:rPr>
        <w:t xml:space="preserve"> 1 single-family dwelling per acre</w:t>
      </w:r>
    </w:p>
    <w:p w14:paraId="50C45EB0" w14:textId="1E864E8B" w:rsidR="001C252A" w:rsidRDefault="001C252A" w:rsidP="006655C5">
      <w:pPr>
        <w:ind w:left="2160" w:hanging="720"/>
        <w:rPr>
          <w:rFonts w:cs="Arial"/>
          <w:szCs w:val="20"/>
        </w:rPr>
      </w:pPr>
      <w:r w:rsidRPr="007C1724">
        <w:rPr>
          <w:rFonts w:cs="Arial"/>
          <w:szCs w:val="20"/>
        </w:rPr>
        <w:t>(</w:t>
      </w:r>
      <w:r w:rsidR="00313CDD">
        <w:rPr>
          <w:rFonts w:cs="Arial"/>
          <w:szCs w:val="20"/>
        </w:rPr>
        <w:t>9</w:t>
      </w:r>
      <w:r w:rsidRPr="007C1724">
        <w:rPr>
          <w:rFonts w:cs="Arial"/>
          <w:szCs w:val="20"/>
        </w:rPr>
        <w:t>)</w:t>
      </w:r>
      <w:r w:rsidRPr="007C1724">
        <w:rPr>
          <w:rFonts w:cs="Arial"/>
          <w:color w:val="70AD47" w:themeColor="accent6"/>
          <w:szCs w:val="20"/>
        </w:rPr>
        <w:tab/>
      </w:r>
      <w:r w:rsidRPr="007C1724">
        <w:rPr>
          <w:rFonts w:cs="Arial"/>
          <w:szCs w:val="20"/>
        </w:rPr>
        <w:t xml:space="preserve">Any and all lots in an R-1 district smaller than 43,560 </w:t>
      </w:r>
      <w:r w:rsidR="0002136C" w:rsidRPr="007C1724">
        <w:rPr>
          <w:rFonts w:cs="Arial"/>
          <w:szCs w:val="20"/>
        </w:rPr>
        <w:t>square feet shall be served by</w:t>
      </w:r>
      <w:r w:rsidRPr="007C1724">
        <w:rPr>
          <w:rFonts w:cs="Arial"/>
          <w:szCs w:val="20"/>
        </w:rPr>
        <w:t xml:space="preserve"> </w:t>
      </w:r>
      <w:r w:rsidR="0002136C" w:rsidRPr="007C1724">
        <w:rPr>
          <w:rFonts w:cs="Arial"/>
          <w:szCs w:val="20"/>
        </w:rPr>
        <w:t>public/community water</w:t>
      </w:r>
      <w:r w:rsidRPr="007C1724">
        <w:rPr>
          <w:rFonts w:cs="Arial"/>
          <w:szCs w:val="20"/>
        </w:rPr>
        <w:t xml:space="preserve"> or a </w:t>
      </w:r>
      <w:r w:rsidR="00C6453B" w:rsidRPr="007C1724">
        <w:rPr>
          <w:rFonts w:cs="Arial"/>
          <w:szCs w:val="20"/>
        </w:rPr>
        <w:t>public/</w:t>
      </w:r>
      <w:r w:rsidR="00E047B9" w:rsidRPr="007C1724">
        <w:rPr>
          <w:rFonts w:cs="Arial"/>
          <w:szCs w:val="20"/>
        </w:rPr>
        <w:t>community sewer</w:t>
      </w:r>
      <w:r w:rsidRPr="007C1724">
        <w:rPr>
          <w:rFonts w:cs="Arial"/>
          <w:szCs w:val="20"/>
        </w:rPr>
        <w:t xml:space="preserve"> system approved by the McIn</w:t>
      </w:r>
      <w:r w:rsidR="00963925" w:rsidRPr="007C1724">
        <w:rPr>
          <w:rFonts w:cs="Arial"/>
          <w:szCs w:val="20"/>
        </w:rPr>
        <w:softHyphen/>
      </w:r>
      <w:r w:rsidRPr="007C1724">
        <w:rPr>
          <w:rFonts w:cs="Arial"/>
          <w:szCs w:val="20"/>
        </w:rPr>
        <w:t>tosh County Health Department and/or Environmental Protection Divi</w:t>
      </w:r>
      <w:r w:rsidR="00041BF9" w:rsidRPr="007C1724">
        <w:rPr>
          <w:rFonts w:cs="Arial"/>
          <w:szCs w:val="20"/>
        </w:rPr>
        <w:softHyphen/>
      </w:r>
      <w:r w:rsidRPr="007C1724">
        <w:rPr>
          <w:rFonts w:cs="Arial"/>
          <w:szCs w:val="20"/>
        </w:rPr>
        <w:t xml:space="preserve">sion. </w:t>
      </w:r>
    </w:p>
    <w:p w14:paraId="187170A3" w14:textId="77777777" w:rsidR="003E22D0" w:rsidRPr="007C1724" w:rsidRDefault="003E22D0" w:rsidP="003E22D0">
      <w:pPr>
        <w:pStyle w:val="Heading3"/>
      </w:pPr>
      <w:bookmarkStart w:id="50" w:name="_Toc134107996"/>
      <w:r w:rsidRPr="007C1724">
        <w:t>Standards for single-family residences in the R-1 district.</w:t>
      </w:r>
      <w:bookmarkEnd w:id="50"/>
    </w:p>
    <w:p w14:paraId="52FAE9DE" w14:textId="77777777" w:rsidR="003E22D0" w:rsidRPr="007C1724" w:rsidRDefault="003E22D0" w:rsidP="003E22D0">
      <w:pPr>
        <w:ind w:left="2160" w:hanging="720"/>
        <w:rPr>
          <w:rFonts w:cs="Arial"/>
          <w:szCs w:val="20"/>
        </w:rPr>
      </w:pPr>
      <w:r w:rsidRPr="007C1724">
        <w:rPr>
          <w:rFonts w:cs="Arial"/>
          <w:szCs w:val="20"/>
        </w:rPr>
        <w:t>(1)</w:t>
      </w:r>
      <w:r w:rsidRPr="007C1724">
        <w:rPr>
          <w:rFonts w:cs="Arial"/>
          <w:szCs w:val="20"/>
        </w:rPr>
        <w:tab/>
        <w:t>All</w:t>
      </w:r>
      <w:r w:rsidRPr="007C1724">
        <w:rPr>
          <w:rFonts w:eastAsia="Calibri" w:cs="Arial"/>
        </w:rPr>
        <w:t xml:space="preserve"> </w:t>
      </w:r>
      <w:r w:rsidRPr="007C1724">
        <w:rPr>
          <w:rFonts w:cs="Arial"/>
          <w:szCs w:val="20"/>
        </w:rPr>
        <w:t>structures</w:t>
      </w:r>
      <w:r>
        <w:rPr>
          <w:rFonts w:cs="Arial"/>
          <w:szCs w:val="20"/>
        </w:rPr>
        <w:t>,</w:t>
      </w:r>
      <w:r w:rsidRPr="007C1724">
        <w:rPr>
          <w:rFonts w:cs="Arial"/>
          <w:szCs w:val="20"/>
        </w:rPr>
        <w:t xml:space="preserve"> including the primary structure</w:t>
      </w:r>
      <w:r>
        <w:rPr>
          <w:rFonts w:cs="Arial"/>
          <w:szCs w:val="20"/>
        </w:rPr>
        <w:t>,</w:t>
      </w:r>
      <w:r w:rsidRPr="007C1724">
        <w:rPr>
          <w:rFonts w:cs="Arial"/>
          <w:szCs w:val="20"/>
        </w:rPr>
        <w:t xml:space="preserve"> shall be constructed with a pitched roof having a pitch of 3 in 12 or greater.  </w:t>
      </w:r>
    </w:p>
    <w:p w14:paraId="7EEABC84" w14:textId="77777777" w:rsidR="003E22D0" w:rsidRPr="007C1724" w:rsidRDefault="003E22D0" w:rsidP="003E22D0">
      <w:pPr>
        <w:ind w:left="2160" w:hanging="720"/>
        <w:rPr>
          <w:rFonts w:cs="Arial"/>
          <w:szCs w:val="20"/>
        </w:rPr>
      </w:pPr>
      <w:r w:rsidRPr="007C1724">
        <w:rPr>
          <w:rFonts w:cs="Arial"/>
          <w:szCs w:val="20"/>
        </w:rPr>
        <w:t>(2)</w:t>
      </w:r>
      <w:r w:rsidRPr="007C1724">
        <w:rPr>
          <w:rFonts w:cs="Arial"/>
          <w:szCs w:val="20"/>
        </w:rPr>
        <w:tab/>
        <w:t xml:space="preserve">The roof shall be covered with asphalt composition shingles, metal roofing, tile materials, </w:t>
      </w:r>
      <w:r>
        <w:rPr>
          <w:rFonts w:cs="Arial"/>
          <w:szCs w:val="20"/>
        </w:rPr>
        <w:t xml:space="preserve">or </w:t>
      </w:r>
      <w:r w:rsidRPr="007C1724">
        <w:rPr>
          <w:rFonts w:cs="Arial"/>
          <w:szCs w:val="20"/>
        </w:rPr>
        <w:t>corrugated metal similar materials. Flat sheet metal roofs are prohibited.</w:t>
      </w:r>
    </w:p>
    <w:p w14:paraId="0E4F101D" w14:textId="77777777" w:rsidR="003E22D0" w:rsidRPr="007C1724" w:rsidRDefault="003E22D0" w:rsidP="003E22D0">
      <w:pPr>
        <w:ind w:left="2160" w:hanging="720"/>
        <w:rPr>
          <w:rFonts w:cs="Arial"/>
          <w:szCs w:val="20"/>
        </w:rPr>
      </w:pPr>
      <w:r w:rsidRPr="007C1724">
        <w:rPr>
          <w:rFonts w:cs="Arial"/>
          <w:szCs w:val="20"/>
        </w:rPr>
        <w:t>(3)</w:t>
      </w:r>
      <w:r w:rsidRPr="007C1724">
        <w:rPr>
          <w:rFonts w:cs="Arial"/>
          <w:szCs w:val="20"/>
        </w:rPr>
        <w:tab/>
        <w:t>The exterior wall shall be material similar to traditional site-built housing. These materials may include clapboards, simulated clapboards such as conventional vinyl or metal siding, wood shingles, logs, shakes, stucco, brick, brick veneer, concrete block, or similar materials, but shall not include smooth, ribbed</w:t>
      </w:r>
      <w:r>
        <w:rPr>
          <w:rFonts w:cs="Arial"/>
          <w:szCs w:val="20"/>
        </w:rPr>
        <w:t>,</w:t>
      </w:r>
      <w:r w:rsidRPr="007C1724">
        <w:rPr>
          <w:rFonts w:cs="Arial"/>
          <w:szCs w:val="20"/>
        </w:rPr>
        <w:t xml:space="preserve"> or corrugated metal or plastic panels.</w:t>
      </w:r>
    </w:p>
    <w:p w14:paraId="0A29DB44" w14:textId="77777777" w:rsidR="003E22D0" w:rsidRPr="007C1724" w:rsidRDefault="003E22D0" w:rsidP="003E22D0">
      <w:pPr>
        <w:ind w:left="2160" w:hanging="720"/>
        <w:rPr>
          <w:rFonts w:cs="Arial"/>
          <w:szCs w:val="20"/>
        </w:rPr>
      </w:pPr>
      <w:r w:rsidRPr="007C1724">
        <w:rPr>
          <w:rFonts w:cs="Arial"/>
          <w:szCs w:val="20"/>
        </w:rPr>
        <w:t>(4)</w:t>
      </w:r>
      <w:r w:rsidRPr="007C1724">
        <w:rPr>
          <w:rFonts w:cs="Arial"/>
          <w:szCs w:val="20"/>
        </w:rPr>
        <w:tab/>
        <w:t xml:space="preserve">The minimum floor area shall be 1,200 heated square feet. </w:t>
      </w:r>
    </w:p>
    <w:p w14:paraId="02CD720F" w14:textId="77777777" w:rsidR="003E22D0" w:rsidRPr="007C1724" w:rsidRDefault="003E22D0" w:rsidP="003E22D0">
      <w:pPr>
        <w:ind w:left="2160" w:hanging="720"/>
        <w:rPr>
          <w:rFonts w:cs="Arial"/>
          <w:szCs w:val="20"/>
        </w:rPr>
      </w:pPr>
      <w:r w:rsidRPr="007C1724">
        <w:rPr>
          <w:rFonts w:cs="Arial"/>
          <w:szCs w:val="20"/>
        </w:rPr>
        <w:lastRenderedPageBreak/>
        <w:t>(5)</w:t>
      </w:r>
      <w:r w:rsidRPr="007C1724">
        <w:rPr>
          <w:rFonts w:cs="Arial"/>
          <w:szCs w:val="20"/>
        </w:rPr>
        <w:tab/>
        <w:t>Only 'SITE BUILT' structures may be placed in an R1 district. For purposes of this paragraph, a 'Site Built' structure is one which is built or constructed, fro</w:t>
      </w:r>
      <w:r>
        <w:rPr>
          <w:rFonts w:cs="Arial"/>
          <w:szCs w:val="20"/>
        </w:rPr>
        <w:t>m the foundation to the roof, at the precise location where</w:t>
      </w:r>
      <w:r w:rsidRPr="007C1724">
        <w:rPr>
          <w:rFonts w:cs="Arial"/>
          <w:szCs w:val="20"/>
        </w:rPr>
        <w:t xml:space="preserve"> the structure is permanently affixed to its foundation.</w:t>
      </w:r>
    </w:p>
    <w:p w14:paraId="1E9D5F53" w14:textId="70574AC1" w:rsidR="003E22D0" w:rsidRDefault="003E22D0" w:rsidP="003E22D0">
      <w:pPr>
        <w:ind w:left="2160" w:hanging="720"/>
        <w:rPr>
          <w:rFonts w:cs="Arial"/>
          <w:szCs w:val="20"/>
        </w:rPr>
      </w:pPr>
      <w:r w:rsidRPr="007C1724">
        <w:rPr>
          <w:rFonts w:cs="Arial"/>
          <w:szCs w:val="20"/>
        </w:rPr>
        <w:t>(6)</w:t>
      </w:r>
      <w:r w:rsidRPr="007C1724">
        <w:rPr>
          <w:rFonts w:cs="Arial"/>
          <w:szCs w:val="20"/>
        </w:rPr>
        <w:tab/>
      </w:r>
      <w:r w:rsidR="00883AE8">
        <w:rPr>
          <w:rFonts w:cs="Arial"/>
          <w:szCs w:val="20"/>
        </w:rPr>
        <w:t>No m</w:t>
      </w:r>
      <w:r w:rsidRPr="007C1724">
        <w:rPr>
          <w:rFonts w:cs="Arial"/>
          <w:szCs w:val="20"/>
        </w:rPr>
        <w:t>obile homes, manufactured homes, modular homes nor any similar structures may be placed in the R1 District.</w:t>
      </w:r>
      <w:r w:rsidR="00883AE8">
        <w:rPr>
          <w:rFonts w:cs="Arial"/>
          <w:szCs w:val="20"/>
        </w:rPr>
        <w:t xml:space="preserve"> </w:t>
      </w:r>
    </w:p>
    <w:p w14:paraId="165EBDA3" w14:textId="1A4F1CAA" w:rsidR="003E22D0" w:rsidRDefault="00EB2C81" w:rsidP="005C59AB">
      <w:pPr>
        <w:ind w:left="2160" w:hanging="720"/>
        <w:rPr>
          <w:rFonts w:cs="Arial"/>
          <w:szCs w:val="20"/>
        </w:rPr>
      </w:pPr>
      <w:r>
        <w:rPr>
          <w:rFonts w:cs="Arial"/>
          <w:szCs w:val="20"/>
        </w:rPr>
        <w:t>(7)</w:t>
      </w:r>
      <w:r>
        <w:rPr>
          <w:rFonts w:cs="Arial"/>
          <w:szCs w:val="20"/>
        </w:rPr>
        <w:tab/>
        <w:t xml:space="preserve">The storing of recreation vehicles </w:t>
      </w:r>
      <w:r w:rsidR="007C489C">
        <w:rPr>
          <w:rFonts w:cs="Arial"/>
          <w:szCs w:val="20"/>
        </w:rPr>
        <w:t xml:space="preserve">must be in accordance with the requirements of Sec. 301. </w:t>
      </w:r>
    </w:p>
    <w:p w14:paraId="4B9DCF76" w14:textId="77777777" w:rsidR="00DE63DD" w:rsidRDefault="00DE63DD" w:rsidP="003E22D0">
      <w:pPr>
        <w:ind w:left="2160" w:hanging="720"/>
        <w:rPr>
          <w:rFonts w:cs="Arial"/>
          <w:szCs w:val="20"/>
        </w:rPr>
      </w:pPr>
      <w:r>
        <w:rPr>
          <w:rFonts w:cs="Arial"/>
          <w:szCs w:val="20"/>
        </w:rPr>
        <w:t>(8)</w:t>
      </w:r>
      <w:r>
        <w:rPr>
          <w:rFonts w:cs="Arial"/>
          <w:szCs w:val="20"/>
        </w:rPr>
        <w:tab/>
        <w:t xml:space="preserve">Modular homes with manufacturing specifications are permitted within the R-1 district with a Special Use Permit. </w:t>
      </w:r>
    </w:p>
    <w:p w14:paraId="1CAB93AD" w14:textId="77777777" w:rsidR="00C639B2" w:rsidRPr="007C1724" w:rsidRDefault="00C639B2" w:rsidP="00C639B2">
      <w:pPr>
        <w:pStyle w:val="Heading3"/>
      </w:pPr>
      <w:bookmarkStart w:id="51" w:name="_Toc134107997"/>
      <w:r w:rsidRPr="007C1724">
        <w:t>Standards for accesso</w:t>
      </w:r>
      <w:r w:rsidR="00DE428A">
        <w:t>ry buildings in the R-1 district</w:t>
      </w:r>
      <w:r w:rsidRPr="007C1724">
        <w:t>.</w:t>
      </w:r>
      <w:bookmarkEnd w:id="51"/>
      <w:r>
        <w:t xml:space="preserve"> </w:t>
      </w:r>
    </w:p>
    <w:p w14:paraId="7D4D04FF" w14:textId="77777777" w:rsidR="00C639B2" w:rsidRPr="007C1724" w:rsidRDefault="00C639B2" w:rsidP="00C639B2">
      <w:pPr>
        <w:ind w:left="2160" w:hanging="720"/>
        <w:rPr>
          <w:rFonts w:cs="Arial"/>
          <w:szCs w:val="20"/>
        </w:rPr>
      </w:pPr>
      <w:r w:rsidRPr="007C1724">
        <w:rPr>
          <w:rFonts w:cs="Arial"/>
          <w:szCs w:val="20"/>
        </w:rPr>
        <w:t>(1)</w:t>
      </w:r>
      <w:r w:rsidRPr="007C1724">
        <w:rPr>
          <w:rFonts w:cs="Arial"/>
          <w:szCs w:val="20"/>
        </w:rPr>
        <w:tab/>
        <w:t>All</w:t>
      </w:r>
      <w:r w:rsidRPr="007C1724">
        <w:rPr>
          <w:rFonts w:eastAsia="Calibri" w:cs="Arial"/>
          <w:szCs w:val="20"/>
        </w:rPr>
        <w:t xml:space="preserve"> </w:t>
      </w:r>
      <w:r w:rsidRPr="007C1724">
        <w:rPr>
          <w:rFonts w:cs="Arial"/>
          <w:szCs w:val="20"/>
        </w:rPr>
        <w:t>accessory buildings shall be constructed with a pitched roof having a pitch of 3 in 12 or greater.</w:t>
      </w:r>
    </w:p>
    <w:p w14:paraId="0EC5B0D6" w14:textId="77777777" w:rsidR="00C639B2" w:rsidRDefault="00C639B2" w:rsidP="00C639B2">
      <w:pPr>
        <w:ind w:left="2160" w:hanging="720"/>
        <w:rPr>
          <w:rFonts w:cs="Arial"/>
          <w:szCs w:val="20"/>
        </w:rPr>
      </w:pPr>
      <w:r w:rsidRPr="007C1724">
        <w:rPr>
          <w:rFonts w:cs="Arial"/>
          <w:szCs w:val="20"/>
        </w:rPr>
        <w:t>(2)</w:t>
      </w:r>
      <w:r w:rsidRPr="007C1724">
        <w:rPr>
          <w:rFonts w:cs="Arial"/>
          <w:szCs w:val="20"/>
        </w:rPr>
        <w:tab/>
        <w:t>All</w:t>
      </w:r>
      <w:r w:rsidRPr="007C1724">
        <w:rPr>
          <w:rFonts w:eastAsia="Calibri" w:cs="Arial"/>
          <w:szCs w:val="20"/>
        </w:rPr>
        <w:t xml:space="preserve"> </w:t>
      </w:r>
      <w:r w:rsidRPr="007C1724">
        <w:rPr>
          <w:rFonts w:cs="Arial"/>
          <w:szCs w:val="20"/>
        </w:rPr>
        <w:t>accessory buildings over 200 sq. ft. must meet the wind code as referenced in the International Code Council handbook and be certified by the manufacturer of the building or a certified engineer.</w:t>
      </w:r>
      <w:r>
        <w:rPr>
          <w:rFonts w:cs="Arial"/>
          <w:szCs w:val="20"/>
        </w:rPr>
        <w:t xml:space="preserve"> </w:t>
      </w:r>
    </w:p>
    <w:p w14:paraId="511DC181" w14:textId="77777777" w:rsidR="00C639B2" w:rsidRPr="007C1724" w:rsidRDefault="00C639B2" w:rsidP="00C639B2">
      <w:pPr>
        <w:ind w:left="2160" w:hanging="720"/>
        <w:rPr>
          <w:rFonts w:cs="Arial"/>
          <w:szCs w:val="20"/>
        </w:rPr>
      </w:pPr>
      <w:r>
        <w:rPr>
          <w:rFonts w:cs="Arial"/>
          <w:szCs w:val="20"/>
        </w:rPr>
        <w:t>(3)</w:t>
      </w:r>
      <w:r>
        <w:rPr>
          <w:rFonts w:cs="Arial"/>
          <w:szCs w:val="20"/>
        </w:rPr>
        <w:tab/>
      </w:r>
      <w:r w:rsidRPr="00747919">
        <w:rPr>
          <w:rFonts w:cs="Arial"/>
          <w:szCs w:val="20"/>
        </w:rPr>
        <w:t>Any tier foundations must be approved by a design professional.</w:t>
      </w:r>
    </w:p>
    <w:p w14:paraId="7D9561CD" w14:textId="77777777" w:rsidR="00C639B2" w:rsidRPr="007C1724" w:rsidRDefault="00C639B2" w:rsidP="00C639B2">
      <w:pPr>
        <w:ind w:left="2160" w:hanging="720"/>
        <w:rPr>
          <w:rFonts w:cs="Arial"/>
          <w:color w:val="4472C4" w:themeColor="accent5"/>
          <w:szCs w:val="20"/>
        </w:rPr>
      </w:pPr>
      <w:r>
        <w:rPr>
          <w:rFonts w:cs="Arial"/>
          <w:szCs w:val="20"/>
        </w:rPr>
        <w:t>(4</w:t>
      </w:r>
      <w:r w:rsidRPr="002B3B3A">
        <w:rPr>
          <w:rFonts w:cs="Arial"/>
          <w:szCs w:val="20"/>
        </w:rPr>
        <w:t>)</w:t>
      </w:r>
      <w:r w:rsidRPr="002B3B3A">
        <w:rPr>
          <w:rFonts w:cs="Arial"/>
          <w:szCs w:val="20"/>
        </w:rPr>
        <w:tab/>
        <w:t>All</w:t>
      </w:r>
      <w:r w:rsidRPr="002B3B3A">
        <w:rPr>
          <w:rFonts w:eastAsia="Calibri" w:cs="Arial"/>
        </w:rPr>
        <w:t xml:space="preserve"> </w:t>
      </w:r>
      <w:r w:rsidRPr="002B3B3A">
        <w:rPr>
          <w:rFonts w:cs="Arial"/>
          <w:szCs w:val="20"/>
        </w:rPr>
        <w:t>area regulations must be met as specified in section 3.4 Area Regulations.</w:t>
      </w:r>
      <w:r w:rsidRPr="007C1724">
        <w:rPr>
          <w:rFonts w:cs="Arial"/>
          <w:szCs w:val="20"/>
        </w:rPr>
        <w:t xml:space="preserve"> </w:t>
      </w:r>
    </w:p>
    <w:p w14:paraId="66D603E9" w14:textId="77777777" w:rsidR="00C639B2" w:rsidRDefault="00C639B2" w:rsidP="00C639B2">
      <w:pPr>
        <w:ind w:left="2160" w:hanging="720"/>
        <w:rPr>
          <w:rFonts w:cs="Arial"/>
          <w:szCs w:val="20"/>
        </w:rPr>
      </w:pPr>
      <w:r>
        <w:rPr>
          <w:rFonts w:cs="Arial"/>
          <w:szCs w:val="20"/>
        </w:rPr>
        <w:t>(5</w:t>
      </w:r>
      <w:r w:rsidRPr="007C1724">
        <w:rPr>
          <w:rFonts w:cs="Arial"/>
          <w:szCs w:val="20"/>
        </w:rPr>
        <w:t>)</w:t>
      </w:r>
      <w:r w:rsidRPr="007C1724">
        <w:rPr>
          <w:rFonts w:cs="Arial"/>
          <w:szCs w:val="20"/>
        </w:rPr>
        <w:tab/>
        <w:t>The location of all accessory buildings must be approved b</w:t>
      </w:r>
      <w:r>
        <w:rPr>
          <w:rFonts w:cs="Arial"/>
          <w:szCs w:val="20"/>
        </w:rPr>
        <w:t>y the County Health Department.</w:t>
      </w:r>
    </w:p>
    <w:p w14:paraId="3B60E706" w14:textId="77777777" w:rsidR="00C639B2" w:rsidRPr="00C639B2" w:rsidRDefault="00C639B2" w:rsidP="00C639B2">
      <w:pPr>
        <w:ind w:left="2160" w:hanging="720"/>
        <w:rPr>
          <w:rFonts w:cs="Arial"/>
          <w:szCs w:val="20"/>
        </w:rPr>
      </w:pPr>
      <w:r>
        <w:rPr>
          <w:rFonts w:cs="Arial"/>
          <w:szCs w:val="20"/>
        </w:rPr>
        <w:t>(6)</w:t>
      </w:r>
      <w:r>
        <w:rPr>
          <w:rFonts w:cs="Arial"/>
          <w:szCs w:val="20"/>
        </w:rPr>
        <w:tab/>
        <w:t>No shipping containers can be used as an acce</w:t>
      </w:r>
      <w:r w:rsidR="0035234C">
        <w:rPr>
          <w:rFonts w:cs="Arial"/>
          <w:szCs w:val="20"/>
        </w:rPr>
        <w:t>ssory building in the R-1 district</w:t>
      </w:r>
      <w:r>
        <w:rPr>
          <w:rFonts w:cs="Arial"/>
          <w:szCs w:val="20"/>
        </w:rPr>
        <w:t>.</w:t>
      </w:r>
    </w:p>
    <w:p w14:paraId="2F083623" w14:textId="77777777" w:rsidR="00C639B2" w:rsidRPr="007C1724" w:rsidRDefault="00C639B2" w:rsidP="00C639B2">
      <w:pPr>
        <w:pStyle w:val="Heading3"/>
        <w:rPr>
          <w:color w:val="70AD47" w:themeColor="accent6"/>
        </w:rPr>
      </w:pPr>
      <w:bookmarkStart w:id="52" w:name="_Toc134107998"/>
      <w:r w:rsidRPr="00962AA9">
        <w:t>Domestic animals</w:t>
      </w:r>
      <w:r w:rsidRPr="007C1724">
        <w:t>.</w:t>
      </w:r>
      <w:bookmarkEnd w:id="52"/>
      <w:r w:rsidRPr="007C1724">
        <w:t xml:space="preserve"> </w:t>
      </w:r>
    </w:p>
    <w:p w14:paraId="6911A2EC" w14:textId="77777777" w:rsidR="00C639B2" w:rsidRPr="007C1724" w:rsidRDefault="00C639B2" w:rsidP="00C639B2">
      <w:pPr>
        <w:ind w:left="2160" w:hanging="720"/>
        <w:rPr>
          <w:rFonts w:cs="Arial"/>
          <w:szCs w:val="20"/>
        </w:rPr>
      </w:pPr>
      <w:r w:rsidRPr="007C1724">
        <w:rPr>
          <w:rFonts w:cs="Arial"/>
          <w:szCs w:val="20"/>
        </w:rPr>
        <w:t>(1)</w:t>
      </w:r>
      <w:r w:rsidRPr="007C1724">
        <w:rPr>
          <w:rFonts w:cs="Arial"/>
          <w:szCs w:val="20"/>
        </w:rPr>
        <w:tab/>
      </w:r>
      <w:r>
        <w:rPr>
          <w:rFonts w:cs="Arial"/>
          <w:szCs w:val="20"/>
        </w:rPr>
        <w:t>Domesticated a</w:t>
      </w:r>
      <w:r w:rsidRPr="007C1724">
        <w:rPr>
          <w:rFonts w:cs="Arial"/>
          <w:szCs w:val="20"/>
        </w:rPr>
        <w:t>nimals may be kep</w:t>
      </w:r>
      <w:r>
        <w:rPr>
          <w:rFonts w:cs="Arial"/>
          <w:szCs w:val="20"/>
        </w:rPr>
        <w:t>t in all r</w:t>
      </w:r>
      <w:r w:rsidRPr="007C1724">
        <w:rPr>
          <w:rFonts w:cs="Arial"/>
          <w:szCs w:val="20"/>
        </w:rPr>
        <w:t xml:space="preserve">esidential districts for personal pleasure and use, but not for commercial activities. </w:t>
      </w:r>
    </w:p>
    <w:p w14:paraId="64A41924" w14:textId="77777777" w:rsidR="00C639B2" w:rsidRPr="007C1724" w:rsidRDefault="00C639B2" w:rsidP="00C639B2">
      <w:pPr>
        <w:ind w:left="2160" w:hanging="720"/>
        <w:rPr>
          <w:rFonts w:cs="Arial"/>
          <w:szCs w:val="20"/>
        </w:rPr>
      </w:pPr>
      <w:r w:rsidRPr="007C1724">
        <w:rPr>
          <w:rFonts w:cs="Arial"/>
          <w:szCs w:val="20"/>
        </w:rPr>
        <w:t>(2)</w:t>
      </w:r>
      <w:r w:rsidRPr="007C1724">
        <w:rPr>
          <w:rFonts w:cs="Arial"/>
          <w:szCs w:val="20"/>
        </w:rPr>
        <w:tab/>
        <w:t xml:space="preserve">In no case shall poultry or livestock </w:t>
      </w:r>
      <w:r>
        <w:rPr>
          <w:rFonts w:cs="Arial"/>
          <w:szCs w:val="20"/>
        </w:rPr>
        <w:t xml:space="preserve">be permitted on lots less </w:t>
      </w:r>
      <w:r w:rsidRPr="00F140BF">
        <w:rPr>
          <w:rFonts w:cs="Arial"/>
          <w:szCs w:val="20"/>
        </w:rPr>
        <w:t xml:space="preserve">than 3 acres in size. Roosters shall not be allowed in </w:t>
      </w:r>
      <w:r w:rsidR="0035234C">
        <w:rPr>
          <w:rFonts w:cs="Arial"/>
          <w:szCs w:val="20"/>
        </w:rPr>
        <w:t xml:space="preserve">the </w:t>
      </w:r>
      <w:r w:rsidRPr="00F140BF">
        <w:rPr>
          <w:rFonts w:cs="Arial"/>
          <w:szCs w:val="20"/>
        </w:rPr>
        <w:t>R-1</w:t>
      </w:r>
      <w:r w:rsidR="0035234C">
        <w:rPr>
          <w:rFonts w:cs="Arial"/>
          <w:szCs w:val="20"/>
        </w:rPr>
        <w:t xml:space="preserve"> district</w:t>
      </w:r>
      <w:r w:rsidRPr="00F140BF">
        <w:rPr>
          <w:rFonts w:cs="Arial"/>
          <w:szCs w:val="20"/>
        </w:rPr>
        <w:t>.</w:t>
      </w:r>
    </w:p>
    <w:p w14:paraId="06655904" w14:textId="77777777" w:rsidR="00C639B2" w:rsidRPr="007C1724" w:rsidRDefault="00C639B2" w:rsidP="00C639B2">
      <w:pPr>
        <w:ind w:left="2160" w:hanging="720"/>
        <w:rPr>
          <w:rFonts w:cs="Arial"/>
          <w:szCs w:val="20"/>
        </w:rPr>
      </w:pPr>
      <w:r w:rsidRPr="007C1724">
        <w:rPr>
          <w:rFonts w:cs="Arial"/>
          <w:szCs w:val="20"/>
        </w:rPr>
        <w:t>(3)</w:t>
      </w:r>
      <w:r w:rsidRPr="007C1724">
        <w:rPr>
          <w:rFonts w:cs="Arial"/>
          <w:szCs w:val="20"/>
        </w:rPr>
        <w:tab/>
        <w:t>All structures which house livestock and poultry must be kept at least 50 feet from property lines which abut property in residential use.</w:t>
      </w:r>
    </w:p>
    <w:p w14:paraId="7914A73F" w14:textId="77777777" w:rsidR="00C639B2" w:rsidRPr="007C1724" w:rsidRDefault="00C639B2" w:rsidP="00C639B2">
      <w:pPr>
        <w:ind w:left="2160" w:hanging="720"/>
        <w:rPr>
          <w:rFonts w:cs="Arial"/>
          <w:color w:val="70AD47" w:themeColor="accent6"/>
          <w:szCs w:val="20"/>
        </w:rPr>
      </w:pPr>
      <w:r>
        <w:rPr>
          <w:rFonts w:cs="Arial"/>
          <w:szCs w:val="20"/>
        </w:rPr>
        <w:t>(4)</w:t>
      </w:r>
      <w:r w:rsidRPr="007C1724">
        <w:rPr>
          <w:rFonts w:cs="Arial"/>
          <w:szCs w:val="20"/>
        </w:rPr>
        <w:tab/>
        <w:t>No stall or barn shall be kept or mai</w:t>
      </w:r>
      <w:r>
        <w:rPr>
          <w:rFonts w:cs="Arial"/>
          <w:szCs w:val="20"/>
        </w:rPr>
        <w:t>ntained within 200</w:t>
      </w:r>
      <w:r w:rsidRPr="007C1724">
        <w:rPr>
          <w:rFonts w:cs="Arial"/>
          <w:szCs w:val="20"/>
        </w:rPr>
        <w:t xml:space="preserve"> feet of any window or door of any building used for human habitatio</w:t>
      </w:r>
      <w:r>
        <w:rPr>
          <w:rFonts w:cs="Arial"/>
          <w:szCs w:val="20"/>
        </w:rPr>
        <w:t>n nor within 300</w:t>
      </w:r>
      <w:r w:rsidRPr="007C1724">
        <w:rPr>
          <w:rFonts w:cs="Arial"/>
          <w:szCs w:val="20"/>
        </w:rPr>
        <w:t xml:space="preserve"> feet of any portion of a required yard space or adjoining property if such property is devoted to a use other than agriculture. </w:t>
      </w:r>
    </w:p>
    <w:p w14:paraId="28610FF4" w14:textId="77777777" w:rsidR="00C639B2" w:rsidRPr="007C1724" w:rsidRDefault="00C639B2" w:rsidP="00C639B2">
      <w:pPr>
        <w:ind w:left="2160" w:hanging="720"/>
        <w:rPr>
          <w:rFonts w:cs="Arial"/>
          <w:color w:val="70AD47" w:themeColor="accent6"/>
          <w:szCs w:val="20"/>
        </w:rPr>
      </w:pPr>
      <w:r>
        <w:rPr>
          <w:rFonts w:cs="Arial"/>
          <w:szCs w:val="20"/>
        </w:rPr>
        <w:t>(5)</w:t>
      </w:r>
      <w:r>
        <w:rPr>
          <w:rFonts w:cs="Arial"/>
          <w:szCs w:val="20"/>
        </w:rPr>
        <w:tab/>
      </w:r>
      <w:r w:rsidRPr="007C1724">
        <w:rPr>
          <w:rFonts w:cs="Arial"/>
          <w:szCs w:val="20"/>
        </w:rPr>
        <w:t xml:space="preserve">The keeping of an apiary and all domestic animals provided for in this Ordinance shall conform to all other provisions of law governing same and no fowl or animals, or any pen, coop, stable or barn, shall be kept </w:t>
      </w:r>
      <w:r>
        <w:rPr>
          <w:rFonts w:cs="Arial"/>
          <w:szCs w:val="20"/>
        </w:rPr>
        <w:t>or maintained within 200</w:t>
      </w:r>
      <w:r w:rsidRPr="007C1724">
        <w:rPr>
          <w:rFonts w:cs="Arial"/>
          <w:szCs w:val="20"/>
        </w:rPr>
        <w:t xml:space="preserve"> feet of any portion of a required yard space located on adjoining</w:t>
      </w:r>
      <w:r>
        <w:rPr>
          <w:rFonts w:cs="Arial"/>
          <w:szCs w:val="20"/>
        </w:rPr>
        <w:t xml:space="preserve"> property, or within 100</w:t>
      </w:r>
      <w:r w:rsidRPr="007C1724">
        <w:rPr>
          <w:rFonts w:cs="Arial"/>
          <w:szCs w:val="20"/>
        </w:rPr>
        <w:t xml:space="preserve"> feet of any street or public property. </w:t>
      </w:r>
    </w:p>
    <w:p w14:paraId="2EADC50E" w14:textId="77777777" w:rsidR="00C639B2" w:rsidRPr="00FD3BE9" w:rsidRDefault="00C639B2" w:rsidP="0035234C">
      <w:pPr>
        <w:ind w:left="2160" w:hanging="720"/>
        <w:rPr>
          <w:rFonts w:cs="Arial"/>
          <w:szCs w:val="20"/>
        </w:rPr>
      </w:pPr>
      <w:r>
        <w:rPr>
          <w:rFonts w:cs="Arial"/>
          <w:szCs w:val="20"/>
        </w:rPr>
        <w:t>(6)</w:t>
      </w:r>
      <w:r>
        <w:rPr>
          <w:rFonts w:cs="Arial"/>
          <w:szCs w:val="20"/>
        </w:rPr>
        <w:tab/>
        <w:t>On sites over 3 acres, horses and the grazing of bovine animals shall</w:t>
      </w:r>
      <w:r w:rsidRPr="007C1724">
        <w:rPr>
          <w:rFonts w:cs="Arial"/>
          <w:szCs w:val="20"/>
        </w:rPr>
        <w:t xml:space="preserve"> be permitted</w:t>
      </w:r>
      <w:r>
        <w:rPr>
          <w:rFonts w:cs="Arial"/>
          <w:szCs w:val="20"/>
        </w:rPr>
        <w:t>,</w:t>
      </w:r>
      <w:r w:rsidRPr="007C1724">
        <w:rPr>
          <w:rFonts w:cs="Arial"/>
          <w:szCs w:val="20"/>
        </w:rPr>
        <w:t xml:space="preserve"> but </w:t>
      </w:r>
      <w:r>
        <w:rPr>
          <w:rFonts w:cs="Arial"/>
          <w:szCs w:val="20"/>
        </w:rPr>
        <w:t>there shall be no more than one individual livestock</w:t>
      </w:r>
      <w:r w:rsidRPr="007C1724">
        <w:rPr>
          <w:rFonts w:cs="Arial"/>
          <w:szCs w:val="20"/>
        </w:rPr>
        <w:t xml:space="preserve"> per acre devoted to feed for same. </w:t>
      </w:r>
    </w:p>
    <w:p w14:paraId="5B6D7384" w14:textId="52AC101B" w:rsidR="00C639B2" w:rsidRDefault="00C639B2" w:rsidP="00C639B2">
      <w:pPr>
        <w:ind w:left="2160" w:hanging="720"/>
        <w:rPr>
          <w:rFonts w:cs="Arial"/>
          <w:szCs w:val="20"/>
        </w:rPr>
      </w:pPr>
      <w:r>
        <w:rPr>
          <w:rFonts w:cs="Arial"/>
          <w:szCs w:val="20"/>
        </w:rPr>
        <w:t>(7</w:t>
      </w:r>
      <w:r w:rsidRPr="007C1724">
        <w:rPr>
          <w:rFonts w:cs="Arial"/>
          <w:szCs w:val="20"/>
        </w:rPr>
        <w:t>)</w:t>
      </w:r>
      <w:r w:rsidRPr="007C1724">
        <w:rPr>
          <w:rFonts w:cs="Arial"/>
          <w:szCs w:val="20"/>
        </w:rPr>
        <w:tab/>
      </w:r>
      <w:r>
        <w:rPr>
          <w:rFonts w:cs="Arial"/>
          <w:szCs w:val="20"/>
        </w:rPr>
        <w:t>K</w:t>
      </w:r>
      <w:r w:rsidRPr="007C1724">
        <w:rPr>
          <w:rFonts w:cs="Arial"/>
          <w:szCs w:val="20"/>
        </w:rPr>
        <w:t>ennels (non-commercial) shall not be kept on any lot less than one acre</w:t>
      </w:r>
      <w:r>
        <w:rPr>
          <w:rFonts w:cs="Arial"/>
          <w:szCs w:val="20"/>
        </w:rPr>
        <w:t>.</w:t>
      </w:r>
    </w:p>
    <w:p w14:paraId="10F56918" w14:textId="77777777" w:rsidR="00117D2B" w:rsidRDefault="00DE428A" w:rsidP="00117D2B">
      <w:pPr>
        <w:pStyle w:val="Heading3"/>
      </w:pPr>
      <w:bookmarkStart w:id="53" w:name="_Toc134107999"/>
      <w:r>
        <w:lastRenderedPageBreak/>
        <w:t xml:space="preserve">Signs permitted in the </w:t>
      </w:r>
      <w:r w:rsidR="00117D2B">
        <w:t>R-1</w:t>
      </w:r>
      <w:r>
        <w:t xml:space="preserve"> district</w:t>
      </w:r>
      <w:r w:rsidR="00117D2B">
        <w:t>.</w:t>
      </w:r>
      <w:bookmarkEnd w:id="53"/>
    </w:p>
    <w:p w14:paraId="31CD84E7" w14:textId="77777777" w:rsidR="00117D2B" w:rsidRDefault="00117D2B" w:rsidP="00117D2B">
      <w:pPr>
        <w:ind w:left="2160" w:hanging="720"/>
      </w:pPr>
      <w:r>
        <w:t>(1)</w:t>
      </w:r>
      <w:r>
        <w:tab/>
        <w:t>For</w:t>
      </w:r>
      <w:r w:rsidRPr="002A01E2">
        <w:rPr>
          <w:rFonts w:ascii="Calibri" w:eastAsia="Calibri" w:hAnsi="Calibri" w:cs="Calibri"/>
          <w:sz w:val="22"/>
        </w:rPr>
        <w:t xml:space="preserve"> </w:t>
      </w:r>
      <w:r w:rsidRPr="002A01E2">
        <w:t>permitted home occupations, one non-illuminated professional or business name plate not exceeding 2 square feet in area.</w:t>
      </w:r>
    </w:p>
    <w:p w14:paraId="34705AD3" w14:textId="77777777" w:rsidR="00117D2B" w:rsidRDefault="00117D2B" w:rsidP="00117D2B">
      <w:pPr>
        <w:ind w:left="2160" w:hanging="720"/>
      </w:pPr>
      <w:r>
        <w:t>(2)</w:t>
      </w:r>
      <w:r>
        <w:tab/>
      </w:r>
      <w:r w:rsidRPr="00BB1764">
        <w:t>For uses other than dwelling, a single illuminated or non-illuminated institution or identification sign or bulletin board not exceeding 6 square feet in area.</w:t>
      </w:r>
    </w:p>
    <w:p w14:paraId="55592060" w14:textId="77777777" w:rsidR="00117D2B" w:rsidRPr="003E22D0" w:rsidRDefault="00117D2B" w:rsidP="00117D2B">
      <w:pPr>
        <w:tabs>
          <w:tab w:val="left" w:pos="720"/>
          <w:tab w:val="left" w:pos="1440"/>
          <w:tab w:val="left" w:pos="2160"/>
          <w:tab w:val="left" w:pos="2880"/>
          <w:tab w:val="left" w:pos="3690"/>
        </w:tabs>
        <w:ind w:left="2160" w:hanging="2160"/>
      </w:pPr>
      <w:r>
        <w:tab/>
      </w:r>
      <w:r>
        <w:tab/>
        <w:t>(3)</w:t>
      </w:r>
      <w:r>
        <w:tab/>
        <w:t xml:space="preserve">Temporary subdivision signs and private directional signs, under the provisions set forth in </w:t>
      </w:r>
      <w:hyperlink w:anchor="_Sec._705._Regulations" w:history="1">
        <w:r>
          <w:rPr>
            <w:rStyle w:val="Hyperlink"/>
          </w:rPr>
          <w:t>Sec. 5</w:t>
        </w:r>
        <w:r w:rsidRPr="006D7B59">
          <w:rPr>
            <w:rStyle w:val="Hyperlink"/>
          </w:rPr>
          <w:t>05</w:t>
        </w:r>
      </w:hyperlink>
      <w:r>
        <w:t>.</w:t>
      </w:r>
    </w:p>
    <w:p w14:paraId="573BE6E7" w14:textId="77777777" w:rsidR="004F2D0B" w:rsidRDefault="004F2D0B" w:rsidP="004F2D0B">
      <w:pPr>
        <w:pStyle w:val="Heading3"/>
      </w:pPr>
      <w:bookmarkStart w:id="54" w:name="_Toc134108000"/>
      <w:r>
        <w:t>Limitations on permitted uses in R-1 zones.</w:t>
      </w:r>
      <w:bookmarkEnd w:id="54"/>
    </w:p>
    <w:p w14:paraId="30161891" w14:textId="77777777" w:rsidR="003E22D0" w:rsidRPr="004F2D0B" w:rsidRDefault="004F2D0B" w:rsidP="00F85FA7">
      <w:pPr>
        <w:ind w:left="810" w:firstLine="630"/>
      </w:pPr>
      <w:r>
        <w:t xml:space="preserve">No person shall park a commercial vehicle, </w:t>
      </w:r>
      <w:r w:rsidRPr="00902F00">
        <w:t>as</w:t>
      </w:r>
      <w:r w:rsidRPr="00902F00">
        <w:rPr>
          <w:rFonts w:ascii="Calibri" w:eastAsia="Calibri" w:hAnsi="Calibri" w:cs="Calibri"/>
          <w:sz w:val="22"/>
        </w:rPr>
        <w:t xml:space="preserve"> </w:t>
      </w:r>
      <w:r w:rsidRPr="00902F00">
        <w:t>is</w:t>
      </w:r>
      <w:r w:rsidRPr="004F2D0B">
        <w:t xml:space="preserve"> defined in the Vehicle Code of the State of Georgia, which has a capacity greater than three-quarters (¾) of a ton, in any R-1 Zone.</w:t>
      </w:r>
    </w:p>
    <w:p w14:paraId="5AB934B0" w14:textId="77777777" w:rsidR="004F520D" w:rsidRPr="007C1724" w:rsidRDefault="004F520D" w:rsidP="006472A7">
      <w:pPr>
        <w:pStyle w:val="Heading2"/>
      </w:pPr>
      <w:bookmarkStart w:id="55" w:name="_Toc134108001"/>
      <w:r w:rsidRPr="007C1724">
        <w:t xml:space="preserve">R-2 </w:t>
      </w:r>
      <w:proofErr w:type="gramStart"/>
      <w:r w:rsidRPr="007C1724">
        <w:t>one and two family</w:t>
      </w:r>
      <w:proofErr w:type="gramEnd"/>
      <w:r w:rsidRPr="007C1724">
        <w:t xml:space="preserve"> residential district.</w:t>
      </w:r>
      <w:bookmarkEnd w:id="55"/>
    </w:p>
    <w:p w14:paraId="0E271EC1" w14:textId="77777777" w:rsidR="004F520D" w:rsidRPr="007C1724" w:rsidRDefault="004F520D" w:rsidP="006472A7">
      <w:pPr>
        <w:pStyle w:val="Heading3"/>
      </w:pPr>
      <w:bookmarkStart w:id="56" w:name="_Toc134108002"/>
      <w:r w:rsidRPr="007C1724">
        <w:t xml:space="preserve">Purpose and intent of the R-2 </w:t>
      </w:r>
      <w:r w:rsidR="006655C5" w:rsidRPr="007C1724">
        <w:t>zoning</w:t>
      </w:r>
      <w:r w:rsidRPr="007C1724">
        <w:t xml:space="preserve"> district.</w:t>
      </w:r>
      <w:bookmarkEnd w:id="56"/>
    </w:p>
    <w:p w14:paraId="0DD38B49" w14:textId="77777777" w:rsidR="004F520D" w:rsidRPr="007C1724" w:rsidRDefault="00BF3493" w:rsidP="00F85FA7">
      <w:pPr>
        <w:ind w:left="810" w:firstLine="630"/>
        <w:rPr>
          <w:rFonts w:cs="Arial"/>
          <w:szCs w:val="20"/>
        </w:rPr>
      </w:pPr>
      <w:r w:rsidRPr="00F136E1">
        <w:rPr>
          <w:rFonts w:cs="Arial"/>
          <w:szCs w:val="20"/>
        </w:rPr>
        <w:t>The intent of the R-2 district is to provide</w:t>
      </w:r>
      <w:r w:rsidR="00A50532" w:rsidRPr="00F136E1">
        <w:rPr>
          <w:rFonts w:cs="Arial"/>
          <w:szCs w:val="20"/>
        </w:rPr>
        <w:t xml:space="preserve"> for m</w:t>
      </w:r>
      <w:r w:rsidR="00A50532" w:rsidRPr="007C1724">
        <w:rPr>
          <w:rFonts w:cs="Arial"/>
          <w:szCs w:val="20"/>
        </w:rPr>
        <w:t>edium-</w:t>
      </w:r>
      <w:r w:rsidR="004F520D" w:rsidRPr="007C1724">
        <w:rPr>
          <w:rFonts w:cs="Arial"/>
          <w:szCs w:val="20"/>
        </w:rPr>
        <w:t>density residen</w:t>
      </w:r>
      <w:r w:rsidR="00963925" w:rsidRPr="007C1724">
        <w:rPr>
          <w:rFonts w:cs="Arial"/>
          <w:szCs w:val="20"/>
        </w:rPr>
        <w:softHyphen/>
      </w:r>
      <w:r w:rsidR="004F520D" w:rsidRPr="007C1724">
        <w:rPr>
          <w:rFonts w:cs="Arial"/>
          <w:szCs w:val="20"/>
        </w:rPr>
        <w:t>tial purposes served by adequate water and/or sewer facilities. The regulations that apply within this dis</w:t>
      </w:r>
      <w:r w:rsidR="00963925" w:rsidRPr="007C1724">
        <w:rPr>
          <w:rFonts w:cs="Arial"/>
          <w:szCs w:val="20"/>
        </w:rPr>
        <w:softHyphen/>
      </w:r>
      <w:r w:rsidR="004F520D" w:rsidRPr="007C1724">
        <w:rPr>
          <w:rFonts w:cs="Arial"/>
          <w:szCs w:val="20"/>
        </w:rPr>
        <w:t>trict are designed to encourage the formation and continuance of a stable, healthy environment for sev</w:t>
      </w:r>
      <w:r w:rsidR="00963925" w:rsidRPr="007C1724">
        <w:rPr>
          <w:rFonts w:cs="Arial"/>
          <w:szCs w:val="20"/>
        </w:rPr>
        <w:softHyphen/>
      </w:r>
      <w:r w:rsidR="004F520D" w:rsidRPr="007C1724">
        <w:rPr>
          <w:rFonts w:cs="Arial"/>
          <w:szCs w:val="20"/>
        </w:rPr>
        <w:t>eral different types of dwellings and to discourage unwarranted encroachment of commercial, industrial, or other uses capable of adversely affecting the residential character of the district.</w:t>
      </w:r>
    </w:p>
    <w:p w14:paraId="079339B4" w14:textId="77777777" w:rsidR="004F520D" w:rsidRPr="007C1724" w:rsidRDefault="004F520D" w:rsidP="006472A7">
      <w:pPr>
        <w:pStyle w:val="Heading3"/>
      </w:pPr>
      <w:bookmarkStart w:id="57" w:name="_Toc134108003"/>
      <w:r w:rsidRPr="007C1724">
        <w:t>Uses permitted in the R-2 zoning district.</w:t>
      </w:r>
      <w:bookmarkEnd w:id="57"/>
    </w:p>
    <w:p w14:paraId="36195B20" w14:textId="77777777" w:rsidR="004F520D" w:rsidRPr="00F136E1" w:rsidRDefault="004F520D" w:rsidP="00963925">
      <w:pPr>
        <w:ind w:left="2160" w:hanging="720"/>
        <w:rPr>
          <w:rFonts w:cs="Arial"/>
          <w:szCs w:val="20"/>
        </w:rPr>
      </w:pPr>
      <w:r w:rsidRPr="007C1724">
        <w:rPr>
          <w:rFonts w:cs="Arial"/>
          <w:szCs w:val="20"/>
        </w:rPr>
        <w:t>(1)</w:t>
      </w:r>
      <w:r w:rsidRPr="007C1724">
        <w:rPr>
          <w:rFonts w:cs="Arial"/>
          <w:szCs w:val="20"/>
        </w:rPr>
        <w:tab/>
        <w:t xml:space="preserve">No building, structure, or land shall be used except principal uses, accessory uses, and temporary uses that are allowed by right or by </w:t>
      </w:r>
      <w:r w:rsidR="001A38BE">
        <w:rPr>
          <w:rFonts w:cs="Arial"/>
          <w:szCs w:val="20"/>
        </w:rPr>
        <w:t>Special Use</w:t>
      </w:r>
      <w:r w:rsidRPr="007C1724">
        <w:rPr>
          <w:rFonts w:cs="Arial"/>
          <w:szCs w:val="20"/>
        </w:rPr>
        <w:t xml:space="preserve"> approval listed on </w:t>
      </w:r>
      <w:r w:rsidR="00A91DF1" w:rsidRPr="00F136E1">
        <w:rPr>
          <w:rFonts w:cs="Arial"/>
          <w:szCs w:val="20"/>
        </w:rPr>
        <w:t>Table 2.1</w:t>
      </w:r>
      <w:r w:rsidRPr="00F136E1">
        <w:rPr>
          <w:rFonts w:cs="Arial"/>
          <w:szCs w:val="20"/>
        </w:rPr>
        <w:t xml:space="preserve">: Allowed Land Uses by Zoning District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w:t>
      </w:r>
    </w:p>
    <w:p w14:paraId="05C99EF7" w14:textId="77777777" w:rsidR="004F520D" w:rsidRPr="00F136E1" w:rsidRDefault="004F520D" w:rsidP="00963925">
      <w:pPr>
        <w:ind w:left="2160" w:hanging="720"/>
        <w:rPr>
          <w:rFonts w:cs="Arial"/>
          <w:szCs w:val="20"/>
        </w:rPr>
      </w:pPr>
      <w:r w:rsidRPr="00F136E1">
        <w:rPr>
          <w:rFonts w:cs="Arial"/>
          <w:szCs w:val="20"/>
        </w:rPr>
        <w:t>(2)</w:t>
      </w:r>
      <w:r w:rsidRPr="00F136E1">
        <w:rPr>
          <w:rFonts w:cs="Arial"/>
          <w:szCs w:val="20"/>
        </w:rPr>
        <w:tab/>
        <w:t xml:space="preserve">Restrictions that apply to particular uses allowed by right or </w:t>
      </w:r>
      <w:r w:rsidR="001A38BE" w:rsidRPr="00F136E1">
        <w:rPr>
          <w:rFonts w:cs="Arial"/>
          <w:szCs w:val="20"/>
        </w:rPr>
        <w:t>Special Use</w:t>
      </w:r>
      <w:r w:rsidRPr="00F136E1">
        <w:rPr>
          <w:rFonts w:cs="Arial"/>
          <w:szCs w:val="20"/>
        </w:rPr>
        <w:t xml:space="preserve"> approval are ref</w:t>
      </w:r>
      <w:r w:rsidR="00963925" w:rsidRPr="00F136E1">
        <w:rPr>
          <w:rFonts w:cs="Arial"/>
          <w:szCs w:val="20"/>
        </w:rPr>
        <w:softHyphen/>
      </w:r>
      <w:r w:rsidRPr="00F136E1">
        <w:rPr>
          <w:rFonts w:cs="Arial"/>
          <w:szCs w:val="20"/>
        </w:rPr>
        <w:t xml:space="preserve">erenced on </w:t>
      </w:r>
      <w:r w:rsidR="00A91DF1" w:rsidRPr="00F136E1">
        <w:rPr>
          <w:rFonts w:cs="Arial"/>
          <w:szCs w:val="20"/>
        </w:rPr>
        <w:t>Table 2.1</w:t>
      </w:r>
      <w:r w:rsidRPr="00F136E1">
        <w:rPr>
          <w:rFonts w:cs="Arial"/>
          <w:szCs w:val="20"/>
        </w:rPr>
        <w:t xml:space="preserve"> and are contained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of this Ordinance</w:t>
      </w:r>
      <w:r w:rsidRPr="00F136E1">
        <w:rPr>
          <w:rFonts w:cs="Arial"/>
          <w:szCs w:val="20"/>
        </w:rPr>
        <w:t>.</w:t>
      </w:r>
    </w:p>
    <w:p w14:paraId="22E41005" w14:textId="77777777" w:rsidR="004F520D" w:rsidRPr="007C1724" w:rsidRDefault="004F520D" w:rsidP="006472A7">
      <w:pPr>
        <w:pStyle w:val="Heading3"/>
      </w:pPr>
      <w:bookmarkStart w:id="58" w:name="_Toc134108004"/>
      <w:r w:rsidRPr="007C1724">
        <w:t>Area regulations.</w:t>
      </w:r>
      <w:bookmarkEnd w:id="58"/>
    </w:p>
    <w:p w14:paraId="224762B0" w14:textId="77777777" w:rsidR="004F520D" w:rsidRPr="007C1724" w:rsidRDefault="004F520D" w:rsidP="00F85FA7">
      <w:pPr>
        <w:ind w:left="810" w:firstLine="630"/>
        <w:rPr>
          <w:rFonts w:cs="Arial"/>
          <w:szCs w:val="20"/>
        </w:rPr>
      </w:pPr>
      <w:r w:rsidRPr="007C1724">
        <w:rPr>
          <w:rFonts w:cs="Arial"/>
          <w:szCs w:val="20"/>
        </w:rPr>
        <w:t xml:space="preserve">Unless otherwise specified in this </w:t>
      </w:r>
      <w:r w:rsidR="001A38BE">
        <w:rPr>
          <w:rFonts w:cs="Arial"/>
          <w:szCs w:val="20"/>
        </w:rPr>
        <w:t>Ordinance</w:t>
      </w:r>
      <w:r w:rsidRPr="007C1724">
        <w:rPr>
          <w:rFonts w:cs="Arial"/>
          <w:szCs w:val="20"/>
        </w:rPr>
        <w:t>, uses permitted in the R-2 one and two family residen</w:t>
      </w:r>
      <w:r w:rsidR="00963925" w:rsidRPr="007C1724">
        <w:rPr>
          <w:rFonts w:cs="Arial"/>
          <w:szCs w:val="20"/>
        </w:rPr>
        <w:softHyphen/>
      </w:r>
      <w:r w:rsidR="001B11E4" w:rsidRPr="007C1724">
        <w:rPr>
          <w:rFonts w:cs="Arial"/>
          <w:szCs w:val="20"/>
        </w:rPr>
        <w:t>tial district</w:t>
      </w:r>
      <w:r w:rsidRPr="007C1724">
        <w:rPr>
          <w:rFonts w:cs="Arial"/>
          <w:szCs w:val="20"/>
        </w:rPr>
        <w:t xml:space="preserve"> shall conform to the following requirements:</w:t>
      </w:r>
    </w:p>
    <w:p w14:paraId="27A1CFBB" w14:textId="77777777" w:rsidR="004F520D" w:rsidRPr="007C1724" w:rsidRDefault="004F520D" w:rsidP="00963925">
      <w:pPr>
        <w:ind w:left="720" w:firstLine="720"/>
        <w:rPr>
          <w:rFonts w:cs="Arial"/>
          <w:szCs w:val="20"/>
        </w:rPr>
      </w:pPr>
      <w:r w:rsidRPr="007C1724">
        <w:rPr>
          <w:rFonts w:cs="Arial"/>
          <w:szCs w:val="20"/>
        </w:rPr>
        <w:t>(1)</w:t>
      </w:r>
      <w:r w:rsidRPr="007C1724">
        <w:rPr>
          <w:rFonts w:cs="Arial"/>
          <w:szCs w:val="20"/>
        </w:rPr>
        <w:tab/>
        <w:t>Minimum lot area</w:t>
      </w:r>
      <w:r w:rsidR="00EF6809" w:rsidRPr="007C1724">
        <w:rPr>
          <w:rFonts w:cs="Arial"/>
          <w:szCs w:val="20"/>
        </w:rPr>
        <w:t>:</w:t>
      </w:r>
    </w:p>
    <w:p w14:paraId="3619D73D" w14:textId="0C91AC82" w:rsidR="00846242" w:rsidRPr="007C1724" w:rsidRDefault="004F520D" w:rsidP="005F07BE">
      <w:pPr>
        <w:ind w:left="2880" w:hanging="720"/>
        <w:rPr>
          <w:rFonts w:cs="Arial"/>
          <w:szCs w:val="20"/>
        </w:rPr>
      </w:pPr>
      <w:r w:rsidRPr="007C1724">
        <w:rPr>
          <w:rFonts w:cs="Arial"/>
          <w:szCs w:val="20"/>
        </w:rPr>
        <w:t>a.</w:t>
      </w:r>
      <w:r w:rsidR="005F07BE">
        <w:rPr>
          <w:rFonts w:cs="Arial"/>
          <w:szCs w:val="20"/>
        </w:rPr>
        <w:tab/>
      </w:r>
      <w:r w:rsidR="00846242" w:rsidRPr="007C1724">
        <w:rPr>
          <w:rFonts w:cs="Arial"/>
          <w:szCs w:val="20"/>
        </w:rPr>
        <w:t xml:space="preserve">43,560 square feet </w:t>
      </w:r>
      <w:r w:rsidR="005F07BE">
        <w:rPr>
          <w:rFonts w:cs="Arial"/>
          <w:szCs w:val="20"/>
        </w:rPr>
        <w:t>(1 acre)</w:t>
      </w:r>
      <w:r w:rsidR="00986450">
        <w:rPr>
          <w:rFonts w:cs="Arial"/>
          <w:szCs w:val="20"/>
        </w:rPr>
        <w:t>.</w:t>
      </w:r>
    </w:p>
    <w:p w14:paraId="18630B4A" w14:textId="77777777" w:rsidR="004F520D" w:rsidRPr="007C1724" w:rsidRDefault="004F520D" w:rsidP="00095357">
      <w:pPr>
        <w:ind w:left="720" w:firstLine="720"/>
        <w:rPr>
          <w:rFonts w:cs="Arial"/>
          <w:szCs w:val="20"/>
        </w:rPr>
      </w:pPr>
      <w:r w:rsidRPr="007C1724">
        <w:rPr>
          <w:rFonts w:cs="Arial"/>
          <w:szCs w:val="20"/>
        </w:rPr>
        <w:t>(2)</w:t>
      </w:r>
      <w:r w:rsidRPr="007C1724">
        <w:rPr>
          <w:rFonts w:cs="Arial"/>
          <w:szCs w:val="20"/>
        </w:rPr>
        <w:tab/>
        <w:t>Minimum lot</w:t>
      </w:r>
      <w:r w:rsidR="00EF6809" w:rsidRPr="007C1724">
        <w:rPr>
          <w:rFonts w:cs="Arial"/>
          <w:szCs w:val="20"/>
        </w:rPr>
        <w:t xml:space="preserve"> width at building line:</w:t>
      </w:r>
      <w:r w:rsidRPr="007C1724">
        <w:rPr>
          <w:rFonts w:cs="Arial"/>
          <w:szCs w:val="20"/>
        </w:rPr>
        <w:t xml:space="preserve"> 60</w:t>
      </w:r>
      <w:r w:rsidR="00EF6809" w:rsidRPr="007C1724">
        <w:rPr>
          <w:rFonts w:cs="Arial"/>
          <w:szCs w:val="20"/>
        </w:rPr>
        <w:t xml:space="preserve"> feet.</w:t>
      </w:r>
    </w:p>
    <w:p w14:paraId="2AB4DE57" w14:textId="77777777" w:rsidR="004F520D" w:rsidRPr="007C1724" w:rsidRDefault="0027623F" w:rsidP="00963925">
      <w:pPr>
        <w:ind w:left="720" w:firstLine="720"/>
        <w:rPr>
          <w:rFonts w:cs="Arial"/>
          <w:szCs w:val="20"/>
        </w:rPr>
      </w:pPr>
      <w:r>
        <w:rPr>
          <w:rFonts w:cs="Arial"/>
          <w:szCs w:val="20"/>
        </w:rPr>
        <w:t>(3)</w:t>
      </w:r>
      <w:r>
        <w:rPr>
          <w:rFonts w:cs="Arial"/>
          <w:szCs w:val="20"/>
        </w:rPr>
        <w:tab/>
        <w:t>Minimum front</w:t>
      </w:r>
      <w:r w:rsidR="00EF6809" w:rsidRPr="007C1724">
        <w:rPr>
          <w:rFonts w:cs="Arial"/>
          <w:szCs w:val="20"/>
        </w:rPr>
        <w:t xml:space="preserve"> </w:t>
      </w:r>
      <w:r w:rsidR="00EF6809" w:rsidRPr="00596D59">
        <w:rPr>
          <w:rFonts w:cs="Arial"/>
          <w:color w:val="000000" w:themeColor="text1"/>
          <w:szCs w:val="20"/>
        </w:rPr>
        <w:t xml:space="preserve">setback from </w:t>
      </w:r>
      <w:r w:rsidR="00596D59" w:rsidRPr="00596D59">
        <w:rPr>
          <w:rFonts w:cs="Arial"/>
          <w:color w:val="000000" w:themeColor="text1"/>
          <w:szCs w:val="20"/>
        </w:rPr>
        <w:t>property line</w:t>
      </w:r>
      <w:r w:rsidR="00EF6809" w:rsidRPr="007C1724">
        <w:rPr>
          <w:rFonts w:cs="Arial"/>
          <w:szCs w:val="20"/>
        </w:rPr>
        <w:t xml:space="preserve">: </w:t>
      </w:r>
      <w:r w:rsidR="00846242" w:rsidRPr="007C1724">
        <w:rPr>
          <w:rFonts w:cs="Arial"/>
          <w:szCs w:val="20"/>
        </w:rPr>
        <w:t>20</w:t>
      </w:r>
      <w:r w:rsidR="00EF6809" w:rsidRPr="007C1724">
        <w:rPr>
          <w:rFonts w:cs="Arial"/>
          <w:szCs w:val="20"/>
        </w:rPr>
        <w:t xml:space="preserve"> feet.</w:t>
      </w:r>
    </w:p>
    <w:p w14:paraId="77C27BE1" w14:textId="77777777" w:rsidR="004F520D" w:rsidRPr="007C1724" w:rsidRDefault="0027623F" w:rsidP="00963925">
      <w:pPr>
        <w:ind w:left="2160" w:hanging="720"/>
        <w:rPr>
          <w:rFonts w:cs="Arial"/>
          <w:color w:val="70AD47" w:themeColor="accent6"/>
          <w:szCs w:val="20"/>
        </w:rPr>
      </w:pPr>
      <w:r>
        <w:rPr>
          <w:rFonts w:cs="Arial"/>
          <w:szCs w:val="20"/>
        </w:rPr>
        <w:t>(4)</w:t>
      </w:r>
      <w:r>
        <w:rPr>
          <w:rFonts w:cs="Arial"/>
          <w:szCs w:val="20"/>
        </w:rPr>
        <w:tab/>
        <w:t xml:space="preserve">Minimum side </w:t>
      </w:r>
      <w:r w:rsidR="004F520D" w:rsidRPr="007C1724">
        <w:rPr>
          <w:rFonts w:cs="Arial"/>
          <w:szCs w:val="20"/>
        </w:rPr>
        <w:t>setback from propert</w:t>
      </w:r>
      <w:r w:rsidR="00EF6809" w:rsidRPr="007C1724">
        <w:rPr>
          <w:rFonts w:cs="Arial"/>
          <w:szCs w:val="20"/>
        </w:rPr>
        <w:t xml:space="preserve">y line: </w:t>
      </w:r>
      <w:r w:rsidR="009A68D2" w:rsidRPr="007C1724">
        <w:rPr>
          <w:rFonts w:cs="Arial"/>
          <w:szCs w:val="20"/>
        </w:rPr>
        <w:t>15 feet</w:t>
      </w:r>
      <w:r>
        <w:rPr>
          <w:rFonts w:cs="Arial"/>
          <w:szCs w:val="20"/>
        </w:rPr>
        <w:t>.</w:t>
      </w:r>
    </w:p>
    <w:p w14:paraId="7B17637E" w14:textId="77777777" w:rsidR="004F520D" w:rsidRPr="007C1724" w:rsidRDefault="0027623F" w:rsidP="00963925">
      <w:pPr>
        <w:ind w:left="2160" w:hanging="720"/>
        <w:rPr>
          <w:rFonts w:cs="Arial"/>
          <w:szCs w:val="20"/>
        </w:rPr>
      </w:pPr>
      <w:r>
        <w:rPr>
          <w:rFonts w:cs="Arial"/>
          <w:szCs w:val="20"/>
        </w:rPr>
        <w:t>(5)</w:t>
      </w:r>
      <w:r>
        <w:rPr>
          <w:rFonts w:cs="Arial"/>
          <w:szCs w:val="20"/>
        </w:rPr>
        <w:tab/>
        <w:t xml:space="preserve">Minimum rear </w:t>
      </w:r>
      <w:r w:rsidR="004F520D" w:rsidRPr="007C1724">
        <w:rPr>
          <w:rFonts w:cs="Arial"/>
          <w:szCs w:val="20"/>
        </w:rPr>
        <w:t>setbac</w:t>
      </w:r>
      <w:r w:rsidR="00EF6809" w:rsidRPr="007C1724">
        <w:rPr>
          <w:rFonts w:cs="Arial"/>
          <w:szCs w:val="20"/>
        </w:rPr>
        <w:t xml:space="preserve">k from property line: </w:t>
      </w:r>
      <w:r w:rsidR="004F520D" w:rsidRPr="007C1724">
        <w:rPr>
          <w:rFonts w:cs="Arial"/>
          <w:szCs w:val="20"/>
        </w:rPr>
        <w:t>15</w:t>
      </w:r>
      <w:r w:rsidR="009A68D2" w:rsidRPr="007C1724">
        <w:rPr>
          <w:rFonts w:cs="Arial"/>
          <w:szCs w:val="20"/>
        </w:rPr>
        <w:t xml:space="preserve"> feet</w:t>
      </w:r>
      <w:r>
        <w:rPr>
          <w:rFonts w:cs="Arial"/>
          <w:szCs w:val="20"/>
        </w:rPr>
        <w:t>.</w:t>
      </w:r>
    </w:p>
    <w:p w14:paraId="4B50C33F" w14:textId="20E4939B" w:rsidR="004F520D" w:rsidRPr="007C1724" w:rsidRDefault="004F520D" w:rsidP="00963925">
      <w:pPr>
        <w:ind w:left="720" w:firstLine="720"/>
        <w:rPr>
          <w:rFonts w:cs="Arial"/>
          <w:szCs w:val="20"/>
        </w:rPr>
      </w:pPr>
      <w:r w:rsidRPr="007C1724">
        <w:rPr>
          <w:rFonts w:cs="Arial"/>
          <w:szCs w:val="20"/>
        </w:rPr>
        <w:t>(6)</w:t>
      </w:r>
      <w:r w:rsidRPr="007C1724">
        <w:rPr>
          <w:rFonts w:cs="Arial"/>
          <w:szCs w:val="20"/>
        </w:rPr>
        <w:tab/>
      </w:r>
      <w:r w:rsidR="00B22A9F">
        <w:rPr>
          <w:rFonts w:cs="Arial"/>
          <w:szCs w:val="20"/>
        </w:rPr>
        <w:t>Maximum impervious area must comply with Sec 302(c).</w:t>
      </w:r>
    </w:p>
    <w:p w14:paraId="745F2612" w14:textId="77777777" w:rsidR="004F520D" w:rsidRPr="007C1724" w:rsidRDefault="004F520D" w:rsidP="00963925">
      <w:pPr>
        <w:ind w:left="720" w:firstLine="720"/>
        <w:rPr>
          <w:rFonts w:cs="Arial"/>
          <w:szCs w:val="20"/>
        </w:rPr>
      </w:pPr>
      <w:r w:rsidRPr="007C1724">
        <w:rPr>
          <w:rFonts w:cs="Arial"/>
          <w:szCs w:val="20"/>
        </w:rPr>
        <w:t>(7)</w:t>
      </w:r>
      <w:r w:rsidRPr="007C1724">
        <w:rPr>
          <w:rFonts w:cs="Arial"/>
          <w:szCs w:val="20"/>
        </w:rPr>
        <w:tab/>
        <w:t>M</w:t>
      </w:r>
      <w:r w:rsidR="00EF6809" w:rsidRPr="007C1724">
        <w:rPr>
          <w:rFonts w:cs="Arial"/>
          <w:szCs w:val="20"/>
        </w:rPr>
        <w:t xml:space="preserve">aximum building height: </w:t>
      </w:r>
      <w:r w:rsidR="00C3776B">
        <w:rPr>
          <w:rFonts w:cs="Arial"/>
          <w:szCs w:val="20"/>
        </w:rPr>
        <w:t>45</w:t>
      </w:r>
      <w:r w:rsidRPr="007C1724">
        <w:rPr>
          <w:rFonts w:cs="Arial"/>
          <w:szCs w:val="20"/>
        </w:rPr>
        <w:t xml:space="preserve"> feet.</w:t>
      </w:r>
    </w:p>
    <w:p w14:paraId="014466BF" w14:textId="77777777" w:rsidR="004F520D" w:rsidRPr="007C1724" w:rsidRDefault="004F520D" w:rsidP="00963925">
      <w:pPr>
        <w:ind w:left="2160" w:hanging="720"/>
        <w:rPr>
          <w:rFonts w:cs="Arial"/>
          <w:color w:val="FF0000"/>
          <w:szCs w:val="20"/>
        </w:rPr>
      </w:pPr>
      <w:r w:rsidRPr="007C1724">
        <w:rPr>
          <w:rFonts w:cs="Arial"/>
          <w:szCs w:val="20"/>
        </w:rPr>
        <w:t>(8)</w:t>
      </w:r>
      <w:r w:rsidRPr="007C1724">
        <w:rPr>
          <w:rFonts w:cs="Arial"/>
          <w:color w:val="70AD47" w:themeColor="accent6"/>
          <w:szCs w:val="20"/>
        </w:rPr>
        <w:tab/>
      </w:r>
      <w:r w:rsidR="00665465" w:rsidRPr="007C1724">
        <w:rPr>
          <w:rFonts w:cs="Arial"/>
          <w:szCs w:val="20"/>
        </w:rPr>
        <w:t>Minimum dwelling unity siz</w:t>
      </w:r>
      <w:r w:rsidR="009A68D2" w:rsidRPr="007C1724">
        <w:rPr>
          <w:rFonts w:cs="Arial"/>
          <w:szCs w:val="20"/>
        </w:rPr>
        <w:t>e: 720 heated square feet for single family homes, mo</w:t>
      </w:r>
      <w:r w:rsidR="00041BF9" w:rsidRPr="007C1724">
        <w:rPr>
          <w:rFonts w:cs="Arial"/>
          <w:szCs w:val="20"/>
        </w:rPr>
        <w:softHyphen/>
      </w:r>
      <w:r w:rsidR="009A68D2" w:rsidRPr="007C1724">
        <w:rPr>
          <w:rFonts w:cs="Arial"/>
          <w:szCs w:val="20"/>
        </w:rPr>
        <w:t xml:space="preserve">bile homes, and manufactured homes. </w:t>
      </w:r>
    </w:p>
    <w:p w14:paraId="38265792" w14:textId="77777777" w:rsidR="009A68D2" w:rsidRPr="007C1724" w:rsidRDefault="009A68D2" w:rsidP="00963925">
      <w:pPr>
        <w:ind w:left="2160" w:hanging="720"/>
        <w:rPr>
          <w:rFonts w:cs="Arial"/>
          <w:color w:val="70AD47" w:themeColor="accent6"/>
          <w:szCs w:val="20"/>
        </w:rPr>
      </w:pPr>
      <w:r w:rsidRPr="007C1724">
        <w:rPr>
          <w:rFonts w:cs="Arial"/>
          <w:szCs w:val="20"/>
        </w:rPr>
        <w:t>(9)</w:t>
      </w:r>
      <w:r w:rsidRPr="007C1724">
        <w:rPr>
          <w:rFonts w:cs="Arial"/>
          <w:szCs w:val="20"/>
        </w:rPr>
        <w:tab/>
      </w:r>
      <w:r w:rsidR="000F4304">
        <w:rPr>
          <w:rFonts w:cs="Arial"/>
          <w:szCs w:val="20"/>
        </w:rPr>
        <w:t>R-2 zoning is prohibited from properties within 600 feet of any marshland or river frontage.</w:t>
      </w:r>
    </w:p>
    <w:p w14:paraId="31FA5FFF" w14:textId="5DA42EF0" w:rsidR="00963925" w:rsidRDefault="00963925" w:rsidP="00095357">
      <w:pPr>
        <w:ind w:left="720" w:firstLine="720"/>
        <w:rPr>
          <w:rFonts w:cs="Arial"/>
          <w:szCs w:val="20"/>
        </w:rPr>
      </w:pPr>
      <w:r w:rsidRPr="00313CDD">
        <w:rPr>
          <w:rFonts w:cs="Arial"/>
          <w:szCs w:val="20"/>
        </w:rPr>
        <w:t>(10)</w:t>
      </w:r>
      <w:r w:rsidRPr="00313CDD">
        <w:rPr>
          <w:rFonts w:cs="Arial"/>
          <w:szCs w:val="20"/>
        </w:rPr>
        <w:tab/>
        <w:t>Ma</w:t>
      </w:r>
      <w:r w:rsidR="000371E2" w:rsidRPr="00313CDD">
        <w:rPr>
          <w:rFonts w:cs="Arial"/>
          <w:szCs w:val="20"/>
        </w:rPr>
        <w:t xml:space="preserve">ximum density: </w:t>
      </w:r>
      <w:r w:rsidR="00405468" w:rsidRPr="00313CDD">
        <w:rPr>
          <w:rFonts w:cs="Arial"/>
          <w:szCs w:val="20"/>
        </w:rPr>
        <w:t>1</w:t>
      </w:r>
      <w:r w:rsidR="000371E2" w:rsidRPr="00313CDD">
        <w:rPr>
          <w:rFonts w:cs="Arial"/>
          <w:szCs w:val="20"/>
        </w:rPr>
        <w:t xml:space="preserve"> </w:t>
      </w:r>
      <w:r w:rsidR="00405468" w:rsidRPr="00313CDD">
        <w:rPr>
          <w:rFonts w:cs="Arial"/>
          <w:szCs w:val="20"/>
        </w:rPr>
        <w:t>duplex or 1 single</w:t>
      </w:r>
      <w:r w:rsidR="00313CDD">
        <w:rPr>
          <w:rFonts w:cs="Arial"/>
          <w:szCs w:val="20"/>
        </w:rPr>
        <w:t>-</w:t>
      </w:r>
      <w:r w:rsidR="00405468" w:rsidRPr="00313CDD">
        <w:rPr>
          <w:rFonts w:cs="Arial"/>
          <w:szCs w:val="20"/>
        </w:rPr>
        <w:t>family dwelling per acre.</w:t>
      </w:r>
    </w:p>
    <w:p w14:paraId="6D41846A" w14:textId="77777777" w:rsidR="00DE63DD" w:rsidRPr="007C1724" w:rsidRDefault="00DE63DD" w:rsidP="00DE63DD">
      <w:pPr>
        <w:pStyle w:val="Heading3"/>
      </w:pPr>
      <w:bookmarkStart w:id="59" w:name="_Toc134108005"/>
      <w:r w:rsidRPr="007C1724">
        <w:lastRenderedPageBreak/>
        <w:t>Standards for sin</w:t>
      </w:r>
      <w:r w:rsidR="00C3776B">
        <w:t>gle-family residences in the R-2</w:t>
      </w:r>
      <w:r w:rsidRPr="007C1724">
        <w:t xml:space="preserve"> district.</w:t>
      </w:r>
      <w:bookmarkEnd w:id="59"/>
    </w:p>
    <w:p w14:paraId="0581BAFE" w14:textId="77777777" w:rsidR="00DE63DD" w:rsidRPr="007C1724" w:rsidRDefault="00DE63DD" w:rsidP="00DE63DD">
      <w:pPr>
        <w:ind w:left="2160" w:hanging="720"/>
        <w:rPr>
          <w:rFonts w:cs="Arial"/>
          <w:szCs w:val="20"/>
        </w:rPr>
      </w:pPr>
      <w:r w:rsidRPr="007C1724">
        <w:rPr>
          <w:rFonts w:cs="Arial"/>
          <w:szCs w:val="20"/>
        </w:rPr>
        <w:t>(1)</w:t>
      </w:r>
      <w:r w:rsidRPr="007C1724">
        <w:rPr>
          <w:rFonts w:cs="Arial"/>
          <w:szCs w:val="20"/>
        </w:rPr>
        <w:tab/>
        <w:t>All</w:t>
      </w:r>
      <w:r w:rsidRPr="007C1724">
        <w:rPr>
          <w:rFonts w:eastAsia="Calibri" w:cs="Arial"/>
        </w:rPr>
        <w:t xml:space="preserve"> </w:t>
      </w:r>
      <w:r w:rsidRPr="007C1724">
        <w:rPr>
          <w:rFonts w:cs="Arial"/>
          <w:szCs w:val="20"/>
        </w:rPr>
        <w:t>structures</w:t>
      </w:r>
      <w:r>
        <w:rPr>
          <w:rFonts w:cs="Arial"/>
          <w:szCs w:val="20"/>
        </w:rPr>
        <w:t>,</w:t>
      </w:r>
      <w:r w:rsidRPr="007C1724">
        <w:rPr>
          <w:rFonts w:cs="Arial"/>
          <w:szCs w:val="20"/>
        </w:rPr>
        <w:t xml:space="preserve"> including the primary structure</w:t>
      </w:r>
      <w:r>
        <w:rPr>
          <w:rFonts w:cs="Arial"/>
          <w:szCs w:val="20"/>
        </w:rPr>
        <w:t>,</w:t>
      </w:r>
      <w:r w:rsidRPr="007C1724">
        <w:rPr>
          <w:rFonts w:cs="Arial"/>
          <w:szCs w:val="20"/>
        </w:rPr>
        <w:t xml:space="preserve"> shall be constructed with a pitched roof having a pitch of 3 in 12 or greater.  </w:t>
      </w:r>
    </w:p>
    <w:p w14:paraId="5CEF45B7" w14:textId="77777777" w:rsidR="00DE63DD" w:rsidRPr="007C1724" w:rsidRDefault="00DE63DD" w:rsidP="00DE63DD">
      <w:pPr>
        <w:ind w:left="2160" w:hanging="720"/>
        <w:rPr>
          <w:rFonts w:cs="Arial"/>
          <w:szCs w:val="20"/>
        </w:rPr>
      </w:pPr>
      <w:r w:rsidRPr="007C1724">
        <w:rPr>
          <w:rFonts w:cs="Arial"/>
          <w:szCs w:val="20"/>
        </w:rPr>
        <w:t>(2)</w:t>
      </w:r>
      <w:r w:rsidRPr="007C1724">
        <w:rPr>
          <w:rFonts w:cs="Arial"/>
          <w:szCs w:val="20"/>
        </w:rPr>
        <w:tab/>
        <w:t xml:space="preserve">The roof shall be covered with asphalt composition shingles, metal roofing, tile materials, </w:t>
      </w:r>
      <w:r>
        <w:rPr>
          <w:rFonts w:cs="Arial"/>
          <w:szCs w:val="20"/>
        </w:rPr>
        <w:t xml:space="preserve">or </w:t>
      </w:r>
      <w:r w:rsidRPr="007C1724">
        <w:rPr>
          <w:rFonts w:cs="Arial"/>
          <w:szCs w:val="20"/>
        </w:rPr>
        <w:t>corrugated metal similar materials. Flat sheet metal roofs are prohibited.</w:t>
      </w:r>
    </w:p>
    <w:p w14:paraId="62525419" w14:textId="77777777" w:rsidR="00DE63DD" w:rsidRPr="007C1724" w:rsidRDefault="00DE63DD" w:rsidP="00DE63DD">
      <w:pPr>
        <w:ind w:left="2160" w:hanging="720"/>
        <w:rPr>
          <w:rFonts w:cs="Arial"/>
          <w:szCs w:val="20"/>
        </w:rPr>
      </w:pPr>
      <w:r w:rsidRPr="007C1724">
        <w:rPr>
          <w:rFonts w:cs="Arial"/>
          <w:szCs w:val="20"/>
        </w:rPr>
        <w:t>(3)</w:t>
      </w:r>
      <w:r w:rsidRPr="007C1724">
        <w:rPr>
          <w:rFonts w:cs="Arial"/>
          <w:szCs w:val="20"/>
        </w:rPr>
        <w:tab/>
        <w:t xml:space="preserve">The exterior wall shall be material similar to traditional site-built housing. These materials may include clapboards, simulated clapboards such as conventional vinyl or metal siding, wood shingles, logs, shakes, stucco, brick, brick veneer, concrete block, </w:t>
      </w:r>
      <w:r w:rsidR="00C519E7">
        <w:rPr>
          <w:rFonts w:cs="Arial"/>
          <w:szCs w:val="20"/>
        </w:rPr>
        <w:t>corrugated material, or similar materials.</w:t>
      </w:r>
    </w:p>
    <w:p w14:paraId="0D4CDCF6" w14:textId="4AD59CDC" w:rsidR="00DE63DD" w:rsidRDefault="00DE63DD" w:rsidP="005C59AB">
      <w:pPr>
        <w:ind w:left="2160" w:hanging="720"/>
        <w:rPr>
          <w:rFonts w:cs="Arial"/>
          <w:szCs w:val="20"/>
        </w:rPr>
      </w:pPr>
      <w:r w:rsidRPr="007C1724">
        <w:rPr>
          <w:rFonts w:cs="Arial"/>
          <w:szCs w:val="20"/>
        </w:rPr>
        <w:t>(4)</w:t>
      </w:r>
      <w:r w:rsidRPr="007C1724">
        <w:rPr>
          <w:rFonts w:cs="Arial"/>
          <w:szCs w:val="20"/>
        </w:rPr>
        <w:tab/>
        <w:t>The m</w:t>
      </w:r>
      <w:r w:rsidR="00C519E7">
        <w:rPr>
          <w:rFonts w:cs="Arial"/>
          <w:szCs w:val="20"/>
        </w:rPr>
        <w:t>inimum floor area shall be 720</w:t>
      </w:r>
      <w:r w:rsidRPr="007C1724">
        <w:rPr>
          <w:rFonts w:cs="Arial"/>
          <w:szCs w:val="20"/>
        </w:rPr>
        <w:t xml:space="preserve"> heated square feet.</w:t>
      </w:r>
    </w:p>
    <w:p w14:paraId="58C5877B" w14:textId="6D1A77B4" w:rsidR="00DE428A" w:rsidRDefault="00DE428A" w:rsidP="00DE63DD">
      <w:pPr>
        <w:ind w:left="2160" w:hanging="720"/>
        <w:rPr>
          <w:rFonts w:cs="Arial"/>
          <w:szCs w:val="20"/>
        </w:rPr>
      </w:pPr>
      <w:r>
        <w:rPr>
          <w:rFonts w:cs="Arial"/>
          <w:szCs w:val="20"/>
        </w:rPr>
        <w:t>(</w:t>
      </w:r>
      <w:r w:rsidR="005C59AB">
        <w:rPr>
          <w:rFonts w:cs="Arial"/>
          <w:szCs w:val="20"/>
        </w:rPr>
        <w:t>5</w:t>
      </w:r>
      <w:r>
        <w:rPr>
          <w:rFonts w:cs="Arial"/>
          <w:szCs w:val="20"/>
        </w:rPr>
        <w:t>)</w:t>
      </w:r>
      <w:r>
        <w:rPr>
          <w:rFonts w:cs="Arial"/>
          <w:szCs w:val="20"/>
        </w:rPr>
        <w:tab/>
        <w:t>Modular homes with manufacturing specifications are permitted within the R-2 district.</w:t>
      </w:r>
    </w:p>
    <w:p w14:paraId="35EDE89D" w14:textId="77777777" w:rsidR="00C639B2" w:rsidRPr="007C1724" w:rsidRDefault="00C639B2" w:rsidP="00C639B2">
      <w:pPr>
        <w:pStyle w:val="Heading3"/>
      </w:pPr>
      <w:bookmarkStart w:id="60" w:name="_Toc134108006"/>
      <w:r w:rsidRPr="007C1724">
        <w:t>Standards for ac</w:t>
      </w:r>
      <w:r w:rsidR="00DE428A">
        <w:t>cessory buildings in the R-2 district</w:t>
      </w:r>
      <w:r w:rsidRPr="007C1724">
        <w:t>.</w:t>
      </w:r>
      <w:bookmarkEnd w:id="60"/>
      <w:r>
        <w:t xml:space="preserve"> </w:t>
      </w:r>
    </w:p>
    <w:p w14:paraId="03019971" w14:textId="77777777" w:rsidR="00C639B2" w:rsidRPr="007C1724" w:rsidRDefault="00C639B2" w:rsidP="00C639B2">
      <w:pPr>
        <w:ind w:left="2160" w:hanging="720"/>
        <w:rPr>
          <w:rFonts w:cs="Arial"/>
          <w:szCs w:val="20"/>
        </w:rPr>
      </w:pPr>
      <w:r w:rsidRPr="007C1724">
        <w:rPr>
          <w:rFonts w:cs="Arial"/>
          <w:szCs w:val="20"/>
        </w:rPr>
        <w:t>(1)</w:t>
      </w:r>
      <w:r w:rsidRPr="007C1724">
        <w:rPr>
          <w:rFonts w:cs="Arial"/>
          <w:szCs w:val="20"/>
        </w:rPr>
        <w:tab/>
        <w:t>All</w:t>
      </w:r>
      <w:r w:rsidRPr="007C1724">
        <w:rPr>
          <w:rFonts w:eastAsia="Calibri" w:cs="Arial"/>
          <w:szCs w:val="20"/>
        </w:rPr>
        <w:t xml:space="preserve"> </w:t>
      </w:r>
      <w:r w:rsidRPr="007C1724">
        <w:rPr>
          <w:rFonts w:cs="Arial"/>
          <w:szCs w:val="20"/>
        </w:rPr>
        <w:t>accessory buildings shall be constructed with a pitched roof having a pitch of 3 in 12 or greater.</w:t>
      </w:r>
    </w:p>
    <w:p w14:paraId="6F6845AF" w14:textId="77777777" w:rsidR="00C639B2" w:rsidRDefault="00C639B2" w:rsidP="00C639B2">
      <w:pPr>
        <w:ind w:left="2160" w:hanging="720"/>
        <w:rPr>
          <w:rFonts w:cs="Arial"/>
          <w:szCs w:val="20"/>
        </w:rPr>
      </w:pPr>
      <w:r w:rsidRPr="007C1724">
        <w:rPr>
          <w:rFonts w:cs="Arial"/>
          <w:szCs w:val="20"/>
        </w:rPr>
        <w:t>(2)</w:t>
      </w:r>
      <w:r w:rsidRPr="007C1724">
        <w:rPr>
          <w:rFonts w:cs="Arial"/>
          <w:szCs w:val="20"/>
        </w:rPr>
        <w:tab/>
        <w:t>All</w:t>
      </w:r>
      <w:r w:rsidRPr="007C1724">
        <w:rPr>
          <w:rFonts w:eastAsia="Calibri" w:cs="Arial"/>
          <w:szCs w:val="20"/>
        </w:rPr>
        <w:t xml:space="preserve"> </w:t>
      </w:r>
      <w:r w:rsidRPr="007C1724">
        <w:rPr>
          <w:rFonts w:cs="Arial"/>
          <w:szCs w:val="20"/>
        </w:rPr>
        <w:t>accessory buildings over 200 sq. ft. must meet the wind code as referenced in the International Code Council handbook and be certified by the manufacturer of the building or a certified engineer.</w:t>
      </w:r>
      <w:r>
        <w:rPr>
          <w:rFonts w:cs="Arial"/>
          <w:szCs w:val="20"/>
        </w:rPr>
        <w:t xml:space="preserve"> </w:t>
      </w:r>
    </w:p>
    <w:p w14:paraId="0E464F47" w14:textId="77777777" w:rsidR="00C639B2" w:rsidRPr="007C1724" w:rsidRDefault="00C639B2" w:rsidP="00C639B2">
      <w:pPr>
        <w:ind w:left="2160" w:hanging="720"/>
        <w:rPr>
          <w:rFonts w:cs="Arial"/>
          <w:szCs w:val="20"/>
        </w:rPr>
      </w:pPr>
      <w:r>
        <w:rPr>
          <w:rFonts w:cs="Arial"/>
          <w:szCs w:val="20"/>
        </w:rPr>
        <w:t>(3)</w:t>
      </w:r>
      <w:r>
        <w:rPr>
          <w:rFonts w:cs="Arial"/>
          <w:szCs w:val="20"/>
        </w:rPr>
        <w:tab/>
      </w:r>
      <w:r w:rsidRPr="00747919">
        <w:rPr>
          <w:rFonts w:cs="Arial"/>
          <w:szCs w:val="20"/>
        </w:rPr>
        <w:t>Any tier foundations must be approved by a design professional.</w:t>
      </w:r>
    </w:p>
    <w:p w14:paraId="3A5C1535" w14:textId="77777777" w:rsidR="00C639B2" w:rsidRPr="007C1724" w:rsidRDefault="00C639B2" w:rsidP="00C639B2">
      <w:pPr>
        <w:ind w:left="2160" w:hanging="720"/>
        <w:rPr>
          <w:rFonts w:cs="Arial"/>
          <w:color w:val="4472C4" w:themeColor="accent5"/>
          <w:szCs w:val="20"/>
        </w:rPr>
      </w:pPr>
      <w:r>
        <w:rPr>
          <w:rFonts w:cs="Arial"/>
          <w:szCs w:val="20"/>
        </w:rPr>
        <w:t>(4</w:t>
      </w:r>
      <w:r w:rsidRPr="002B3B3A">
        <w:rPr>
          <w:rFonts w:cs="Arial"/>
          <w:szCs w:val="20"/>
        </w:rPr>
        <w:t>)</w:t>
      </w:r>
      <w:r w:rsidRPr="002B3B3A">
        <w:rPr>
          <w:rFonts w:cs="Arial"/>
          <w:szCs w:val="20"/>
        </w:rPr>
        <w:tab/>
        <w:t>All</w:t>
      </w:r>
      <w:r w:rsidRPr="002B3B3A">
        <w:rPr>
          <w:rFonts w:eastAsia="Calibri" w:cs="Arial"/>
        </w:rPr>
        <w:t xml:space="preserve"> </w:t>
      </w:r>
      <w:r w:rsidRPr="002B3B3A">
        <w:rPr>
          <w:rFonts w:cs="Arial"/>
          <w:szCs w:val="20"/>
        </w:rPr>
        <w:t>area regulations must be met as specified in section 3.4 Area Regulations.</w:t>
      </w:r>
      <w:r w:rsidRPr="007C1724">
        <w:rPr>
          <w:rFonts w:cs="Arial"/>
          <w:szCs w:val="20"/>
        </w:rPr>
        <w:t xml:space="preserve"> </w:t>
      </w:r>
    </w:p>
    <w:p w14:paraId="79A677DA" w14:textId="77777777" w:rsidR="00C639B2" w:rsidRDefault="00C639B2" w:rsidP="00C639B2">
      <w:pPr>
        <w:ind w:left="2160" w:hanging="720"/>
        <w:rPr>
          <w:rFonts w:cs="Arial"/>
          <w:szCs w:val="20"/>
        </w:rPr>
      </w:pPr>
      <w:r>
        <w:rPr>
          <w:rFonts w:cs="Arial"/>
          <w:szCs w:val="20"/>
        </w:rPr>
        <w:t>(5</w:t>
      </w:r>
      <w:r w:rsidRPr="007C1724">
        <w:rPr>
          <w:rFonts w:cs="Arial"/>
          <w:szCs w:val="20"/>
        </w:rPr>
        <w:t>)</w:t>
      </w:r>
      <w:r w:rsidRPr="007C1724">
        <w:rPr>
          <w:rFonts w:cs="Arial"/>
          <w:szCs w:val="20"/>
        </w:rPr>
        <w:tab/>
        <w:t>The location of all accessory buildings must be approved b</w:t>
      </w:r>
      <w:r>
        <w:rPr>
          <w:rFonts w:cs="Arial"/>
          <w:szCs w:val="20"/>
        </w:rPr>
        <w:t>y the County Health Department.</w:t>
      </w:r>
    </w:p>
    <w:p w14:paraId="0250F217" w14:textId="77777777" w:rsidR="00C639B2" w:rsidRPr="00C639B2" w:rsidRDefault="00C639B2" w:rsidP="00C639B2">
      <w:pPr>
        <w:ind w:left="2160" w:hanging="720"/>
        <w:rPr>
          <w:rFonts w:cs="Arial"/>
          <w:szCs w:val="20"/>
        </w:rPr>
      </w:pPr>
      <w:r>
        <w:rPr>
          <w:rFonts w:cs="Arial"/>
          <w:szCs w:val="20"/>
        </w:rPr>
        <w:t>(6)</w:t>
      </w:r>
      <w:r>
        <w:rPr>
          <w:rFonts w:cs="Arial"/>
          <w:szCs w:val="20"/>
        </w:rPr>
        <w:tab/>
        <w:t>No shipping containers can be used as an a</w:t>
      </w:r>
      <w:r w:rsidR="0035234C">
        <w:rPr>
          <w:rFonts w:cs="Arial"/>
          <w:szCs w:val="20"/>
        </w:rPr>
        <w:t>ccessory building in the R-2 district</w:t>
      </w:r>
      <w:r>
        <w:rPr>
          <w:rFonts w:cs="Arial"/>
          <w:szCs w:val="20"/>
        </w:rPr>
        <w:t>.</w:t>
      </w:r>
    </w:p>
    <w:p w14:paraId="3C740C67" w14:textId="77777777" w:rsidR="00C639B2" w:rsidRPr="007C1724" w:rsidRDefault="00C639B2" w:rsidP="00C639B2">
      <w:pPr>
        <w:pStyle w:val="Heading3"/>
        <w:rPr>
          <w:color w:val="70AD47" w:themeColor="accent6"/>
        </w:rPr>
      </w:pPr>
      <w:bookmarkStart w:id="61" w:name="_Toc134108007"/>
      <w:r w:rsidRPr="00962AA9">
        <w:t>Domestic animals</w:t>
      </w:r>
      <w:r w:rsidRPr="007C1724">
        <w:t>.</w:t>
      </w:r>
      <w:bookmarkEnd w:id="61"/>
      <w:r w:rsidRPr="007C1724">
        <w:t xml:space="preserve"> </w:t>
      </w:r>
    </w:p>
    <w:p w14:paraId="4B0CAB8D" w14:textId="77777777" w:rsidR="00C639B2" w:rsidRPr="007C1724" w:rsidRDefault="00C639B2" w:rsidP="00C639B2">
      <w:pPr>
        <w:ind w:left="2160" w:hanging="720"/>
        <w:rPr>
          <w:rFonts w:cs="Arial"/>
          <w:szCs w:val="20"/>
        </w:rPr>
      </w:pPr>
      <w:r w:rsidRPr="007C1724">
        <w:rPr>
          <w:rFonts w:cs="Arial"/>
          <w:szCs w:val="20"/>
        </w:rPr>
        <w:t>(1)</w:t>
      </w:r>
      <w:r w:rsidRPr="007C1724">
        <w:rPr>
          <w:rFonts w:cs="Arial"/>
          <w:szCs w:val="20"/>
        </w:rPr>
        <w:tab/>
      </w:r>
      <w:r>
        <w:rPr>
          <w:rFonts w:cs="Arial"/>
          <w:szCs w:val="20"/>
        </w:rPr>
        <w:t>Domesticated a</w:t>
      </w:r>
      <w:r w:rsidRPr="007C1724">
        <w:rPr>
          <w:rFonts w:cs="Arial"/>
          <w:szCs w:val="20"/>
        </w:rPr>
        <w:t>nimals may be kep</w:t>
      </w:r>
      <w:r>
        <w:rPr>
          <w:rFonts w:cs="Arial"/>
          <w:szCs w:val="20"/>
        </w:rPr>
        <w:t>t in all r</w:t>
      </w:r>
      <w:r w:rsidRPr="007C1724">
        <w:rPr>
          <w:rFonts w:cs="Arial"/>
          <w:szCs w:val="20"/>
        </w:rPr>
        <w:t xml:space="preserve">esidential districts for personal pleasure and use, but not for commercial activities. </w:t>
      </w:r>
    </w:p>
    <w:p w14:paraId="401E1BC9" w14:textId="77777777" w:rsidR="00C639B2" w:rsidRPr="007C1724" w:rsidRDefault="00C639B2" w:rsidP="00C639B2">
      <w:pPr>
        <w:ind w:left="2160" w:hanging="720"/>
        <w:rPr>
          <w:rFonts w:cs="Arial"/>
          <w:szCs w:val="20"/>
        </w:rPr>
      </w:pPr>
      <w:r w:rsidRPr="007C1724">
        <w:rPr>
          <w:rFonts w:cs="Arial"/>
          <w:szCs w:val="20"/>
        </w:rPr>
        <w:t>(2)</w:t>
      </w:r>
      <w:r w:rsidRPr="007C1724">
        <w:rPr>
          <w:rFonts w:cs="Arial"/>
          <w:szCs w:val="20"/>
        </w:rPr>
        <w:tab/>
        <w:t xml:space="preserve">In no case shall poultry or livestock </w:t>
      </w:r>
      <w:r>
        <w:rPr>
          <w:rFonts w:cs="Arial"/>
          <w:szCs w:val="20"/>
        </w:rPr>
        <w:t xml:space="preserve">be permitted on lots less </w:t>
      </w:r>
      <w:r w:rsidRPr="00F140BF">
        <w:rPr>
          <w:rFonts w:cs="Arial"/>
          <w:szCs w:val="20"/>
        </w:rPr>
        <w:t>than 3 acres in size. Roosters shall no</w:t>
      </w:r>
      <w:r w:rsidR="0035234C">
        <w:rPr>
          <w:rFonts w:cs="Arial"/>
          <w:szCs w:val="20"/>
        </w:rPr>
        <w:t>t be allowed in the R-2 zoning district</w:t>
      </w:r>
      <w:r w:rsidRPr="00F140BF">
        <w:rPr>
          <w:rFonts w:cs="Arial"/>
          <w:szCs w:val="20"/>
        </w:rPr>
        <w:t>.</w:t>
      </w:r>
    </w:p>
    <w:p w14:paraId="5E1CC682" w14:textId="77777777" w:rsidR="00C639B2" w:rsidRPr="007C1724" w:rsidRDefault="00C639B2" w:rsidP="00C639B2">
      <w:pPr>
        <w:ind w:left="2160" w:hanging="720"/>
        <w:rPr>
          <w:rFonts w:cs="Arial"/>
          <w:szCs w:val="20"/>
        </w:rPr>
      </w:pPr>
      <w:r w:rsidRPr="007C1724">
        <w:rPr>
          <w:rFonts w:cs="Arial"/>
          <w:szCs w:val="20"/>
        </w:rPr>
        <w:t>(3)</w:t>
      </w:r>
      <w:r w:rsidRPr="007C1724">
        <w:rPr>
          <w:rFonts w:cs="Arial"/>
          <w:szCs w:val="20"/>
        </w:rPr>
        <w:tab/>
        <w:t>All structures which house livestock and poultry must be kept at least 50 feet from property lines which abut property in residential use.</w:t>
      </w:r>
    </w:p>
    <w:p w14:paraId="10F856ED" w14:textId="77777777" w:rsidR="00C639B2" w:rsidRPr="007C1724" w:rsidRDefault="00C639B2" w:rsidP="00C639B2">
      <w:pPr>
        <w:ind w:left="2160" w:hanging="720"/>
        <w:rPr>
          <w:rFonts w:cs="Arial"/>
          <w:color w:val="70AD47" w:themeColor="accent6"/>
          <w:szCs w:val="20"/>
        </w:rPr>
      </w:pPr>
      <w:r>
        <w:rPr>
          <w:rFonts w:cs="Arial"/>
          <w:szCs w:val="20"/>
        </w:rPr>
        <w:t>(4)</w:t>
      </w:r>
      <w:r w:rsidRPr="007C1724">
        <w:rPr>
          <w:rFonts w:cs="Arial"/>
          <w:szCs w:val="20"/>
        </w:rPr>
        <w:tab/>
        <w:t>No stall or barn shall be kept or mai</w:t>
      </w:r>
      <w:r>
        <w:rPr>
          <w:rFonts w:cs="Arial"/>
          <w:szCs w:val="20"/>
        </w:rPr>
        <w:t>ntained within 200</w:t>
      </w:r>
      <w:r w:rsidRPr="007C1724">
        <w:rPr>
          <w:rFonts w:cs="Arial"/>
          <w:szCs w:val="20"/>
        </w:rPr>
        <w:t xml:space="preserve"> feet of any window or door of any building used for human habitatio</w:t>
      </w:r>
      <w:r>
        <w:rPr>
          <w:rFonts w:cs="Arial"/>
          <w:szCs w:val="20"/>
        </w:rPr>
        <w:t>n nor within 300</w:t>
      </w:r>
      <w:r w:rsidRPr="007C1724">
        <w:rPr>
          <w:rFonts w:cs="Arial"/>
          <w:szCs w:val="20"/>
        </w:rPr>
        <w:t xml:space="preserve"> feet of any portion of a required yard space or adjoining property if such property is devoted to a use other than agriculture. </w:t>
      </w:r>
    </w:p>
    <w:p w14:paraId="222B7294" w14:textId="77777777" w:rsidR="00C639B2" w:rsidRPr="007C1724" w:rsidRDefault="00C639B2" w:rsidP="00C639B2">
      <w:pPr>
        <w:ind w:left="2160" w:hanging="720"/>
        <w:rPr>
          <w:rFonts w:cs="Arial"/>
          <w:color w:val="70AD47" w:themeColor="accent6"/>
          <w:szCs w:val="20"/>
        </w:rPr>
      </w:pPr>
      <w:r>
        <w:rPr>
          <w:rFonts w:cs="Arial"/>
          <w:szCs w:val="20"/>
        </w:rPr>
        <w:t>(5)</w:t>
      </w:r>
      <w:r>
        <w:rPr>
          <w:rFonts w:cs="Arial"/>
          <w:szCs w:val="20"/>
        </w:rPr>
        <w:tab/>
      </w:r>
      <w:r w:rsidRPr="007C1724">
        <w:rPr>
          <w:rFonts w:cs="Arial"/>
          <w:szCs w:val="20"/>
        </w:rPr>
        <w:t xml:space="preserve">The keeping of an apiary and all domestic animals provided for in this Ordinance shall conform to all other provisions of law governing same and no fowl or animals, or any pen, coop, stable or barn, shall be kept </w:t>
      </w:r>
      <w:r>
        <w:rPr>
          <w:rFonts w:cs="Arial"/>
          <w:szCs w:val="20"/>
        </w:rPr>
        <w:t>or maintained within 200</w:t>
      </w:r>
      <w:r w:rsidRPr="007C1724">
        <w:rPr>
          <w:rFonts w:cs="Arial"/>
          <w:szCs w:val="20"/>
        </w:rPr>
        <w:t xml:space="preserve"> feet of any portion of a required yard space located on adjoining</w:t>
      </w:r>
      <w:r>
        <w:rPr>
          <w:rFonts w:cs="Arial"/>
          <w:szCs w:val="20"/>
        </w:rPr>
        <w:t xml:space="preserve"> property, or within 100</w:t>
      </w:r>
      <w:r w:rsidRPr="007C1724">
        <w:rPr>
          <w:rFonts w:cs="Arial"/>
          <w:szCs w:val="20"/>
        </w:rPr>
        <w:t xml:space="preserve"> feet of any street or public property. </w:t>
      </w:r>
    </w:p>
    <w:p w14:paraId="77D75F3E" w14:textId="77777777" w:rsidR="00C639B2" w:rsidRDefault="00C639B2" w:rsidP="00C639B2">
      <w:pPr>
        <w:ind w:left="2160" w:hanging="720"/>
        <w:rPr>
          <w:rFonts w:cs="Arial"/>
          <w:szCs w:val="20"/>
        </w:rPr>
      </w:pPr>
      <w:r>
        <w:rPr>
          <w:rFonts w:cs="Arial"/>
          <w:szCs w:val="20"/>
        </w:rPr>
        <w:t>(6)</w:t>
      </w:r>
      <w:r>
        <w:rPr>
          <w:rFonts w:cs="Arial"/>
          <w:szCs w:val="20"/>
        </w:rPr>
        <w:tab/>
        <w:t>On sites over 3 acres, horses and the grazing of bovine animals shall</w:t>
      </w:r>
      <w:r w:rsidRPr="007C1724">
        <w:rPr>
          <w:rFonts w:cs="Arial"/>
          <w:szCs w:val="20"/>
        </w:rPr>
        <w:t xml:space="preserve"> be permitted</w:t>
      </w:r>
      <w:r>
        <w:rPr>
          <w:rFonts w:cs="Arial"/>
          <w:szCs w:val="20"/>
        </w:rPr>
        <w:t>,</w:t>
      </w:r>
      <w:r w:rsidRPr="007C1724">
        <w:rPr>
          <w:rFonts w:cs="Arial"/>
          <w:szCs w:val="20"/>
        </w:rPr>
        <w:t xml:space="preserve"> but </w:t>
      </w:r>
      <w:r>
        <w:rPr>
          <w:rFonts w:cs="Arial"/>
          <w:szCs w:val="20"/>
        </w:rPr>
        <w:t>there shall be no more than one individual livestock</w:t>
      </w:r>
      <w:r w:rsidRPr="007C1724">
        <w:rPr>
          <w:rFonts w:cs="Arial"/>
          <w:szCs w:val="20"/>
        </w:rPr>
        <w:t xml:space="preserve"> per acre devoted to feed for same. </w:t>
      </w:r>
    </w:p>
    <w:p w14:paraId="1C6DD8AB" w14:textId="0B3FFD29" w:rsidR="00C639B2" w:rsidRDefault="0035234C" w:rsidP="00C639B2">
      <w:pPr>
        <w:ind w:left="2160" w:hanging="720"/>
        <w:rPr>
          <w:rFonts w:cs="Arial"/>
          <w:szCs w:val="20"/>
        </w:rPr>
      </w:pPr>
      <w:r>
        <w:rPr>
          <w:rFonts w:cs="Arial"/>
          <w:szCs w:val="20"/>
        </w:rPr>
        <w:lastRenderedPageBreak/>
        <w:t xml:space="preserve"> </w:t>
      </w:r>
      <w:r w:rsidR="00C639B2">
        <w:rPr>
          <w:rFonts w:cs="Arial"/>
          <w:szCs w:val="20"/>
        </w:rPr>
        <w:t>(7</w:t>
      </w:r>
      <w:r w:rsidR="00C639B2" w:rsidRPr="007C1724">
        <w:rPr>
          <w:rFonts w:cs="Arial"/>
          <w:szCs w:val="20"/>
        </w:rPr>
        <w:t>)</w:t>
      </w:r>
      <w:r w:rsidR="00C639B2" w:rsidRPr="007C1724">
        <w:rPr>
          <w:rFonts w:cs="Arial"/>
          <w:szCs w:val="20"/>
        </w:rPr>
        <w:tab/>
      </w:r>
      <w:r w:rsidR="00C639B2">
        <w:rPr>
          <w:rFonts w:cs="Arial"/>
          <w:szCs w:val="20"/>
        </w:rPr>
        <w:t>K</w:t>
      </w:r>
      <w:r w:rsidR="00C639B2" w:rsidRPr="007C1724">
        <w:rPr>
          <w:rFonts w:cs="Arial"/>
          <w:szCs w:val="20"/>
        </w:rPr>
        <w:t>ennels (non-commercial) shall not be kept on any lot less than one acre</w:t>
      </w:r>
      <w:r w:rsidR="00C639B2">
        <w:rPr>
          <w:rFonts w:cs="Arial"/>
          <w:szCs w:val="20"/>
        </w:rPr>
        <w:t>.</w:t>
      </w:r>
    </w:p>
    <w:p w14:paraId="3D1DD770" w14:textId="77777777" w:rsidR="00117D2B" w:rsidRDefault="00DE428A" w:rsidP="00117D2B">
      <w:pPr>
        <w:pStyle w:val="Heading3"/>
      </w:pPr>
      <w:bookmarkStart w:id="62" w:name="_Toc134108008"/>
      <w:r>
        <w:t>Signs permitted in the R-2 district</w:t>
      </w:r>
      <w:r w:rsidR="00117D2B">
        <w:t>.</w:t>
      </w:r>
      <w:bookmarkEnd w:id="62"/>
    </w:p>
    <w:p w14:paraId="3CDEA9D2" w14:textId="77777777" w:rsidR="00117D2B" w:rsidRDefault="00117D2B" w:rsidP="00117D2B">
      <w:pPr>
        <w:ind w:left="2160" w:hanging="720"/>
      </w:pPr>
      <w:r>
        <w:t>(1)</w:t>
      </w:r>
      <w:r>
        <w:tab/>
        <w:t>For</w:t>
      </w:r>
      <w:r w:rsidRPr="002A01E2">
        <w:rPr>
          <w:rFonts w:ascii="Calibri" w:eastAsia="Calibri" w:hAnsi="Calibri" w:cs="Calibri"/>
          <w:sz w:val="22"/>
        </w:rPr>
        <w:t xml:space="preserve"> </w:t>
      </w:r>
      <w:r w:rsidRPr="002A01E2">
        <w:t>permitted home occupations, one non-illuminated professional or business name plate not exceeding 2 square feet in area.</w:t>
      </w:r>
    </w:p>
    <w:p w14:paraId="4525B7BA" w14:textId="77777777" w:rsidR="00117D2B" w:rsidRDefault="00117D2B" w:rsidP="00117D2B">
      <w:pPr>
        <w:ind w:left="2160" w:hanging="720"/>
      </w:pPr>
      <w:r>
        <w:t>(2)</w:t>
      </w:r>
      <w:r>
        <w:tab/>
      </w:r>
      <w:r w:rsidRPr="00BB1764">
        <w:t>For uses other than dwelling, a single illuminated or non-illuminated institution or identification sign or bulletin board not exceeding 6 square feet in area.</w:t>
      </w:r>
    </w:p>
    <w:p w14:paraId="53063DA0" w14:textId="77777777" w:rsidR="00117D2B" w:rsidRPr="00117D2B" w:rsidRDefault="00117D2B" w:rsidP="00117D2B">
      <w:pPr>
        <w:tabs>
          <w:tab w:val="left" w:pos="720"/>
          <w:tab w:val="left" w:pos="1440"/>
          <w:tab w:val="left" w:pos="2160"/>
          <w:tab w:val="left" w:pos="2880"/>
          <w:tab w:val="left" w:pos="3690"/>
        </w:tabs>
        <w:ind w:left="2160" w:hanging="2160"/>
      </w:pPr>
      <w:r>
        <w:tab/>
      </w:r>
      <w:r>
        <w:tab/>
        <w:t>(3)</w:t>
      </w:r>
      <w:r>
        <w:tab/>
        <w:t xml:space="preserve">Temporary subdivision signs and private directional signs, under the provisions set forth in </w:t>
      </w:r>
      <w:hyperlink w:anchor="_Sec._705._Regulations" w:history="1">
        <w:r>
          <w:rPr>
            <w:rStyle w:val="Hyperlink"/>
          </w:rPr>
          <w:t>Sec. 5</w:t>
        </w:r>
        <w:r w:rsidRPr="006D7B59">
          <w:rPr>
            <w:rStyle w:val="Hyperlink"/>
          </w:rPr>
          <w:t>05</w:t>
        </w:r>
      </w:hyperlink>
      <w:r>
        <w:t>.</w:t>
      </w:r>
    </w:p>
    <w:p w14:paraId="317701E9" w14:textId="77777777" w:rsidR="006655C5" w:rsidRPr="007C1724" w:rsidRDefault="006655C5" w:rsidP="006472A7">
      <w:pPr>
        <w:pStyle w:val="Heading2"/>
      </w:pPr>
      <w:bookmarkStart w:id="63" w:name="_Toc134108009"/>
      <w:r w:rsidRPr="007C1724">
        <w:t>R-3 multi-family residential district.</w:t>
      </w:r>
      <w:bookmarkEnd w:id="63"/>
    </w:p>
    <w:p w14:paraId="3D9118DE" w14:textId="77777777" w:rsidR="006655C5" w:rsidRPr="007C1724" w:rsidRDefault="006655C5" w:rsidP="006472A7">
      <w:pPr>
        <w:pStyle w:val="Heading3"/>
      </w:pPr>
      <w:bookmarkStart w:id="64" w:name="_Toc134108010"/>
      <w:r w:rsidRPr="007C1724">
        <w:t>Purpose and intent of the R-3 zoning district.</w:t>
      </w:r>
      <w:bookmarkEnd w:id="64"/>
    </w:p>
    <w:p w14:paraId="0273D298" w14:textId="77777777" w:rsidR="006655C5" w:rsidRPr="007C1724" w:rsidRDefault="00BF3493" w:rsidP="00F85FA7">
      <w:pPr>
        <w:ind w:left="810" w:firstLine="630"/>
        <w:rPr>
          <w:rFonts w:cs="Arial"/>
          <w:szCs w:val="20"/>
        </w:rPr>
      </w:pPr>
      <w:r w:rsidRPr="00F136E1">
        <w:rPr>
          <w:rFonts w:cs="Arial"/>
          <w:szCs w:val="20"/>
        </w:rPr>
        <w:t xml:space="preserve">The intent of the R-3 district is to provide </w:t>
      </w:r>
      <w:r w:rsidR="00A50532" w:rsidRPr="007C1724">
        <w:rPr>
          <w:rFonts w:cs="Arial"/>
          <w:szCs w:val="20"/>
        </w:rPr>
        <w:t>for medium to high-</w:t>
      </w:r>
      <w:r w:rsidR="006655C5" w:rsidRPr="007C1724">
        <w:rPr>
          <w:rFonts w:cs="Arial"/>
          <w:szCs w:val="20"/>
        </w:rPr>
        <w:t xml:space="preserve">density residential purposes served by adequate water and sewer facilities. The regulations </w:t>
      </w:r>
      <w:r w:rsidRPr="007C1724">
        <w:rPr>
          <w:rFonts w:cs="Arial"/>
          <w:szCs w:val="20"/>
        </w:rPr>
        <w:t>that</w:t>
      </w:r>
      <w:r w:rsidR="006655C5" w:rsidRPr="007C1724">
        <w:rPr>
          <w:rFonts w:cs="Arial"/>
          <w:szCs w:val="20"/>
        </w:rPr>
        <w:t xml:space="preserve"> apply within this district are designed to encourage the formation and continuance of a stable, healthy environment for several different types of dwellings. </w:t>
      </w:r>
    </w:p>
    <w:p w14:paraId="3062D1CF" w14:textId="77777777" w:rsidR="006655C5" w:rsidRPr="007C1724" w:rsidRDefault="00A50532" w:rsidP="006472A7">
      <w:pPr>
        <w:pStyle w:val="Heading3"/>
      </w:pPr>
      <w:bookmarkStart w:id="65" w:name="_Toc134108011"/>
      <w:r w:rsidRPr="007C1724">
        <w:t>Uses permitted in the R-3</w:t>
      </w:r>
      <w:r w:rsidR="006655C5" w:rsidRPr="007C1724">
        <w:t xml:space="preserve"> zoning district.</w:t>
      </w:r>
      <w:bookmarkEnd w:id="65"/>
    </w:p>
    <w:p w14:paraId="5A17BBB4" w14:textId="77777777" w:rsidR="006655C5" w:rsidRPr="00F136E1" w:rsidRDefault="006655C5" w:rsidP="006655C5">
      <w:pPr>
        <w:ind w:left="2160" w:hanging="720"/>
        <w:rPr>
          <w:rFonts w:cs="Arial"/>
          <w:szCs w:val="20"/>
        </w:rPr>
      </w:pPr>
      <w:r w:rsidRPr="007C1724">
        <w:rPr>
          <w:rFonts w:cs="Arial"/>
          <w:szCs w:val="20"/>
        </w:rPr>
        <w:t>(1)</w:t>
      </w:r>
      <w:r w:rsidRPr="007C1724">
        <w:rPr>
          <w:rFonts w:cs="Arial"/>
          <w:szCs w:val="20"/>
        </w:rPr>
        <w:tab/>
        <w:t xml:space="preserve">No building, structure, or land shall be used except principal uses, accessory uses, and temporary uses that are allowed by right or by </w:t>
      </w:r>
      <w:r w:rsidR="001A38BE">
        <w:rPr>
          <w:rFonts w:cs="Arial"/>
          <w:szCs w:val="20"/>
        </w:rPr>
        <w:t>Special Use</w:t>
      </w:r>
      <w:r w:rsidRPr="007C1724">
        <w:rPr>
          <w:rFonts w:cs="Arial"/>
          <w:szCs w:val="20"/>
        </w:rPr>
        <w:t xml:space="preserve"> approval listed on </w:t>
      </w:r>
      <w:r w:rsidR="00A91DF1" w:rsidRPr="00F136E1">
        <w:rPr>
          <w:rFonts w:cs="Arial"/>
          <w:szCs w:val="20"/>
        </w:rPr>
        <w:t>Table 2.1</w:t>
      </w:r>
      <w:r w:rsidRPr="00F136E1">
        <w:rPr>
          <w:rFonts w:cs="Arial"/>
          <w:szCs w:val="20"/>
        </w:rPr>
        <w:t xml:space="preserve">: Allowed Land Uses by Zoning District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w:t>
      </w:r>
    </w:p>
    <w:p w14:paraId="5B88E080" w14:textId="77777777" w:rsidR="006655C5" w:rsidRPr="00F136E1" w:rsidRDefault="006655C5" w:rsidP="006655C5">
      <w:pPr>
        <w:ind w:left="2160" w:hanging="720"/>
        <w:rPr>
          <w:rFonts w:cs="Arial"/>
          <w:szCs w:val="20"/>
        </w:rPr>
      </w:pPr>
      <w:r w:rsidRPr="00F136E1">
        <w:rPr>
          <w:rFonts w:cs="Arial"/>
          <w:szCs w:val="20"/>
        </w:rPr>
        <w:t>(2)</w:t>
      </w:r>
      <w:r w:rsidRPr="00F136E1">
        <w:rPr>
          <w:rFonts w:cs="Arial"/>
          <w:szCs w:val="20"/>
        </w:rPr>
        <w:tab/>
        <w:t xml:space="preserve">Restrictions that apply to particular uses allowed by right or </w:t>
      </w:r>
      <w:r w:rsidR="001A38BE" w:rsidRPr="00F136E1">
        <w:rPr>
          <w:rFonts w:cs="Arial"/>
          <w:szCs w:val="20"/>
        </w:rPr>
        <w:t>Special Use</w:t>
      </w:r>
      <w:r w:rsidRPr="00F136E1">
        <w:rPr>
          <w:rFonts w:cs="Arial"/>
          <w:szCs w:val="20"/>
        </w:rPr>
        <w:t xml:space="preserve"> approval are ref</w:t>
      </w:r>
      <w:r w:rsidRPr="00F136E1">
        <w:rPr>
          <w:rFonts w:cs="Arial"/>
          <w:szCs w:val="20"/>
        </w:rPr>
        <w:softHyphen/>
        <w:t xml:space="preserve">erenced on </w:t>
      </w:r>
      <w:r w:rsidR="00A91DF1" w:rsidRPr="00F136E1">
        <w:rPr>
          <w:rFonts w:cs="Arial"/>
          <w:szCs w:val="20"/>
        </w:rPr>
        <w:t>Table 2.1</w:t>
      </w:r>
      <w:r w:rsidRPr="00F136E1">
        <w:rPr>
          <w:rFonts w:cs="Arial"/>
          <w:szCs w:val="20"/>
        </w:rPr>
        <w:t xml:space="preserve"> and are contained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of this Ordinance</w:t>
      </w:r>
      <w:r w:rsidRPr="00F136E1">
        <w:rPr>
          <w:rFonts w:cs="Arial"/>
          <w:szCs w:val="20"/>
        </w:rPr>
        <w:t>.</w:t>
      </w:r>
    </w:p>
    <w:p w14:paraId="2D196EDC" w14:textId="77777777" w:rsidR="006655C5" w:rsidRPr="007C1724" w:rsidRDefault="006655C5" w:rsidP="006472A7">
      <w:pPr>
        <w:pStyle w:val="Heading3"/>
      </w:pPr>
      <w:bookmarkStart w:id="66" w:name="_Toc134108012"/>
      <w:r w:rsidRPr="007C1724">
        <w:t>Area regulations.</w:t>
      </w:r>
      <w:bookmarkEnd w:id="66"/>
    </w:p>
    <w:p w14:paraId="43BEB807" w14:textId="77777777" w:rsidR="006655C5" w:rsidRPr="007C1724" w:rsidRDefault="006655C5" w:rsidP="00F85FA7">
      <w:pPr>
        <w:ind w:left="810" w:firstLine="630"/>
        <w:rPr>
          <w:rFonts w:cs="Arial"/>
          <w:szCs w:val="20"/>
        </w:rPr>
      </w:pPr>
      <w:r w:rsidRPr="007C1724">
        <w:rPr>
          <w:rFonts w:cs="Arial"/>
          <w:szCs w:val="20"/>
        </w:rPr>
        <w:t xml:space="preserve">Unless otherwise specified in this </w:t>
      </w:r>
      <w:r w:rsidR="001A38BE">
        <w:rPr>
          <w:rFonts w:cs="Arial"/>
          <w:szCs w:val="20"/>
        </w:rPr>
        <w:t>Ordinance</w:t>
      </w:r>
      <w:r w:rsidRPr="007C1724">
        <w:rPr>
          <w:rFonts w:cs="Arial"/>
          <w:szCs w:val="20"/>
        </w:rPr>
        <w:t xml:space="preserve">, uses permitted in the </w:t>
      </w:r>
      <w:r w:rsidR="001B11E4" w:rsidRPr="007C1724">
        <w:rPr>
          <w:rFonts w:cs="Arial"/>
          <w:szCs w:val="20"/>
        </w:rPr>
        <w:t>R-3 multi-family resi</w:t>
      </w:r>
      <w:r w:rsidR="00041BF9" w:rsidRPr="007C1724">
        <w:rPr>
          <w:rFonts w:cs="Arial"/>
          <w:szCs w:val="20"/>
        </w:rPr>
        <w:softHyphen/>
      </w:r>
      <w:r w:rsidR="001B11E4" w:rsidRPr="007C1724">
        <w:rPr>
          <w:rFonts w:cs="Arial"/>
          <w:szCs w:val="20"/>
        </w:rPr>
        <w:t>den</w:t>
      </w:r>
      <w:r w:rsidR="001B11E4" w:rsidRPr="007C1724">
        <w:rPr>
          <w:rFonts w:cs="Arial"/>
          <w:szCs w:val="20"/>
        </w:rPr>
        <w:softHyphen/>
        <w:t>tial district</w:t>
      </w:r>
      <w:r w:rsidRPr="007C1724">
        <w:rPr>
          <w:rFonts w:cs="Arial"/>
          <w:szCs w:val="20"/>
        </w:rPr>
        <w:t xml:space="preserve"> shall conform to the following requirements:</w:t>
      </w:r>
    </w:p>
    <w:p w14:paraId="43D47EF1" w14:textId="6EA3D386" w:rsidR="006655C5" w:rsidRPr="00DA6DD9" w:rsidRDefault="00DA6DD9" w:rsidP="00DA6DD9">
      <w:pPr>
        <w:ind w:left="720" w:firstLine="720"/>
        <w:rPr>
          <w:rFonts w:cs="Arial"/>
          <w:szCs w:val="20"/>
        </w:rPr>
      </w:pPr>
      <w:r w:rsidRPr="00DA6DD9">
        <w:rPr>
          <w:rFonts w:cs="Arial"/>
          <w:szCs w:val="20"/>
        </w:rPr>
        <w:t>(1</w:t>
      </w:r>
      <w:r>
        <w:rPr>
          <w:rFonts w:cs="Arial"/>
          <w:szCs w:val="20"/>
        </w:rPr>
        <w:t>)</w:t>
      </w:r>
      <w:r>
        <w:rPr>
          <w:rFonts w:cs="Arial"/>
          <w:szCs w:val="20"/>
        </w:rPr>
        <w:tab/>
      </w:r>
      <w:r w:rsidR="006655C5" w:rsidRPr="00DA6DD9">
        <w:rPr>
          <w:rFonts w:cs="Arial"/>
          <w:szCs w:val="20"/>
        </w:rPr>
        <w:t>Minimum lot area:</w:t>
      </w:r>
      <w:r w:rsidRPr="00DA6DD9">
        <w:rPr>
          <w:rFonts w:cs="Arial"/>
          <w:szCs w:val="20"/>
        </w:rPr>
        <w:t xml:space="preserve"> 3 acres.</w:t>
      </w:r>
    </w:p>
    <w:p w14:paraId="2B0BAD78" w14:textId="5937BC32" w:rsidR="00DA6DD9" w:rsidRPr="00DA6DD9" w:rsidRDefault="00DA6DD9" w:rsidP="00DA6DD9">
      <w:pPr>
        <w:ind w:left="720" w:firstLine="720"/>
      </w:pPr>
      <w:r>
        <w:t>(2)</w:t>
      </w:r>
      <w:r>
        <w:tab/>
        <w:t>Maximum Density: 10 units per acre.</w:t>
      </w:r>
    </w:p>
    <w:p w14:paraId="4A16AFD4" w14:textId="109DC8E2" w:rsidR="006655C5" w:rsidRPr="007C1724" w:rsidRDefault="006655C5" w:rsidP="006655C5">
      <w:pPr>
        <w:ind w:left="720" w:firstLine="720"/>
        <w:rPr>
          <w:rFonts w:cs="Arial"/>
          <w:szCs w:val="20"/>
        </w:rPr>
      </w:pPr>
      <w:r w:rsidRPr="007C1724">
        <w:rPr>
          <w:rFonts w:cs="Arial"/>
          <w:szCs w:val="20"/>
        </w:rPr>
        <w:t>(</w:t>
      </w:r>
      <w:r w:rsidR="00DA6DD9">
        <w:rPr>
          <w:rFonts w:cs="Arial"/>
          <w:szCs w:val="20"/>
        </w:rPr>
        <w:t>3</w:t>
      </w:r>
      <w:r w:rsidRPr="007C1724">
        <w:rPr>
          <w:rFonts w:cs="Arial"/>
          <w:szCs w:val="20"/>
        </w:rPr>
        <w:t>)</w:t>
      </w:r>
      <w:r w:rsidRPr="007C1724">
        <w:rPr>
          <w:rFonts w:cs="Arial"/>
          <w:szCs w:val="20"/>
        </w:rPr>
        <w:tab/>
        <w:t>Minimu</w:t>
      </w:r>
      <w:r w:rsidR="00665465" w:rsidRPr="007C1724">
        <w:rPr>
          <w:rFonts w:cs="Arial"/>
          <w:szCs w:val="20"/>
        </w:rPr>
        <w:t>m lot width at building line: 100</w:t>
      </w:r>
      <w:r w:rsidRPr="007C1724">
        <w:rPr>
          <w:rFonts w:cs="Arial"/>
          <w:szCs w:val="20"/>
        </w:rPr>
        <w:t xml:space="preserve"> feet.</w:t>
      </w:r>
    </w:p>
    <w:p w14:paraId="63642E68" w14:textId="2FB28E2F" w:rsidR="006655C5" w:rsidRPr="007C1724" w:rsidRDefault="006655C5" w:rsidP="006655C5">
      <w:pPr>
        <w:ind w:left="720" w:firstLine="720"/>
        <w:rPr>
          <w:rFonts w:cs="Arial"/>
          <w:szCs w:val="20"/>
        </w:rPr>
      </w:pPr>
      <w:r w:rsidRPr="007C1724">
        <w:rPr>
          <w:rFonts w:cs="Arial"/>
          <w:szCs w:val="20"/>
        </w:rPr>
        <w:t>(</w:t>
      </w:r>
      <w:r w:rsidR="00DA6DD9">
        <w:rPr>
          <w:rFonts w:cs="Arial"/>
          <w:szCs w:val="20"/>
        </w:rPr>
        <w:t>4</w:t>
      </w:r>
      <w:r w:rsidRPr="007C1724">
        <w:rPr>
          <w:rFonts w:cs="Arial"/>
          <w:szCs w:val="20"/>
        </w:rPr>
        <w:t>)</w:t>
      </w:r>
      <w:r w:rsidRPr="007C1724">
        <w:rPr>
          <w:rFonts w:cs="Arial"/>
          <w:szCs w:val="20"/>
        </w:rPr>
        <w:tab/>
        <w:t>Minimum fr</w:t>
      </w:r>
      <w:r w:rsidR="0027623F">
        <w:rPr>
          <w:rFonts w:cs="Arial"/>
          <w:szCs w:val="20"/>
        </w:rPr>
        <w:t xml:space="preserve">ont </w:t>
      </w:r>
      <w:r w:rsidR="00665465" w:rsidRPr="00596D59">
        <w:rPr>
          <w:rFonts w:cs="Arial"/>
          <w:color w:val="000000" w:themeColor="text1"/>
          <w:szCs w:val="20"/>
        </w:rPr>
        <w:t xml:space="preserve">setback from </w:t>
      </w:r>
      <w:r w:rsidR="00596D59" w:rsidRPr="00596D59">
        <w:rPr>
          <w:rFonts w:cs="Arial"/>
          <w:color w:val="000000" w:themeColor="text1"/>
          <w:szCs w:val="20"/>
        </w:rPr>
        <w:t>property line</w:t>
      </w:r>
      <w:r w:rsidR="00665465" w:rsidRPr="007C1724">
        <w:rPr>
          <w:rFonts w:cs="Arial"/>
          <w:szCs w:val="20"/>
        </w:rPr>
        <w:t>: 30</w:t>
      </w:r>
      <w:r w:rsidRPr="007C1724">
        <w:rPr>
          <w:rFonts w:cs="Arial"/>
          <w:szCs w:val="20"/>
        </w:rPr>
        <w:t xml:space="preserve"> feet.</w:t>
      </w:r>
    </w:p>
    <w:p w14:paraId="1555362F" w14:textId="6ED40DC0" w:rsidR="006655C5" w:rsidRPr="007C1724" w:rsidRDefault="0027623F" w:rsidP="006655C5">
      <w:pPr>
        <w:ind w:left="2160" w:hanging="720"/>
        <w:rPr>
          <w:rFonts w:cs="Arial"/>
          <w:color w:val="70AD47" w:themeColor="accent6"/>
          <w:szCs w:val="20"/>
        </w:rPr>
      </w:pPr>
      <w:r>
        <w:rPr>
          <w:rFonts w:cs="Arial"/>
          <w:szCs w:val="20"/>
        </w:rPr>
        <w:t>(</w:t>
      </w:r>
      <w:r w:rsidR="00DA6DD9">
        <w:rPr>
          <w:rFonts w:cs="Arial"/>
          <w:szCs w:val="20"/>
        </w:rPr>
        <w:t>5</w:t>
      </w:r>
      <w:r>
        <w:rPr>
          <w:rFonts w:cs="Arial"/>
          <w:szCs w:val="20"/>
        </w:rPr>
        <w:t>)</w:t>
      </w:r>
      <w:r>
        <w:rPr>
          <w:rFonts w:cs="Arial"/>
          <w:szCs w:val="20"/>
        </w:rPr>
        <w:tab/>
        <w:t xml:space="preserve">Minimum side </w:t>
      </w:r>
      <w:r w:rsidR="006655C5" w:rsidRPr="007C1724">
        <w:rPr>
          <w:rFonts w:cs="Arial"/>
          <w:szCs w:val="20"/>
        </w:rPr>
        <w:t>set</w:t>
      </w:r>
      <w:r w:rsidR="00665465" w:rsidRPr="007C1724">
        <w:rPr>
          <w:rFonts w:cs="Arial"/>
          <w:szCs w:val="20"/>
        </w:rPr>
        <w:t>back from property line: 25</w:t>
      </w:r>
      <w:r>
        <w:rPr>
          <w:rFonts w:cs="Arial"/>
          <w:szCs w:val="20"/>
        </w:rPr>
        <w:t xml:space="preserve"> feet.</w:t>
      </w:r>
    </w:p>
    <w:p w14:paraId="010C59DB" w14:textId="75EEFD4D" w:rsidR="006655C5" w:rsidRPr="007C1724" w:rsidRDefault="0027623F" w:rsidP="006655C5">
      <w:pPr>
        <w:ind w:left="2160" w:hanging="720"/>
        <w:rPr>
          <w:rFonts w:cs="Arial"/>
          <w:color w:val="4472C4" w:themeColor="accent5"/>
          <w:szCs w:val="20"/>
        </w:rPr>
      </w:pPr>
      <w:r>
        <w:rPr>
          <w:rFonts w:cs="Arial"/>
          <w:szCs w:val="20"/>
        </w:rPr>
        <w:t>(</w:t>
      </w:r>
      <w:r w:rsidR="00DA6DD9">
        <w:rPr>
          <w:rFonts w:cs="Arial"/>
          <w:szCs w:val="20"/>
        </w:rPr>
        <w:t>6</w:t>
      </w:r>
      <w:r>
        <w:rPr>
          <w:rFonts w:cs="Arial"/>
          <w:szCs w:val="20"/>
        </w:rPr>
        <w:t>)</w:t>
      </w:r>
      <w:r>
        <w:rPr>
          <w:rFonts w:cs="Arial"/>
          <w:szCs w:val="20"/>
        </w:rPr>
        <w:tab/>
        <w:t xml:space="preserve">Minimum rear </w:t>
      </w:r>
      <w:r w:rsidR="00665465" w:rsidRPr="007C1724">
        <w:rPr>
          <w:rFonts w:cs="Arial"/>
          <w:szCs w:val="20"/>
        </w:rPr>
        <w:t>setback from property line: 25</w:t>
      </w:r>
      <w:r w:rsidR="006655C5" w:rsidRPr="007C1724">
        <w:rPr>
          <w:rFonts w:cs="Arial"/>
          <w:szCs w:val="20"/>
        </w:rPr>
        <w:t xml:space="preserve"> feet</w:t>
      </w:r>
      <w:r>
        <w:rPr>
          <w:rFonts w:cs="Arial"/>
          <w:szCs w:val="20"/>
        </w:rPr>
        <w:t>.</w:t>
      </w:r>
    </w:p>
    <w:p w14:paraId="51DFE38D" w14:textId="6B62F1AA" w:rsidR="006655C5" w:rsidRPr="007C1724" w:rsidRDefault="006655C5" w:rsidP="006655C5">
      <w:pPr>
        <w:ind w:left="720" w:firstLine="720"/>
        <w:rPr>
          <w:rFonts w:cs="Arial"/>
          <w:szCs w:val="20"/>
        </w:rPr>
      </w:pPr>
      <w:r w:rsidRPr="007C1724">
        <w:rPr>
          <w:rFonts w:cs="Arial"/>
          <w:szCs w:val="20"/>
        </w:rPr>
        <w:t>(</w:t>
      </w:r>
      <w:r w:rsidR="00DA6DD9">
        <w:rPr>
          <w:rFonts w:cs="Arial"/>
          <w:szCs w:val="20"/>
        </w:rPr>
        <w:t>7</w:t>
      </w:r>
      <w:r w:rsidRPr="007C1724">
        <w:rPr>
          <w:rFonts w:cs="Arial"/>
          <w:szCs w:val="20"/>
        </w:rPr>
        <w:t>)</w:t>
      </w:r>
      <w:r w:rsidRPr="007C1724">
        <w:rPr>
          <w:rFonts w:cs="Arial"/>
          <w:szCs w:val="20"/>
        </w:rPr>
        <w:tab/>
      </w:r>
      <w:r w:rsidR="00602657">
        <w:rPr>
          <w:rFonts w:cs="Arial"/>
          <w:szCs w:val="20"/>
        </w:rPr>
        <w:t>Maximum impervious area must comply with Sec 302(c).</w:t>
      </w:r>
    </w:p>
    <w:p w14:paraId="15296C85" w14:textId="0A0DDDFD" w:rsidR="006655C5" w:rsidRDefault="00DE428A" w:rsidP="00665465">
      <w:pPr>
        <w:ind w:left="2160" w:hanging="720"/>
        <w:rPr>
          <w:rFonts w:cs="Arial"/>
          <w:szCs w:val="20"/>
        </w:rPr>
      </w:pPr>
      <w:r>
        <w:rPr>
          <w:rFonts w:cs="Arial"/>
          <w:szCs w:val="20"/>
        </w:rPr>
        <w:t>(</w:t>
      </w:r>
      <w:r w:rsidR="00DA6DD9">
        <w:rPr>
          <w:rFonts w:cs="Arial"/>
          <w:szCs w:val="20"/>
        </w:rPr>
        <w:t>8</w:t>
      </w:r>
      <w:r>
        <w:rPr>
          <w:rFonts w:cs="Arial"/>
          <w:szCs w:val="20"/>
        </w:rPr>
        <w:t>)</w:t>
      </w:r>
      <w:r>
        <w:rPr>
          <w:rFonts w:cs="Arial"/>
          <w:szCs w:val="20"/>
        </w:rPr>
        <w:tab/>
        <w:t>Maximum building height: 45</w:t>
      </w:r>
      <w:r w:rsidR="006655C5" w:rsidRPr="007C1724">
        <w:rPr>
          <w:rFonts w:cs="Arial"/>
          <w:szCs w:val="20"/>
        </w:rPr>
        <w:t xml:space="preserve"> feet</w:t>
      </w:r>
      <w:r w:rsidR="0027623F">
        <w:rPr>
          <w:rFonts w:cs="Arial"/>
          <w:szCs w:val="20"/>
        </w:rPr>
        <w:t>.</w:t>
      </w:r>
    </w:p>
    <w:p w14:paraId="4069C5B1" w14:textId="2E8CC0AC" w:rsidR="00282ECF" w:rsidRDefault="00282ECF" w:rsidP="00282ECF">
      <w:pPr>
        <w:pStyle w:val="Heading3"/>
      </w:pPr>
      <w:bookmarkStart w:id="67" w:name="_Toc134108013"/>
      <w:r>
        <w:t>Application Requirements</w:t>
      </w:r>
      <w:r w:rsidRPr="00282ECF">
        <w:t>.</w:t>
      </w:r>
      <w:bookmarkEnd w:id="67"/>
    </w:p>
    <w:p w14:paraId="01F9006D" w14:textId="77777777" w:rsidR="00282ECF" w:rsidRDefault="00282ECF" w:rsidP="00282ECF">
      <w:pPr>
        <w:ind w:left="810" w:firstLine="630"/>
      </w:pPr>
      <w:r>
        <w:t>In order to rezone to R-3, applicants shall complete the following two-phase process. All plans and Text Guides shall be prepared by an Architect or Engineer licensed in the State of Georgia:</w:t>
      </w:r>
    </w:p>
    <w:p w14:paraId="489215F6" w14:textId="77777777" w:rsidR="00282ECF" w:rsidRDefault="00282ECF" w:rsidP="00282ECF">
      <w:pPr>
        <w:ind w:left="2160" w:hanging="720"/>
      </w:pPr>
      <w:r>
        <w:t>(1)</w:t>
      </w:r>
      <w:r>
        <w:tab/>
        <w:t>Phase one: applicants seeking to rezone a lot or property shall meet the following requirements:</w:t>
      </w:r>
    </w:p>
    <w:p w14:paraId="27615956" w14:textId="77777777" w:rsidR="00282ECF" w:rsidRDefault="00282ECF" w:rsidP="00282ECF">
      <w:pPr>
        <w:ind w:left="2880" w:hanging="720"/>
      </w:pPr>
      <w:r>
        <w:t>a.</w:t>
      </w:r>
      <w:r>
        <w:tab/>
        <w:t>Deliver the following documents in person to the McIntosh County Building Department at least 30 days prior to the public hearing held by the Planning Commission:</w:t>
      </w:r>
    </w:p>
    <w:p w14:paraId="5CACEFFD" w14:textId="77777777" w:rsidR="00282ECF" w:rsidRDefault="00282ECF" w:rsidP="00282ECF">
      <w:pPr>
        <w:ind w:left="3600" w:hanging="720"/>
      </w:pPr>
      <w:r>
        <w:lastRenderedPageBreak/>
        <w:t>1.</w:t>
      </w:r>
      <w:r>
        <w:tab/>
        <w:t>Conceptual Site Plan showing location of all structures, building dimensions, setbacks, buffers, parking ingress/egress, conceptual utilities, landscape requirements, refuse collection, roadways/driveway dimensions, and all lot sizes.</w:t>
      </w:r>
    </w:p>
    <w:p w14:paraId="717F9C24" w14:textId="77777777" w:rsidR="00282ECF" w:rsidRDefault="00282ECF" w:rsidP="00282ECF">
      <w:pPr>
        <w:ind w:left="2880"/>
      </w:pPr>
      <w:r>
        <w:t>2.</w:t>
      </w:r>
      <w:r>
        <w:tab/>
        <w:t>Conceptual stormwater drainage plan.</w:t>
      </w:r>
    </w:p>
    <w:p w14:paraId="47960C1C" w14:textId="77777777" w:rsidR="00282ECF" w:rsidRDefault="00282ECF" w:rsidP="00282ECF">
      <w:pPr>
        <w:ind w:left="3600" w:hanging="720"/>
      </w:pPr>
      <w:r>
        <w:t>3.</w:t>
      </w:r>
      <w:r>
        <w:tab/>
        <w:t>Conceptual drawing of buildings that indicate the proposed architectural style, appearance, and size (heated and cooled square feet).</w:t>
      </w:r>
    </w:p>
    <w:p w14:paraId="625B71E6" w14:textId="77777777" w:rsidR="00282ECF" w:rsidRDefault="00282ECF" w:rsidP="00282ECF">
      <w:pPr>
        <w:ind w:left="3600" w:hanging="720"/>
      </w:pPr>
      <w:r>
        <w:t>4.</w:t>
      </w:r>
      <w:r>
        <w:tab/>
        <w:t>Conceptual Site Plan shall depict surrounding property for a depth of 500 feet. Structures, roadways, and the zoning of the property shall be included.</w:t>
      </w:r>
    </w:p>
    <w:p w14:paraId="692D7BB0" w14:textId="77777777" w:rsidR="00282ECF" w:rsidRDefault="00282ECF" w:rsidP="00282ECF">
      <w:pPr>
        <w:ind w:left="2880"/>
      </w:pPr>
      <w:r>
        <w:t>5.</w:t>
      </w:r>
      <w:r>
        <w:tab/>
        <w:t>Text Guide that explains all aspects of the Site Plan in detail.</w:t>
      </w:r>
    </w:p>
    <w:p w14:paraId="10EF07CD" w14:textId="77777777" w:rsidR="00282ECF" w:rsidRDefault="00282ECF" w:rsidP="00282ECF">
      <w:pPr>
        <w:ind w:left="2880" w:hanging="720"/>
      </w:pPr>
      <w:r>
        <w:t>b.</w:t>
      </w:r>
      <w:r>
        <w:tab/>
        <w:t>Following the public hearing, the Planning Commission’s recommendation and all documents will be sent to the County Commissioners for approval or denial.</w:t>
      </w:r>
    </w:p>
    <w:p w14:paraId="3D0AF66D" w14:textId="77777777" w:rsidR="00282ECF" w:rsidRDefault="00282ECF" w:rsidP="00282ECF">
      <w:pPr>
        <w:ind w:left="2880" w:hanging="720"/>
      </w:pPr>
      <w:r>
        <w:t>c.</w:t>
      </w:r>
      <w:r>
        <w:tab/>
        <w:t>County Commissioners will vote to approve or deny the rezoning application.</w:t>
      </w:r>
    </w:p>
    <w:p w14:paraId="689C7ADA" w14:textId="77777777" w:rsidR="00282ECF" w:rsidRDefault="00282ECF" w:rsidP="00282ECF">
      <w:pPr>
        <w:ind w:left="2880" w:hanging="720"/>
      </w:pPr>
      <w:r>
        <w:t>d.</w:t>
      </w:r>
      <w:r>
        <w:tab/>
        <w:t>If the lot or property is current zoned correctly, skip phase and proceed to phase two.</w:t>
      </w:r>
    </w:p>
    <w:p w14:paraId="5621F36E" w14:textId="77777777" w:rsidR="00282ECF" w:rsidRDefault="00282ECF" w:rsidP="00282ECF">
      <w:pPr>
        <w:ind w:left="2160" w:hanging="720"/>
      </w:pPr>
      <w:r>
        <w:t>(2)</w:t>
      </w:r>
      <w:r>
        <w:tab/>
        <w:t>Phase two: applicants seeking approval of construction plans shall meet the following requirements:</w:t>
      </w:r>
    </w:p>
    <w:p w14:paraId="6F84B4ED" w14:textId="77777777" w:rsidR="00282ECF" w:rsidRDefault="00282ECF" w:rsidP="00282ECF">
      <w:pPr>
        <w:ind w:left="2880" w:hanging="720"/>
      </w:pPr>
      <w:r>
        <w:t>a.</w:t>
      </w:r>
      <w:r>
        <w:tab/>
        <w:t xml:space="preserve">Deliver the following documents to the McIntosh County Building Department: </w:t>
      </w:r>
    </w:p>
    <w:p w14:paraId="511DCC80" w14:textId="77777777" w:rsidR="00282ECF" w:rsidRDefault="00282ECF" w:rsidP="00282ECF">
      <w:pPr>
        <w:ind w:left="3600" w:hanging="720"/>
      </w:pPr>
      <w:r>
        <w:t>1.</w:t>
      </w:r>
      <w:r>
        <w:tab/>
        <w:t>Construction Plan showing all aspects of construction including roadways, utilities, structures, etc.</w:t>
      </w:r>
    </w:p>
    <w:p w14:paraId="7F3B339F" w14:textId="77777777" w:rsidR="00282ECF" w:rsidRDefault="00282ECF" w:rsidP="00282ECF">
      <w:pPr>
        <w:ind w:left="3600" w:hanging="720"/>
      </w:pPr>
      <w:r>
        <w:t>2.</w:t>
      </w:r>
      <w:r>
        <w:tab/>
        <w:t>Text Guide that explains all aspects of the Construction Plans in detail.</w:t>
      </w:r>
    </w:p>
    <w:p w14:paraId="1D3854E6" w14:textId="77777777" w:rsidR="00282ECF" w:rsidRDefault="00282ECF" w:rsidP="00282ECF">
      <w:pPr>
        <w:ind w:left="3600" w:hanging="720"/>
      </w:pPr>
      <w:r>
        <w:t>3.</w:t>
      </w:r>
      <w:r>
        <w:tab/>
        <w:t>Stormwater Management Plan</w:t>
      </w:r>
    </w:p>
    <w:p w14:paraId="28F02F01" w14:textId="39EA242E" w:rsidR="00282ECF" w:rsidRDefault="00282ECF" w:rsidP="00282ECF">
      <w:pPr>
        <w:ind w:left="2880" w:hanging="720"/>
      </w:pPr>
      <w:r>
        <w:t>b.</w:t>
      </w:r>
      <w:r>
        <w:tab/>
        <w:t xml:space="preserve">All construction plans will be approved or denied by the Planning and Zoning Commission. </w:t>
      </w:r>
    </w:p>
    <w:p w14:paraId="4363B788" w14:textId="4998574B" w:rsidR="00D7363D" w:rsidRDefault="00D7363D" w:rsidP="00D7363D">
      <w:pPr>
        <w:ind w:left="720" w:firstLine="720"/>
      </w:pPr>
      <w:r>
        <w:t>(3)</w:t>
      </w:r>
      <w:r>
        <w:tab/>
        <w:t>Revision of Site Plan or Site Plan Text</w:t>
      </w:r>
    </w:p>
    <w:p w14:paraId="667AD5D8" w14:textId="6B8DFEEC" w:rsidR="00D7363D" w:rsidRPr="00282ECF" w:rsidRDefault="00D7363D" w:rsidP="00D7363D">
      <w:pPr>
        <w:ind w:left="2160"/>
      </w:pPr>
      <w:r>
        <w:t xml:space="preserve">Upon approval of the Site Plan and/or Site Plan Text, only small changes may be approved at the discretion of the Director of Building and Zoning. At the Director of Building and Zoning’s discretion, any requested changes may </w:t>
      </w:r>
      <w:proofErr w:type="spellStart"/>
      <w:r>
        <w:t>by</w:t>
      </w:r>
      <w:proofErr w:type="spellEnd"/>
      <w:r>
        <w:t xml:space="preserve"> sent to the County Commissioners for approval.</w:t>
      </w:r>
    </w:p>
    <w:p w14:paraId="7134F684" w14:textId="77777777" w:rsidR="00F53E4F" w:rsidRPr="007C1724" w:rsidRDefault="00F53E4F" w:rsidP="006472A7">
      <w:pPr>
        <w:pStyle w:val="Heading2"/>
      </w:pPr>
      <w:bookmarkStart w:id="68" w:name="_Toc134108014"/>
      <w:r w:rsidRPr="007C1724">
        <w:t>RVP recreational vehicle park district</w:t>
      </w:r>
      <w:r w:rsidR="003435DD" w:rsidRPr="007C1724">
        <w:t>.</w:t>
      </w:r>
      <w:bookmarkEnd w:id="68"/>
    </w:p>
    <w:p w14:paraId="17E21BBE" w14:textId="77777777" w:rsidR="00F53E4F" w:rsidRPr="007C1724" w:rsidRDefault="003469AC" w:rsidP="006472A7">
      <w:pPr>
        <w:pStyle w:val="Heading3"/>
      </w:pPr>
      <w:bookmarkStart w:id="69" w:name="_Toc134108015"/>
      <w:r w:rsidRPr="007C1724">
        <w:t>Purpose and intent of the RVP</w:t>
      </w:r>
      <w:r w:rsidR="00F53E4F" w:rsidRPr="007C1724">
        <w:t xml:space="preserve"> zoning district.</w:t>
      </w:r>
      <w:bookmarkEnd w:id="69"/>
    </w:p>
    <w:p w14:paraId="584F102E" w14:textId="77777777" w:rsidR="00F53E4F" w:rsidRPr="007C1724" w:rsidRDefault="00F53E4F" w:rsidP="00F85FA7">
      <w:pPr>
        <w:ind w:left="810" w:firstLine="630"/>
        <w:rPr>
          <w:rFonts w:cs="Arial"/>
          <w:color w:val="4472C4" w:themeColor="accent5"/>
          <w:szCs w:val="20"/>
        </w:rPr>
      </w:pPr>
      <w:r w:rsidRPr="00F136E1">
        <w:rPr>
          <w:rFonts w:cs="Arial"/>
          <w:szCs w:val="20"/>
        </w:rPr>
        <w:t xml:space="preserve">The intent of the RVP district is to provide </w:t>
      </w:r>
      <w:r w:rsidRPr="007C1724">
        <w:rPr>
          <w:rFonts w:cs="Arial"/>
          <w:szCs w:val="20"/>
        </w:rPr>
        <w:t xml:space="preserve">area, outside the normal use of the commercial district, on which to establish a planned, desirable living area with adequate open space and health considerations for the placement of recreational vehicles on a temporary basis. This </w:t>
      </w:r>
      <w:r w:rsidR="001A38BE">
        <w:rPr>
          <w:rFonts w:cs="Arial"/>
          <w:szCs w:val="20"/>
        </w:rPr>
        <w:t>Ordinance</w:t>
      </w:r>
      <w:r w:rsidRPr="007C1724">
        <w:rPr>
          <w:rFonts w:cs="Arial"/>
          <w:szCs w:val="20"/>
        </w:rPr>
        <w:t xml:space="preserve"> is adopted for the following purposes </w:t>
      </w:r>
    </w:p>
    <w:p w14:paraId="6C2C8B7A" w14:textId="77777777" w:rsidR="00F53E4F" w:rsidRPr="007C1724" w:rsidRDefault="003469AC" w:rsidP="006472A7">
      <w:pPr>
        <w:pStyle w:val="Heading3"/>
      </w:pPr>
      <w:bookmarkStart w:id="70" w:name="_Toc134108016"/>
      <w:r w:rsidRPr="007C1724">
        <w:lastRenderedPageBreak/>
        <w:t>Uses permitted in the RVP</w:t>
      </w:r>
      <w:r w:rsidR="00F53E4F" w:rsidRPr="007C1724">
        <w:t xml:space="preserve"> zoning district.</w:t>
      </w:r>
      <w:bookmarkEnd w:id="70"/>
    </w:p>
    <w:p w14:paraId="03EFAE33" w14:textId="77777777" w:rsidR="00F53E4F" w:rsidRPr="00F136E1" w:rsidRDefault="00F53E4F" w:rsidP="00F53E4F">
      <w:pPr>
        <w:ind w:left="2160" w:hanging="720"/>
        <w:rPr>
          <w:rFonts w:cs="Arial"/>
          <w:szCs w:val="20"/>
        </w:rPr>
      </w:pPr>
      <w:r w:rsidRPr="007C1724">
        <w:rPr>
          <w:rFonts w:cs="Arial"/>
          <w:szCs w:val="20"/>
        </w:rPr>
        <w:t>(1)</w:t>
      </w:r>
      <w:r w:rsidRPr="007C1724">
        <w:rPr>
          <w:rFonts w:cs="Arial"/>
          <w:szCs w:val="20"/>
        </w:rPr>
        <w:tab/>
        <w:t xml:space="preserve">No building, structure, or land shall be used except principal uses, accessory uses, and temporary uses that are allowed by right or by </w:t>
      </w:r>
      <w:r w:rsidR="001A38BE">
        <w:rPr>
          <w:rFonts w:cs="Arial"/>
          <w:szCs w:val="20"/>
        </w:rPr>
        <w:t>Special Use</w:t>
      </w:r>
      <w:r w:rsidRPr="007C1724">
        <w:rPr>
          <w:rFonts w:cs="Arial"/>
          <w:szCs w:val="20"/>
        </w:rPr>
        <w:t xml:space="preserve"> approval listed on </w:t>
      </w:r>
      <w:r w:rsidR="00A91DF1" w:rsidRPr="00F136E1">
        <w:rPr>
          <w:rFonts w:cs="Arial"/>
          <w:szCs w:val="20"/>
        </w:rPr>
        <w:t>Table 2.1</w:t>
      </w:r>
      <w:r w:rsidRPr="00F136E1">
        <w:rPr>
          <w:rFonts w:cs="Arial"/>
          <w:szCs w:val="20"/>
        </w:rPr>
        <w:t xml:space="preserve">: Allowed Land Uses by Zoning District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w:t>
      </w:r>
    </w:p>
    <w:p w14:paraId="1CFA9D24" w14:textId="77777777" w:rsidR="00F53E4F" w:rsidRPr="00F136E1" w:rsidRDefault="00F53E4F" w:rsidP="00F53E4F">
      <w:pPr>
        <w:ind w:left="2160" w:hanging="720"/>
        <w:rPr>
          <w:rFonts w:cs="Arial"/>
          <w:szCs w:val="20"/>
        </w:rPr>
      </w:pPr>
      <w:r w:rsidRPr="00F136E1">
        <w:rPr>
          <w:rFonts w:cs="Arial"/>
          <w:szCs w:val="20"/>
        </w:rPr>
        <w:t>(2)</w:t>
      </w:r>
      <w:r w:rsidRPr="00F136E1">
        <w:rPr>
          <w:rFonts w:cs="Arial"/>
          <w:szCs w:val="20"/>
        </w:rPr>
        <w:tab/>
        <w:t xml:space="preserve">Restrictions that apply to particular uses allowed by right or </w:t>
      </w:r>
      <w:r w:rsidR="001A38BE" w:rsidRPr="00F136E1">
        <w:rPr>
          <w:rFonts w:cs="Arial"/>
          <w:szCs w:val="20"/>
        </w:rPr>
        <w:t>Special Use</w:t>
      </w:r>
      <w:r w:rsidRPr="00F136E1">
        <w:rPr>
          <w:rFonts w:cs="Arial"/>
          <w:szCs w:val="20"/>
        </w:rPr>
        <w:t xml:space="preserve"> approval are ref</w:t>
      </w:r>
      <w:r w:rsidRPr="00F136E1">
        <w:rPr>
          <w:rFonts w:cs="Arial"/>
          <w:szCs w:val="20"/>
        </w:rPr>
        <w:softHyphen/>
        <w:t xml:space="preserve">erenced on </w:t>
      </w:r>
      <w:r w:rsidR="00A91DF1" w:rsidRPr="00F136E1">
        <w:rPr>
          <w:rFonts w:cs="Arial"/>
          <w:szCs w:val="20"/>
        </w:rPr>
        <w:t>Table 2.1</w:t>
      </w:r>
      <w:r w:rsidRPr="00F136E1">
        <w:rPr>
          <w:rFonts w:cs="Arial"/>
          <w:szCs w:val="20"/>
        </w:rPr>
        <w:t xml:space="preserve"> and are contained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of this Ordinance</w:t>
      </w:r>
      <w:r w:rsidRPr="00F136E1">
        <w:rPr>
          <w:rFonts w:cs="Arial"/>
          <w:szCs w:val="20"/>
        </w:rPr>
        <w:t>.</w:t>
      </w:r>
    </w:p>
    <w:p w14:paraId="556B33E9" w14:textId="77777777" w:rsidR="00F53E4F" w:rsidRPr="007C1724" w:rsidRDefault="00F53E4F" w:rsidP="006472A7">
      <w:pPr>
        <w:pStyle w:val="Heading3"/>
      </w:pPr>
      <w:bookmarkStart w:id="71" w:name="_Toc134108017"/>
      <w:r w:rsidRPr="007C1724">
        <w:t>Area regulations.</w:t>
      </w:r>
      <w:bookmarkEnd w:id="71"/>
    </w:p>
    <w:p w14:paraId="0CB35694" w14:textId="77777777" w:rsidR="00F53E4F" w:rsidRPr="007C1724" w:rsidRDefault="00F53E4F" w:rsidP="00F85FA7">
      <w:pPr>
        <w:ind w:left="810" w:firstLine="630"/>
        <w:rPr>
          <w:rFonts w:cs="Arial"/>
          <w:szCs w:val="20"/>
        </w:rPr>
      </w:pPr>
      <w:r w:rsidRPr="007C1724">
        <w:rPr>
          <w:rFonts w:cs="Arial"/>
          <w:szCs w:val="20"/>
        </w:rPr>
        <w:t xml:space="preserve">Unless otherwise specified in this </w:t>
      </w:r>
      <w:r w:rsidR="001A38BE">
        <w:rPr>
          <w:rFonts w:cs="Arial"/>
          <w:szCs w:val="20"/>
        </w:rPr>
        <w:t>Ordinance</w:t>
      </w:r>
      <w:r w:rsidRPr="007C1724">
        <w:rPr>
          <w:rFonts w:cs="Arial"/>
          <w:szCs w:val="20"/>
        </w:rPr>
        <w:t>, uses permit</w:t>
      </w:r>
      <w:r w:rsidR="003469AC" w:rsidRPr="007C1724">
        <w:rPr>
          <w:rFonts w:cs="Arial"/>
          <w:szCs w:val="20"/>
        </w:rPr>
        <w:t xml:space="preserve">ted in the RVP recreational vehicle park </w:t>
      </w:r>
      <w:r w:rsidRPr="007C1724">
        <w:rPr>
          <w:rFonts w:cs="Arial"/>
          <w:szCs w:val="20"/>
        </w:rPr>
        <w:t>district shall conform to the following requirements:</w:t>
      </w:r>
    </w:p>
    <w:p w14:paraId="570D1294" w14:textId="77777777" w:rsidR="00F53E4F" w:rsidRPr="007C1724" w:rsidRDefault="00F53E4F" w:rsidP="00F53E4F">
      <w:pPr>
        <w:ind w:left="720" w:firstLine="720"/>
        <w:rPr>
          <w:rFonts w:cs="Arial"/>
          <w:color w:val="FF0000"/>
          <w:szCs w:val="20"/>
        </w:rPr>
      </w:pPr>
      <w:r w:rsidRPr="007C1724">
        <w:rPr>
          <w:rFonts w:cs="Arial"/>
          <w:szCs w:val="20"/>
        </w:rPr>
        <w:t>(1)</w:t>
      </w:r>
      <w:r w:rsidRPr="007C1724">
        <w:rPr>
          <w:rFonts w:cs="Arial"/>
          <w:szCs w:val="20"/>
        </w:rPr>
        <w:tab/>
        <w:t>Minimum lot area: 5 acres.</w:t>
      </w:r>
    </w:p>
    <w:p w14:paraId="2B8E950E" w14:textId="77777777" w:rsidR="00F53E4F" w:rsidRPr="007C1724" w:rsidRDefault="00F53E4F" w:rsidP="00445DAE">
      <w:pPr>
        <w:ind w:left="2160" w:hanging="720"/>
        <w:rPr>
          <w:rFonts w:cs="Arial"/>
          <w:szCs w:val="20"/>
        </w:rPr>
      </w:pPr>
      <w:r w:rsidRPr="007C1724">
        <w:rPr>
          <w:rFonts w:cs="Arial"/>
          <w:szCs w:val="20"/>
        </w:rPr>
        <w:t>(2)</w:t>
      </w:r>
      <w:r w:rsidRPr="007C1724">
        <w:rPr>
          <w:rFonts w:cs="Arial"/>
          <w:szCs w:val="20"/>
        </w:rPr>
        <w:tab/>
        <w:t>Maximum density: 15 recreational vehicle units per acre</w:t>
      </w:r>
      <w:r w:rsidR="00445DAE" w:rsidRPr="007C1724">
        <w:rPr>
          <w:rFonts w:cs="Arial"/>
          <w:szCs w:val="20"/>
        </w:rPr>
        <w:t xml:space="preserve"> with no more than one recreational vehicle or travel trailer per unit location.</w:t>
      </w:r>
    </w:p>
    <w:p w14:paraId="17F8F309" w14:textId="77777777" w:rsidR="00F53E4F" w:rsidRPr="007C1724" w:rsidRDefault="00F53E4F" w:rsidP="00445DAE">
      <w:pPr>
        <w:ind w:left="2160" w:hanging="720"/>
        <w:rPr>
          <w:rFonts w:cs="Arial"/>
          <w:szCs w:val="20"/>
        </w:rPr>
      </w:pPr>
      <w:r w:rsidRPr="007C1724">
        <w:rPr>
          <w:rFonts w:cs="Arial"/>
          <w:szCs w:val="20"/>
        </w:rPr>
        <w:t>(3)</w:t>
      </w:r>
      <w:r w:rsidRPr="007C1724">
        <w:rPr>
          <w:rFonts w:cs="Arial"/>
          <w:szCs w:val="20"/>
        </w:rPr>
        <w:tab/>
      </w:r>
      <w:r w:rsidR="00445DAE" w:rsidRPr="007C1724">
        <w:rPr>
          <w:rFonts w:cs="Arial"/>
          <w:szCs w:val="20"/>
        </w:rPr>
        <w:t xml:space="preserve">Each unit location shall be served by a </w:t>
      </w:r>
      <w:r w:rsidR="0002136C" w:rsidRPr="007C1724">
        <w:rPr>
          <w:rFonts w:cs="Arial"/>
          <w:szCs w:val="20"/>
        </w:rPr>
        <w:t>public or community water</w:t>
      </w:r>
      <w:r w:rsidR="00445DAE" w:rsidRPr="007C1724">
        <w:rPr>
          <w:rFonts w:cs="Arial"/>
          <w:szCs w:val="20"/>
        </w:rPr>
        <w:t xml:space="preserve"> and a community engi</w:t>
      </w:r>
      <w:r w:rsidR="001A2157" w:rsidRPr="007C1724">
        <w:rPr>
          <w:rFonts w:cs="Arial"/>
          <w:szCs w:val="20"/>
        </w:rPr>
        <w:softHyphen/>
      </w:r>
      <w:r w:rsidR="003804C9" w:rsidRPr="007C1724">
        <w:rPr>
          <w:rFonts w:cs="Arial"/>
          <w:szCs w:val="20"/>
        </w:rPr>
        <w:t>neered sewer</w:t>
      </w:r>
      <w:r w:rsidR="0002136C" w:rsidRPr="007C1724">
        <w:rPr>
          <w:rFonts w:cs="Arial"/>
          <w:color w:val="4472C4" w:themeColor="accent5"/>
          <w:szCs w:val="20"/>
        </w:rPr>
        <w:t xml:space="preserve"> </w:t>
      </w:r>
      <w:r w:rsidR="00445DAE" w:rsidRPr="007C1724">
        <w:rPr>
          <w:rFonts w:cs="Arial"/>
          <w:szCs w:val="20"/>
        </w:rPr>
        <w:t>approved by either the McIntosh County Health Depart</w:t>
      </w:r>
      <w:r w:rsidR="001A2157" w:rsidRPr="007C1724">
        <w:rPr>
          <w:rFonts w:cs="Arial"/>
          <w:szCs w:val="20"/>
        </w:rPr>
        <w:softHyphen/>
      </w:r>
      <w:r w:rsidR="00445DAE" w:rsidRPr="007C1724">
        <w:rPr>
          <w:rFonts w:cs="Arial"/>
          <w:szCs w:val="20"/>
        </w:rPr>
        <w:t>ment or the Georgia Environmental Protection Division, sized for the number of units it is intended to serve. If public water services are available within 500 feet, the park shall be connected to the public services.</w:t>
      </w:r>
    </w:p>
    <w:p w14:paraId="4490558B" w14:textId="77777777" w:rsidR="00F53E4F" w:rsidRPr="007C1724" w:rsidRDefault="00F53E4F" w:rsidP="00F53E4F">
      <w:pPr>
        <w:ind w:left="2160" w:hanging="720"/>
        <w:rPr>
          <w:rFonts w:cs="Arial"/>
          <w:color w:val="70AD47" w:themeColor="accent6"/>
          <w:szCs w:val="20"/>
        </w:rPr>
      </w:pPr>
      <w:r w:rsidRPr="007C1724">
        <w:rPr>
          <w:rFonts w:cs="Arial"/>
          <w:szCs w:val="20"/>
        </w:rPr>
        <w:t>(4)</w:t>
      </w:r>
      <w:r w:rsidRPr="007C1724">
        <w:rPr>
          <w:rFonts w:cs="Arial"/>
          <w:szCs w:val="20"/>
        </w:rPr>
        <w:tab/>
      </w:r>
      <w:r w:rsidR="00445DAE" w:rsidRPr="007C1724">
        <w:rPr>
          <w:rFonts w:cs="Arial"/>
          <w:szCs w:val="20"/>
        </w:rPr>
        <w:t>Each unit location shall have an individual electrical hookup connection.</w:t>
      </w:r>
    </w:p>
    <w:p w14:paraId="702E94F4" w14:textId="77777777" w:rsidR="00F53E4F" w:rsidRPr="007C1724" w:rsidRDefault="00F53E4F" w:rsidP="00F53E4F">
      <w:pPr>
        <w:ind w:left="2160" w:hanging="720"/>
        <w:rPr>
          <w:rFonts w:cs="Arial"/>
          <w:color w:val="4472C4" w:themeColor="accent5"/>
          <w:szCs w:val="20"/>
        </w:rPr>
      </w:pPr>
      <w:r w:rsidRPr="007C1724">
        <w:rPr>
          <w:rFonts w:cs="Arial"/>
          <w:szCs w:val="20"/>
        </w:rPr>
        <w:t>(5)</w:t>
      </w:r>
      <w:r w:rsidRPr="007C1724">
        <w:rPr>
          <w:rFonts w:cs="Arial"/>
          <w:szCs w:val="20"/>
        </w:rPr>
        <w:tab/>
      </w:r>
      <w:r w:rsidR="00445DAE" w:rsidRPr="007C1724">
        <w:rPr>
          <w:rFonts w:cs="Arial"/>
          <w:szCs w:val="20"/>
        </w:rPr>
        <w:t>A drainage and stormwater management plan for the park shall be designed in compliance with the McIntosh County regulations. This water management plan shall be designed and stamped by a professional engineer licensed in the State of Georgia and is required as part of the development package of the park.</w:t>
      </w:r>
    </w:p>
    <w:p w14:paraId="46153E37" w14:textId="77777777" w:rsidR="00F53E4F" w:rsidRPr="007C1724" w:rsidRDefault="00F53E4F" w:rsidP="00445DAE">
      <w:pPr>
        <w:ind w:left="2160" w:hanging="720"/>
        <w:rPr>
          <w:rFonts w:cs="Arial"/>
          <w:szCs w:val="20"/>
        </w:rPr>
      </w:pPr>
      <w:r w:rsidRPr="007C1724">
        <w:rPr>
          <w:rFonts w:cs="Arial"/>
          <w:szCs w:val="20"/>
        </w:rPr>
        <w:t>(6)</w:t>
      </w:r>
      <w:r w:rsidRPr="007C1724">
        <w:rPr>
          <w:rFonts w:cs="Arial"/>
          <w:szCs w:val="20"/>
        </w:rPr>
        <w:tab/>
      </w:r>
      <w:r w:rsidR="00445DAE" w:rsidRPr="007C1724">
        <w:rPr>
          <w:rFonts w:cs="Arial"/>
          <w:szCs w:val="20"/>
        </w:rPr>
        <w:t>No unit parking space or community building shall be located closer than 30 feet to a right-of-way line or closer than 20 feet to a property line.</w:t>
      </w:r>
    </w:p>
    <w:p w14:paraId="38009B46" w14:textId="77777777" w:rsidR="00F53E4F" w:rsidRPr="007C1724" w:rsidRDefault="00F53E4F" w:rsidP="00F53E4F">
      <w:pPr>
        <w:ind w:left="2160" w:hanging="720"/>
        <w:rPr>
          <w:rFonts w:cs="Arial"/>
          <w:color w:val="70AD47" w:themeColor="accent6"/>
          <w:szCs w:val="20"/>
        </w:rPr>
      </w:pPr>
      <w:r w:rsidRPr="007C1724">
        <w:rPr>
          <w:rFonts w:cs="Arial"/>
          <w:szCs w:val="20"/>
        </w:rPr>
        <w:t>(7)</w:t>
      </w:r>
      <w:r w:rsidRPr="007C1724">
        <w:rPr>
          <w:rFonts w:cs="Arial"/>
          <w:szCs w:val="20"/>
        </w:rPr>
        <w:tab/>
      </w:r>
      <w:r w:rsidR="00445DAE" w:rsidRPr="007C1724">
        <w:rPr>
          <w:rFonts w:cs="Arial"/>
          <w:szCs w:val="20"/>
        </w:rPr>
        <w:t>All recreational vehicle housing park</w:t>
      </w:r>
      <w:r w:rsidR="0027623F">
        <w:rPr>
          <w:rFonts w:cs="Arial"/>
          <w:szCs w:val="20"/>
        </w:rPr>
        <w:t xml:space="preserve">s shall install and maintain a wood, block, or PVC </w:t>
      </w:r>
      <w:r w:rsidR="00445DAE" w:rsidRPr="007C1724">
        <w:rPr>
          <w:rFonts w:cs="Arial"/>
          <w:szCs w:val="20"/>
        </w:rPr>
        <w:t xml:space="preserve">fence at least 6 feet in height for the purposes of visual screening </w:t>
      </w:r>
      <w:r w:rsidR="00745336" w:rsidRPr="007C1724">
        <w:rPr>
          <w:rFonts w:cs="Arial"/>
          <w:szCs w:val="20"/>
        </w:rPr>
        <w:t xml:space="preserve">and noise abatement between </w:t>
      </w:r>
      <w:r w:rsidR="00745336" w:rsidRPr="002178A8">
        <w:rPr>
          <w:rFonts w:cs="Arial"/>
          <w:szCs w:val="20"/>
        </w:rPr>
        <w:t>the recreational vehicle hous</w:t>
      </w:r>
      <w:r w:rsidR="001A2157" w:rsidRPr="002178A8">
        <w:rPr>
          <w:rFonts w:cs="Arial"/>
          <w:szCs w:val="20"/>
        </w:rPr>
        <w:softHyphen/>
      </w:r>
      <w:r w:rsidR="00745336" w:rsidRPr="002178A8">
        <w:rPr>
          <w:rFonts w:cs="Arial"/>
          <w:szCs w:val="20"/>
        </w:rPr>
        <w:t xml:space="preserve">ing park and all </w:t>
      </w:r>
      <w:r w:rsidR="002178A8" w:rsidRPr="002178A8">
        <w:rPr>
          <w:rFonts w:cs="Arial"/>
          <w:szCs w:val="20"/>
        </w:rPr>
        <w:t>developed property</w:t>
      </w:r>
      <w:r w:rsidR="00745336" w:rsidRPr="002178A8">
        <w:rPr>
          <w:rFonts w:cs="Arial"/>
          <w:szCs w:val="20"/>
        </w:rPr>
        <w:t xml:space="preserve">. </w:t>
      </w:r>
    </w:p>
    <w:p w14:paraId="0A51975D" w14:textId="77777777" w:rsidR="00445DAE" w:rsidRPr="007C1724" w:rsidRDefault="00095357" w:rsidP="00445DAE">
      <w:pPr>
        <w:ind w:left="2160" w:hanging="720"/>
        <w:rPr>
          <w:rFonts w:cs="Arial"/>
          <w:color w:val="4472C4" w:themeColor="accent5"/>
          <w:szCs w:val="20"/>
        </w:rPr>
      </w:pPr>
      <w:r w:rsidRPr="007C1724">
        <w:rPr>
          <w:rFonts w:cs="Arial"/>
          <w:szCs w:val="20"/>
        </w:rPr>
        <w:t>(8</w:t>
      </w:r>
      <w:r w:rsidR="00445DAE" w:rsidRPr="007C1724">
        <w:rPr>
          <w:rFonts w:cs="Arial"/>
          <w:szCs w:val="20"/>
        </w:rPr>
        <w:t>)</w:t>
      </w:r>
      <w:r w:rsidR="00445DAE" w:rsidRPr="007C1724">
        <w:rPr>
          <w:rFonts w:cs="Arial"/>
          <w:szCs w:val="20"/>
        </w:rPr>
        <w:tab/>
      </w:r>
      <w:r w:rsidR="00745336" w:rsidRPr="007C1724">
        <w:rPr>
          <w:rFonts w:cs="Arial"/>
          <w:szCs w:val="20"/>
        </w:rPr>
        <w:t>Each unit area shall have a permanent unit parking space that shall be paved and abut an interior paved drive.</w:t>
      </w:r>
    </w:p>
    <w:p w14:paraId="77287079" w14:textId="77777777" w:rsidR="00745336" w:rsidRPr="007C1724" w:rsidRDefault="00095357" w:rsidP="00745336">
      <w:pPr>
        <w:ind w:left="2160" w:hanging="720"/>
        <w:rPr>
          <w:rFonts w:cs="Arial"/>
          <w:szCs w:val="20"/>
        </w:rPr>
      </w:pPr>
      <w:r w:rsidRPr="007C1724">
        <w:rPr>
          <w:rFonts w:cs="Arial"/>
          <w:szCs w:val="20"/>
        </w:rPr>
        <w:t>(9</w:t>
      </w:r>
      <w:r w:rsidR="00445DAE" w:rsidRPr="007C1724">
        <w:rPr>
          <w:rFonts w:cs="Arial"/>
          <w:szCs w:val="20"/>
        </w:rPr>
        <w:t>)</w:t>
      </w:r>
      <w:r w:rsidR="00445DAE" w:rsidRPr="007C1724">
        <w:rPr>
          <w:rFonts w:cs="Arial"/>
          <w:szCs w:val="20"/>
        </w:rPr>
        <w:tab/>
      </w:r>
      <w:r w:rsidR="00745336" w:rsidRPr="007C1724">
        <w:rPr>
          <w:rFonts w:cs="Arial"/>
          <w:szCs w:val="20"/>
        </w:rPr>
        <w:t>Interior</w:t>
      </w:r>
      <w:r w:rsidR="002178A8">
        <w:rPr>
          <w:rFonts w:cs="Arial"/>
          <w:szCs w:val="20"/>
        </w:rPr>
        <w:t xml:space="preserve"> drives shall be a minimum of </w:t>
      </w:r>
      <w:r w:rsidR="002178A8" w:rsidRPr="00DE273B">
        <w:rPr>
          <w:rFonts w:cs="Arial"/>
          <w:szCs w:val="20"/>
        </w:rPr>
        <w:t>24</w:t>
      </w:r>
      <w:r w:rsidR="00745336" w:rsidRPr="00DE273B">
        <w:rPr>
          <w:rFonts w:cs="Arial"/>
          <w:szCs w:val="20"/>
        </w:rPr>
        <w:t xml:space="preserve"> feet</w:t>
      </w:r>
      <w:r w:rsidR="00745336" w:rsidRPr="007C1724">
        <w:rPr>
          <w:rFonts w:cs="Arial"/>
          <w:szCs w:val="20"/>
        </w:rPr>
        <w:t xml:space="preserve"> in width, shall be paved or concrete, and shall have unobstructed access to a public street. Street design and layou</w:t>
      </w:r>
      <w:r w:rsidR="000371E2">
        <w:rPr>
          <w:rFonts w:cs="Arial"/>
          <w:szCs w:val="20"/>
        </w:rPr>
        <w:t>t must be approved by both the Director of Public W</w:t>
      </w:r>
      <w:r w:rsidR="00745336" w:rsidRPr="007C1724">
        <w:rPr>
          <w:rFonts w:cs="Arial"/>
          <w:szCs w:val="20"/>
        </w:rPr>
        <w:t>orks and the fire marshal/chief.</w:t>
      </w:r>
    </w:p>
    <w:p w14:paraId="656FB9CE" w14:textId="77777777" w:rsidR="00745336" w:rsidRPr="002178A8" w:rsidRDefault="00095357" w:rsidP="0099327F">
      <w:pPr>
        <w:ind w:left="2160" w:hanging="720"/>
        <w:rPr>
          <w:rFonts w:cs="Arial"/>
          <w:szCs w:val="20"/>
        </w:rPr>
      </w:pPr>
      <w:r w:rsidRPr="007C1724">
        <w:rPr>
          <w:rFonts w:cs="Arial"/>
          <w:szCs w:val="20"/>
        </w:rPr>
        <w:t>(10</w:t>
      </w:r>
      <w:r w:rsidR="00745336" w:rsidRPr="007C1724">
        <w:rPr>
          <w:rFonts w:cs="Arial"/>
          <w:szCs w:val="20"/>
        </w:rPr>
        <w:t>)</w:t>
      </w:r>
      <w:r w:rsidR="00745336" w:rsidRPr="007C1724">
        <w:rPr>
          <w:rFonts w:cs="Arial"/>
          <w:szCs w:val="20"/>
        </w:rPr>
        <w:tab/>
      </w:r>
      <w:r w:rsidR="002178A8" w:rsidRPr="002178A8">
        <w:rPr>
          <w:rFonts w:cs="Arial"/>
          <w:szCs w:val="20"/>
        </w:rPr>
        <w:t>Off-street parking shall be provided at the rate of one parking space per site</w:t>
      </w:r>
      <w:r w:rsidR="002178A8">
        <w:rPr>
          <w:rFonts w:cs="Arial"/>
          <w:szCs w:val="20"/>
        </w:rPr>
        <w:t xml:space="preserve"> and </w:t>
      </w:r>
      <w:r w:rsidR="002178A8" w:rsidRPr="002178A8">
        <w:rPr>
          <w:rFonts w:cs="Arial"/>
          <w:szCs w:val="20"/>
        </w:rPr>
        <w:t>shall be con</w:t>
      </w:r>
      <w:r w:rsidR="002178A8" w:rsidRPr="002178A8">
        <w:rPr>
          <w:rFonts w:cs="Arial"/>
          <w:szCs w:val="20"/>
        </w:rPr>
        <w:softHyphen/>
        <w:t>structed of pavement, pervious pavement, pavers, or gravel sufficient enough that auto</w:t>
      </w:r>
      <w:r w:rsidR="002178A8" w:rsidRPr="002178A8">
        <w:rPr>
          <w:rFonts w:cs="Arial"/>
          <w:szCs w:val="20"/>
        </w:rPr>
        <w:softHyphen/>
        <w:t>mobiles may be located</w:t>
      </w:r>
      <w:r w:rsidR="002178A8">
        <w:rPr>
          <w:rFonts w:cs="Arial"/>
          <w:szCs w:val="20"/>
        </w:rPr>
        <w:t xml:space="preserve"> on each unit parking lot space</w:t>
      </w:r>
      <w:r w:rsidR="002178A8" w:rsidRPr="002178A8">
        <w:rPr>
          <w:rFonts w:cs="Arial"/>
          <w:szCs w:val="20"/>
        </w:rPr>
        <w:t>. This is in addition to the area set aside for the unit par</w:t>
      </w:r>
      <w:r w:rsidR="002178A8">
        <w:rPr>
          <w:rFonts w:cs="Arial"/>
          <w:szCs w:val="20"/>
        </w:rPr>
        <w:t>king spaces.</w:t>
      </w:r>
      <w:r w:rsidR="002178A8" w:rsidRPr="002178A8">
        <w:rPr>
          <w:rFonts w:cs="Arial"/>
          <w:szCs w:val="20"/>
        </w:rPr>
        <w:t xml:space="preserve"> </w:t>
      </w:r>
    </w:p>
    <w:p w14:paraId="0A380AC0" w14:textId="77777777" w:rsidR="00745336" w:rsidRPr="002178A8" w:rsidRDefault="00095357" w:rsidP="00745336">
      <w:pPr>
        <w:ind w:left="2160" w:hanging="720"/>
        <w:rPr>
          <w:rFonts w:cs="Arial"/>
          <w:szCs w:val="20"/>
        </w:rPr>
      </w:pPr>
      <w:r w:rsidRPr="007C1724">
        <w:rPr>
          <w:rFonts w:cs="Arial"/>
          <w:szCs w:val="20"/>
        </w:rPr>
        <w:t>(11</w:t>
      </w:r>
      <w:r w:rsidR="00745336" w:rsidRPr="007C1724">
        <w:rPr>
          <w:rFonts w:cs="Arial"/>
          <w:szCs w:val="20"/>
        </w:rPr>
        <w:t>)</w:t>
      </w:r>
      <w:r w:rsidR="00745336" w:rsidRPr="007C1724">
        <w:rPr>
          <w:rFonts w:cs="Arial"/>
          <w:szCs w:val="20"/>
        </w:rPr>
        <w:tab/>
        <w:t xml:space="preserve">All park accesses to the roadway shall meet the requirements for a commercial driveway. </w:t>
      </w:r>
    </w:p>
    <w:p w14:paraId="23012558" w14:textId="77777777" w:rsidR="00745336" w:rsidRPr="007C1724" w:rsidRDefault="00095357" w:rsidP="00745336">
      <w:pPr>
        <w:ind w:left="2160" w:hanging="720"/>
        <w:rPr>
          <w:rFonts w:cs="Arial"/>
          <w:color w:val="4472C4" w:themeColor="accent5"/>
          <w:szCs w:val="20"/>
        </w:rPr>
      </w:pPr>
      <w:r w:rsidRPr="007C1724">
        <w:rPr>
          <w:rFonts w:cs="Arial"/>
          <w:szCs w:val="20"/>
        </w:rPr>
        <w:t>(12</w:t>
      </w:r>
      <w:r w:rsidR="00745336" w:rsidRPr="007C1724">
        <w:rPr>
          <w:rFonts w:cs="Arial"/>
          <w:szCs w:val="20"/>
        </w:rPr>
        <w:t>)</w:t>
      </w:r>
      <w:r w:rsidR="00745336" w:rsidRPr="007C1724">
        <w:rPr>
          <w:rFonts w:cs="Arial"/>
          <w:szCs w:val="20"/>
        </w:rPr>
        <w:tab/>
      </w:r>
      <w:r w:rsidR="007B1828" w:rsidRPr="00F136E1">
        <w:rPr>
          <w:rFonts w:cs="Arial"/>
          <w:szCs w:val="20"/>
        </w:rPr>
        <w:t>All units staying in the park must be attached to or have available a pull vehicle on site or be self-powered so they may be moved in the event of emergency or pending inclement weather</w:t>
      </w:r>
    </w:p>
    <w:p w14:paraId="7E026048" w14:textId="77777777" w:rsidR="00745336" w:rsidRPr="007C1724" w:rsidRDefault="00095357" w:rsidP="00745336">
      <w:pPr>
        <w:ind w:left="2160" w:hanging="720"/>
        <w:rPr>
          <w:rFonts w:cs="Arial"/>
          <w:szCs w:val="20"/>
        </w:rPr>
      </w:pPr>
      <w:r w:rsidRPr="007C1724">
        <w:rPr>
          <w:rFonts w:cs="Arial"/>
          <w:szCs w:val="20"/>
        </w:rPr>
        <w:t>(13</w:t>
      </w:r>
      <w:r w:rsidR="00745336" w:rsidRPr="007C1724">
        <w:rPr>
          <w:rFonts w:cs="Arial"/>
          <w:szCs w:val="20"/>
        </w:rPr>
        <w:t>)</w:t>
      </w:r>
      <w:r w:rsidR="00745336" w:rsidRPr="007C1724">
        <w:rPr>
          <w:rFonts w:cs="Arial"/>
          <w:szCs w:val="20"/>
        </w:rPr>
        <w:tab/>
        <w:t xml:space="preserve">All units staying in the park must be currently licensed in the state and county in which the unit is registered. </w:t>
      </w:r>
    </w:p>
    <w:p w14:paraId="3C3496A7" w14:textId="77777777" w:rsidR="00745336" w:rsidRPr="007C1724" w:rsidRDefault="00095357" w:rsidP="00745336">
      <w:pPr>
        <w:ind w:left="2160" w:hanging="720"/>
        <w:rPr>
          <w:rFonts w:cs="Arial"/>
          <w:szCs w:val="20"/>
        </w:rPr>
      </w:pPr>
      <w:r w:rsidRPr="007C1724">
        <w:rPr>
          <w:rFonts w:cs="Arial"/>
          <w:szCs w:val="20"/>
        </w:rPr>
        <w:lastRenderedPageBreak/>
        <w:t>(14</w:t>
      </w:r>
      <w:r w:rsidR="00745336" w:rsidRPr="007C1724">
        <w:rPr>
          <w:rFonts w:cs="Arial"/>
          <w:szCs w:val="20"/>
        </w:rPr>
        <w:t>)</w:t>
      </w:r>
      <w:r w:rsidR="00745336" w:rsidRPr="007C1724">
        <w:rPr>
          <w:rFonts w:cs="Arial"/>
          <w:szCs w:val="20"/>
        </w:rPr>
        <w:tab/>
        <w:t xml:space="preserve">All units shall, prior to occupancy or other use, be stabilized in such a way as to prevent tilting of the unit. </w:t>
      </w:r>
    </w:p>
    <w:p w14:paraId="48845F1B" w14:textId="77777777" w:rsidR="00745336" w:rsidRPr="007C1724" w:rsidRDefault="00095357" w:rsidP="00745336">
      <w:pPr>
        <w:ind w:left="2160" w:hanging="720"/>
        <w:rPr>
          <w:rFonts w:cs="Arial"/>
          <w:szCs w:val="20"/>
        </w:rPr>
      </w:pPr>
      <w:r w:rsidRPr="007C1724">
        <w:rPr>
          <w:rFonts w:cs="Arial"/>
          <w:szCs w:val="20"/>
        </w:rPr>
        <w:t>(15</w:t>
      </w:r>
      <w:r w:rsidR="00745336" w:rsidRPr="007C1724">
        <w:rPr>
          <w:rFonts w:cs="Arial"/>
          <w:szCs w:val="20"/>
        </w:rPr>
        <w:t>)</w:t>
      </w:r>
      <w:r w:rsidR="00745336" w:rsidRPr="007C1724">
        <w:rPr>
          <w:rFonts w:cs="Arial"/>
          <w:szCs w:val="20"/>
        </w:rPr>
        <w:tab/>
        <w:t>Each park must have a designated area for solid waste management. This area shall be paved and fenced</w:t>
      </w:r>
      <w:r w:rsidR="002178A8">
        <w:rPr>
          <w:rFonts w:cs="Arial"/>
          <w:szCs w:val="20"/>
        </w:rPr>
        <w:t xml:space="preserve"> with a visual barrier</w:t>
      </w:r>
      <w:r w:rsidR="00745336" w:rsidRPr="007C1724">
        <w:rPr>
          <w:rFonts w:cs="Arial"/>
          <w:szCs w:val="20"/>
        </w:rPr>
        <w:t xml:space="preserve">. The park owner will be responsible to provide covered dumpsters for disposal of solid waste and must make private arrangements for garbage collection. It will also be the owner’s responsibility to keep this area free of trash and debris.  </w:t>
      </w:r>
    </w:p>
    <w:p w14:paraId="194171DE" w14:textId="77777777" w:rsidR="00745336" w:rsidRPr="007C1724" w:rsidRDefault="00095357" w:rsidP="00745336">
      <w:pPr>
        <w:ind w:left="2160" w:hanging="720"/>
        <w:rPr>
          <w:rFonts w:cs="Arial"/>
          <w:szCs w:val="20"/>
        </w:rPr>
      </w:pPr>
      <w:r w:rsidRPr="007C1724">
        <w:rPr>
          <w:rFonts w:cs="Arial"/>
          <w:szCs w:val="20"/>
        </w:rPr>
        <w:t>(16</w:t>
      </w:r>
      <w:r w:rsidR="00745336" w:rsidRPr="007C1724">
        <w:rPr>
          <w:rFonts w:cs="Arial"/>
          <w:szCs w:val="20"/>
        </w:rPr>
        <w:t>)</w:t>
      </w:r>
      <w:r w:rsidR="00745336" w:rsidRPr="007C1724">
        <w:rPr>
          <w:rFonts w:cs="Arial"/>
          <w:szCs w:val="20"/>
        </w:rPr>
        <w:tab/>
        <w:t>All parks must obtain an occupational license from McIntosh County to operate as a busi</w:t>
      </w:r>
      <w:r w:rsidR="001A2157" w:rsidRPr="007C1724">
        <w:rPr>
          <w:rFonts w:cs="Arial"/>
          <w:szCs w:val="20"/>
        </w:rPr>
        <w:softHyphen/>
      </w:r>
      <w:r w:rsidR="00745336" w:rsidRPr="007C1724">
        <w:rPr>
          <w:rFonts w:cs="Arial"/>
          <w:szCs w:val="20"/>
        </w:rPr>
        <w:t>ness. In addition</w:t>
      </w:r>
      <w:r w:rsidR="000371E2">
        <w:rPr>
          <w:rFonts w:cs="Arial"/>
          <w:szCs w:val="20"/>
        </w:rPr>
        <w:t>,</w:t>
      </w:r>
      <w:r w:rsidR="00745336" w:rsidRPr="007C1724">
        <w:rPr>
          <w:rFonts w:cs="Arial"/>
          <w:szCs w:val="20"/>
        </w:rPr>
        <w:t xml:space="preserve"> there shall be a </w:t>
      </w:r>
      <w:r w:rsidR="0009673B">
        <w:rPr>
          <w:rFonts w:cs="Arial"/>
          <w:szCs w:val="20"/>
        </w:rPr>
        <w:t xml:space="preserve">yearly </w:t>
      </w:r>
      <w:r w:rsidR="00745336" w:rsidRPr="007C1724">
        <w:rPr>
          <w:rFonts w:cs="Arial"/>
          <w:szCs w:val="20"/>
        </w:rPr>
        <w:t xml:space="preserve">charge of </w:t>
      </w:r>
      <w:r w:rsidR="0009673B">
        <w:rPr>
          <w:rFonts w:cs="Arial"/>
          <w:szCs w:val="20"/>
        </w:rPr>
        <w:t>$50.00 per parking lot to be</w:t>
      </w:r>
      <w:r w:rsidR="00745336" w:rsidRPr="007C1724">
        <w:rPr>
          <w:rFonts w:cs="Arial"/>
          <w:szCs w:val="20"/>
        </w:rPr>
        <w:t xml:space="preserve"> paid</w:t>
      </w:r>
      <w:r w:rsidR="0009673B">
        <w:rPr>
          <w:rFonts w:cs="Arial"/>
          <w:szCs w:val="20"/>
        </w:rPr>
        <w:t xml:space="preserve"> by the park owner to McIntosh County</w:t>
      </w:r>
      <w:r w:rsidR="00745336" w:rsidRPr="007C1724">
        <w:rPr>
          <w:rFonts w:cs="Arial"/>
          <w:szCs w:val="20"/>
        </w:rPr>
        <w:t xml:space="preserve"> at the time the o</w:t>
      </w:r>
      <w:r w:rsidR="0009673B">
        <w:rPr>
          <w:rFonts w:cs="Arial"/>
          <w:szCs w:val="20"/>
        </w:rPr>
        <w:t>ccupational license is renewed.</w:t>
      </w:r>
    </w:p>
    <w:p w14:paraId="7EBA0A11" w14:textId="77777777" w:rsidR="00745336" w:rsidRPr="007C1724" w:rsidRDefault="00095357" w:rsidP="00745336">
      <w:pPr>
        <w:ind w:left="2160" w:hanging="720"/>
        <w:rPr>
          <w:rFonts w:cs="Arial"/>
          <w:szCs w:val="20"/>
        </w:rPr>
      </w:pPr>
      <w:r w:rsidRPr="007C1724">
        <w:rPr>
          <w:rFonts w:cs="Arial"/>
          <w:szCs w:val="20"/>
        </w:rPr>
        <w:t>(17</w:t>
      </w:r>
      <w:r w:rsidR="00745336" w:rsidRPr="007C1724">
        <w:rPr>
          <w:rFonts w:cs="Arial"/>
          <w:szCs w:val="20"/>
        </w:rPr>
        <w:t>)</w:t>
      </w:r>
      <w:r w:rsidR="00745336" w:rsidRPr="007C1724">
        <w:rPr>
          <w:rFonts w:cs="Arial"/>
          <w:szCs w:val="20"/>
        </w:rPr>
        <w:tab/>
        <w:t xml:space="preserve">The park shall remain under single ownership. Subdivision of the land within an operating RV Park or fee simple sale of unit locations is prohibited. </w:t>
      </w:r>
    </w:p>
    <w:p w14:paraId="422125C3" w14:textId="77777777" w:rsidR="00745336" w:rsidRDefault="00095357" w:rsidP="00745336">
      <w:pPr>
        <w:ind w:left="2160" w:hanging="720"/>
        <w:rPr>
          <w:rFonts w:cs="Arial"/>
          <w:szCs w:val="20"/>
        </w:rPr>
      </w:pPr>
      <w:r w:rsidRPr="007C1724">
        <w:rPr>
          <w:rFonts w:cs="Arial"/>
          <w:szCs w:val="20"/>
        </w:rPr>
        <w:t>(18</w:t>
      </w:r>
      <w:r w:rsidR="00745336" w:rsidRPr="007C1724">
        <w:rPr>
          <w:rFonts w:cs="Arial"/>
          <w:szCs w:val="20"/>
        </w:rPr>
        <w:t>)</w:t>
      </w:r>
      <w:r w:rsidR="00745336" w:rsidRPr="007C1724">
        <w:rPr>
          <w:rFonts w:cs="Arial"/>
          <w:szCs w:val="20"/>
        </w:rPr>
        <w:tab/>
        <w:t>Permanent residency of recreational vehicles and travel trailers is prohibited. RV's that are continuously occupied by reside</w:t>
      </w:r>
      <w:r w:rsidR="002178A8">
        <w:rPr>
          <w:rFonts w:cs="Arial"/>
          <w:szCs w:val="20"/>
        </w:rPr>
        <w:t>nts for a period longer than 60</w:t>
      </w:r>
      <w:r w:rsidR="00745336" w:rsidRPr="007C1724">
        <w:rPr>
          <w:rFonts w:cs="Arial"/>
          <w:szCs w:val="20"/>
        </w:rPr>
        <w:t xml:space="preserve"> days shall be considered permanent residency. </w:t>
      </w:r>
    </w:p>
    <w:p w14:paraId="0CB27FC9" w14:textId="6B399067" w:rsidR="00CB7357" w:rsidRPr="00747919" w:rsidRDefault="00282ECF" w:rsidP="00CB7357">
      <w:pPr>
        <w:pStyle w:val="Heading3"/>
      </w:pPr>
      <w:bookmarkStart w:id="72" w:name="_Toc134108018"/>
      <w:r>
        <w:t>Application Requirements</w:t>
      </w:r>
      <w:r w:rsidR="00CB7357" w:rsidRPr="00747919">
        <w:t>.</w:t>
      </w:r>
      <w:bookmarkEnd w:id="72"/>
    </w:p>
    <w:p w14:paraId="36DD029C" w14:textId="19A3A5F0" w:rsidR="00CB7357" w:rsidRDefault="00073409" w:rsidP="00F85FA7">
      <w:pPr>
        <w:ind w:left="810" w:firstLine="630"/>
      </w:pPr>
      <w:r>
        <w:t xml:space="preserve">In order to rezone to </w:t>
      </w:r>
      <w:r w:rsidR="00282ECF">
        <w:t>RVP</w:t>
      </w:r>
      <w:r>
        <w:t>, applicants shall complete the following two-phase process. All plans and Text Guides shall be prepared by an Architect or Engineer licensed in the State of Georgia:</w:t>
      </w:r>
    </w:p>
    <w:p w14:paraId="658178F4" w14:textId="189543DD" w:rsidR="00BD0849" w:rsidRDefault="00826643" w:rsidP="00826643">
      <w:pPr>
        <w:ind w:left="2160" w:hanging="720"/>
      </w:pPr>
      <w:r>
        <w:t>(1)</w:t>
      </w:r>
      <w:r>
        <w:tab/>
      </w:r>
      <w:r w:rsidR="00073409">
        <w:t xml:space="preserve">Phase </w:t>
      </w:r>
      <w:r w:rsidR="00BD0849">
        <w:t>o</w:t>
      </w:r>
      <w:r w:rsidR="00073409">
        <w:t>ne</w:t>
      </w:r>
      <w:r w:rsidR="00BD0849">
        <w:t>:</w:t>
      </w:r>
      <w:r w:rsidR="004650A1">
        <w:t xml:space="preserve"> applicants seeking to rezone a lot or property shall </w:t>
      </w:r>
      <w:r w:rsidR="00CF10B2">
        <w:t>meet the following requirements</w:t>
      </w:r>
      <w:r w:rsidR="004650A1">
        <w:t>:</w:t>
      </w:r>
    </w:p>
    <w:p w14:paraId="4D1CE909" w14:textId="17B2C58B" w:rsidR="00826643" w:rsidRDefault="00826643" w:rsidP="00826643">
      <w:pPr>
        <w:ind w:left="2880" w:hanging="720"/>
      </w:pPr>
      <w:r>
        <w:t>a.</w:t>
      </w:r>
      <w:r>
        <w:tab/>
        <w:t>Deliver the following documents in person to the McIntosh County Building Department at least 30 days prior to the public hearing held by the Planning Commission:</w:t>
      </w:r>
    </w:p>
    <w:p w14:paraId="5ADE6BBA" w14:textId="11EC9BF6" w:rsidR="00BD0849" w:rsidRDefault="00826643" w:rsidP="00826643">
      <w:pPr>
        <w:ind w:left="3600" w:hanging="720"/>
      </w:pPr>
      <w:r>
        <w:t>1.</w:t>
      </w:r>
      <w:r w:rsidR="00BD0849">
        <w:tab/>
        <w:t>Conceptual Site Plan showing location of all structures, building dimensions, setbacks, buffers, parking ingress/egress, conceptual utilities, landscape requirements, refuse collection, roadways/driveway dimensions, and all lot sizes.</w:t>
      </w:r>
    </w:p>
    <w:p w14:paraId="1691E46C" w14:textId="591AD96B" w:rsidR="00BD0849" w:rsidRDefault="00826643" w:rsidP="00826643">
      <w:pPr>
        <w:ind w:left="2880"/>
      </w:pPr>
      <w:r>
        <w:t>2.</w:t>
      </w:r>
      <w:r w:rsidR="00BD0849">
        <w:tab/>
        <w:t>Conceptual stormwater drainage plan.</w:t>
      </w:r>
    </w:p>
    <w:p w14:paraId="757F6459" w14:textId="0AFF1BEC" w:rsidR="00BD0849" w:rsidRDefault="00826643" w:rsidP="00826643">
      <w:pPr>
        <w:ind w:left="3600" w:hanging="720"/>
      </w:pPr>
      <w:r>
        <w:t>3.</w:t>
      </w:r>
      <w:r w:rsidR="00BD0849">
        <w:tab/>
        <w:t>Conceptual drawing of buildings that indicate the proposed architectural style, appearance, and size (heated and cooled</w:t>
      </w:r>
      <w:r w:rsidR="004650A1">
        <w:t xml:space="preserve"> square feet).</w:t>
      </w:r>
    </w:p>
    <w:p w14:paraId="441245D9" w14:textId="678A865F" w:rsidR="004650A1" w:rsidRDefault="00826643" w:rsidP="00826643">
      <w:pPr>
        <w:ind w:left="3600" w:hanging="720"/>
      </w:pPr>
      <w:r>
        <w:t>4.</w:t>
      </w:r>
      <w:r w:rsidR="004650A1">
        <w:tab/>
        <w:t>Conceptual Site Plan shall depict surrounding property for a depth of 500 feet. Structures, roadways, and the zoning of the property shall be included.</w:t>
      </w:r>
    </w:p>
    <w:p w14:paraId="76254B48" w14:textId="60A0407E" w:rsidR="004650A1" w:rsidRDefault="00826643" w:rsidP="00826643">
      <w:pPr>
        <w:ind w:left="2880"/>
      </w:pPr>
      <w:r>
        <w:t>5.</w:t>
      </w:r>
      <w:r w:rsidR="004650A1">
        <w:tab/>
        <w:t>Text Guide that explains all aspects of the Site Plan in detail.</w:t>
      </w:r>
    </w:p>
    <w:p w14:paraId="68F4144E" w14:textId="73BADF15" w:rsidR="00CF10B2" w:rsidRDefault="00826643" w:rsidP="004650A1">
      <w:pPr>
        <w:ind w:left="2880" w:hanging="720"/>
      </w:pPr>
      <w:r>
        <w:t>b.</w:t>
      </w:r>
      <w:r w:rsidR="00CF10B2">
        <w:tab/>
        <w:t>Following the public hearing, the Planning Commission’s recommendation and all documents will be sent to the County Commissioners for approval or denial.</w:t>
      </w:r>
    </w:p>
    <w:p w14:paraId="70596F10" w14:textId="1B60423C" w:rsidR="00CF10B2" w:rsidRDefault="00826643" w:rsidP="004650A1">
      <w:pPr>
        <w:ind w:left="2880" w:hanging="720"/>
      </w:pPr>
      <w:r>
        <w:t>c.</w:t>
      </w:r>
      <w:r w:rsidR="00CF10B2">
        <w:tab/>
        <w:t>County Commissioners will vote to approve or deny the rezoning application.</w:t>
      </w:r>
    </w:p>
    <w:p w14:paraId="6B12BFB0" w14:textId="4F02EB62" w:rsidR="00CF10B2" w:rsidRDefault="00826643" w:rsidP="004650A1">
      <w:pPr>
        <w:ind w:left="2880" w:hanging="720"/>
      </w:pPr>
      <w:r>
        <w:t>d.</w:t>
      </w:r>
      <w:r w:rsidR="00CF10B2">
        <w:tab/>
        <w:t>If the lot or property is current zoned correctly, skip phase and proceed to phase two.</w:t>
      </w:r>
    </w:p>
    <w:p w14:paraId="413D7202" w14:textId="055201D7" w:rsidR="00CF10B2" w:rsidRDefault="00CF10B2" w:rsidP="00CF10B2">
      <w:pPr>
        <w:ind w:left="2160" w:hanging="720"/>
      </w:pPr>
      <w:r>
        <w:lastRenderedPageBreak/>
        <w:t>(2)</w:t>
      </w:r>
      <w:r>
        <w:tab/>
        <w:t>Phase two: applicants seeking approval of construction plans shall meet the following requirements:</w:t>
      </w:r>
    </w:p>
    <w:p w14:paraId="08EAD391" w14:textId="77777777" w:rsidR="00EE61BB" w:rsidRDefault="00826643" w:rsidP="00EE61BB">
      <w:pPr>
        <w:ind w:left="2880" w:hanging="720"/>
      </w:pPr>
      <w:r>
        <w:t>a.</w:t>
      </w:r>
      <w:r>
        <w:tab/>
      </w:r>
      <w:r w:rsidR="00EE61BB">
        <w:t xml:space="preserve">Deliver the following documents to the McIntosh County Building Department: </w:t>
      </w:r>
    </w:p>
    <w:p w14:paraId="361D4F1A" w14:textId="6B0F5FAD" w:rsidR="00826643" w:rsidRDefault="00EE61BB" w:rsidP="00EE61BB">
      <w:pPr>
        <w:ind w:left="3600" w:hanging="720"/>
      </w:pPr>
      <w:r>
        <w:t>1.</w:t>
      </w:r>
      <w:r>
        <w:tab/>
        <w:t>Construction Plan showing all aspects of construction including roadways, utilities, structures, etc.</w:t>
      </w:r>
    </w:p>
    <w:p w14:paraId="79703D46" w14:textId="4181185E" w:rsidR="00EE61BB" w:rsidRDefault="00EE61BB" w:rsidP="00EE61BB">
      <w:pPr>
        <w:ind w:left="3600" w:hanging="720"/>
      </w:pPr>
      <w:r>
        <w:t>2.</w:t>
      </w:r>
      <w:r>
        <w:tab/>
        <w:t>Text Guide that explains all aspects of the Construction Plans in detail.</w:t>
      </w:r>
    </w:p>
    <w:p w14:paraId="1090B028" w14:textId="5C99A718" w:rsidR="00EE61BB" w:rsidRDefault="00EE61BB" w:rsidP="00EE61BB">
      <w:pPr>
        <w:ind w:left="3600" w:hanging="720"/>
      </w:pPr>
      <w:r>
        <w:t>3.</w:t>
      </w:r>
      <w:r>
        <w:tab/>
        <w:t>Stormwater Management Plan</w:t>
      </w:r>
    </w:p>
    <w:p w14:paraId="0C626127" w14:textId="26A1137A" w:rsidR="00EE61BB" w:rsidRDefault="00EE61BB" w:rsidP="00EE61BB">
      <w:pPr>
        <w:ind w:left="2880" w:hanging="720"/>
      </w:pPr>
      <w:r>
        <w:t>b.</w:t>
      </w:r>
      <w:r>
        <w:tab/>
        <w:t xml:space="preserve">All construction plans will be approved or denied by the Planning and Zoning Commission. </w:t>
      </w:r>
    </w:p>
    <w:p w14:paraId="0172EA38" w14:textId="282553E1" w:rsidR="00D7363D" w:rsidRDefault="00D7363D" w:rsidP="00D7363D">
      <w:pPr>
        <w:ind w:left="720" w:firstLine="720"/>
      </w:pPr>
      <w:r>
        <w:t>(3)</w:t>
      </w:r>
      <w:r>
        <w:tab/>
        <w:t>Revision of Site Plan or Site Plan Text</w:t>
      </w:r>
    </w:p>
    <w:p w14:paraId="0C7502A5" w14:textId="1D8A0E8A" w:rsidR="00D7363D" w:rsidRPr="00747919" w:rsidRDefault="00D7363D" w:rsidP="00D7363D">
      <w:pPr>
        <w:ind w:left="2160"/>
      </w:pPr>
      <w:r>
        <w:t xml:space="preserve">Upon approval of the Site Plan and/or Site Plan Text, only small changes may be approved at the discretion of the Director of Building and Zoning. At the Director of Building and Zoning’s discretion, any requested changes may </w:t>
      </w:r>
      <w:proofErr w:type="spellStart"/>
      <w:r>
        <w:t>by</w:t>
      </w:r>
      <w:proofErr w:type="spellEnd"/>
      <w:r>
        <w:t xml:space="preserve"> sent to the County Commissioners for approval.</w:t>
      </w:r>
    </w:p>
    <w:p w14:paraId="056E3C36" w14:textId="77777777" w:rsidR="003469AC" w:rsidRPr="007C1724" w:rsidRDefault="003435DD" w:rsidP="006472A7">
      <w:pPr>
        <w:pStyle w:val="Heading2"/>
      </w:pPr>
      <w:bookmarkStart w:id="73" w:name="_Toc134108019"/>
      <w:r w:rsidRPr="007C1724">
        <w:t>C-N neighborhood commercial.</w:t>
      </w:r>
      <w:bookmarkEnd w:id="73"/>
      <w:r w:rsidR="002178A8">
        <w:t xml:space="preserve"> </w:t>
      </w:r>
    </w:p>
    <w:p w14:paraId="71088CAD" w14:textId="77777777" w:rsidR="003469AC" w:rsidRPr="007C1724" w:rsidRDefault="003469AC" w:rsidP="006472A7">
      <w:pPr>
        <w:pStyle w:val="Heading3"/>
      </w:pPr>
      <w:bookmarkStart w:id="74" w:name="_Toc134108020"/>
      <w:r w:rsidRPr="007C1724">
        <w:t xml:space="preserve">Purpose and intent of the </w:t>
      </w:r>
      <w:r w:rsidR="003435DD" w:rsidRPr="007C1724">
        <w:t>C-N</w:t>
      </w:r>
      <w:r w:rsidRPr="007C1724">
        <w:t xml:space="preserve"> zoning district.</w:t>
      </w:r>
      <w:bookmarkEnd w:id="74"/>
    </w:p>
    <w:p w14:paraId="7009B75D" w14:textId="77777777" w:rsidR="003469AC" w:rsidRPr="007C1724" w:rsidRDefault="003469AC" w:rsidP="00F85FA7">
      <w:pPr>
        <w:ind w:left="810" w:firstLine="630"/>
        <w:rPr>
          <w:rFonts w:cs="Arial"/>
          <w:color w:val="4472C4" w:themeColor="accent5"/>
          <w:szCs w:val="20"/>
        </w:rPr>
      </w:pPr>
      <w:r w:rsidRPr="00F136E1">
        <w:rPr>
          <w:rFonts w:cs="Arial"/>
          <w:szCs w:val="20"/>
        </w:rPr>
        <w:t xml:space="preserve">The intent of the </w:t>
      </w:r>
      <w:r w:rsidR="003435DD" w:rsidRPr="00F136E1">
        <w:rPr>
          <w:rFonts w:cs="Arial"/>
          <w:szCs w:val="20"/>
        </w:rPr>
        <w:t>C-N</w:t>
      </w:r>
      <w:r w:rsidRPr="00F136E1">
        <w:rPr>
          <w:rFonts w:cs="Arial"/>
          <w:szCs w:val="20"/>
        </w:rPr>
        <w:t xml:space="preserve"> district is to provide </w:t>
      </w:r>
      <w:r w:rsidR="003435DD" w:rsidRPr="007C1724">
        <w:rPr>
          <w:rFonts w:cs="Arial"/>
          <w:szCs w:val="20"/>
        </w:rPr>
        <w:t>nearby residential areas with convenient shopping and service facilities. Uses will include those businesses and services which are desired by neighborhood res</w:t>
      </w:r>
      <w:r w:rsidR="001A2157" w:rsidRPr="007C1724">
        <w:rPr>
          <w:rFonts w:cs="Arial"/>
          <w:szCs w:val="20"/>
        </w:rPr>
        <w:softHyphen/>
      </w:r>
      <w:r w:rsidR="003435DD" w:rsidRPr="007C1724">
        <w:rPr>
          <w:rFonts w:cs="Arial"/>
          <w:szCs w:val="20"/>
        </w:rPr>
        <w:t>idents on a day-to-day basis. Regulations are designed to encourage a stable, healthy</w:t>
      </w:r>
      <w:r w:rsidR="0009673B">
        <w:rPr>
          <w:rFonts w:cs="Arial"/>
          <w:szCs w:val="20"/>
        </w:rPr>
        <w:t>,</w:t>
      </w:r>
      <w:r w:rsidR="003435DD" w:rsidRPr="007C1724">
        <w:rPr>
          <w:rFonts w:cs="Arial"/>
          <w:szCs w:val="20"/>
        </w:rPr>
        <w:t xml:space="preserve"> and compatible environment, reduce traveling and parking inconveniences, avoid strip commercial development, and pre</w:t>
      </w:r>
      <w:r w:rsidR="001A2157" w:rsidRPr="007C1724">
        <w:rPr>
          <w:rFonts w:cs="Arial"/>
          <w:szCs w:val="20"/>
        </w:rPr>
        <w:softHyphen/>
      </w:r>
      <w:r w:rsidR="003435DD" w:rsidRPr="007C1724">
        <w:rPr>
          <w:rFonts w:cs="Arial"/>
          <w:szCs w:val="20"/>
        </w:rPr>
        <w:t>vent industrial and other encroachment capable of destroying the neighborhood commercial character of the district.</w:t>
      </w:r>
    </w:p>
    <w:p w14:paraId="3FCC67FE" w14:textId="77777777" w:rsidR="003469AC" w:rsidRPr="007C1724" w:rsidRDefault="003469AC" w:rsidP="006472A7">
      <w:pPr>
        <w:pStyle w:val="Heading3"/>
      </w:pPr>
      <w:bookmarkStart w:id="75" w:name="_Toc134108021"/>
      <w:r w:rsidRPr="007C1724">
        <w:t xml:space="preserve">Uses permitted in the </w:t>
      </w:r>
      <w:r w:rsidR="003435DD" w:rsidRPr="007C1724">
        <w:t>C-N</w:t>
      </w:r>
      <w:r w:rsidRPr="007C1724">
        <w:t xml:space="preserve"> zoning district.</w:t>
      </w:r>
      <w:bookmarkEnd w:id="75"/>
    </w:p>
    <w:p w14:paraId="1FBE42D5" w14:textId="77777777" w:rsidR="003469AC" w:rsidRPr="00F136E1" w:rsidRDefault="003469AC" w:rsidP="003469AC">
      <w:pPr>
        <w:ind w:left="2160" w:hanging="720"/>
        <w:rPr>
          <w:rFonts w:cs="Arial"/>
          <w:szCs w:val="20"/>
        </w:rPr>
      </w:pPr>
      <w:r w:rsidRPr="007C1724">
        <w:rPr>
          <w:rFonts w:cs="Arial"/>
          <w:szCs w:val="20"/>
        </w:rPr>
        <w:t>(1)</w:t>
      </w:r>
      <w:r w:rsidRPr="007C1724">
        <w:rPr>
          <w:rFonts w:cs="Arial"/>
          <w:szCs w:val="20"/>
        </w:rPr>
        <w:tab/>
        <w:t xml:space="preserve">No building, structure, or land shall be used except principal uses, accessory uses, and temporary uses that are allowed by right or by </w:t>
      </w:r>
      <w:r w:rsidR="001A38BE">
        <w:rPr>
          <w:rFonts w:cs="Arial"/>
          <w:szCs w:val="20"/>
        </w:rPr>
        <w:t>Special Use</w:t>
      </w:r>
      <w:r w:rsidRPr="007C1724">
        <w:rPr>
          <w:rFonts w:cs="Arial"/>
          <w:szCs w:val="20"/>
        </w:rPr>
        <w:t xml:space="preserve"> approval listed on </w:t>
      </w:r>
      <w:r w:rsidR="00A91DF1" w:rsidRPr="00F136E1">
        <w:rPr>
          <w:rFonts w:cs="Arial"/>
          <w:szCs w:val="20"/>
        </w:rPr>
        <w:t>Table 2.1</w:t>
      </w:r>
      <w:r w:rsidRPr="00F136E1">
        <w:rPr>
          <w:rFonts w:cs="Arial"/>
          <w:szCs w:val="20"/>
        </w:rPr>
        <w:t xml:space="preserve">: Allowed Land Uses by Zoning District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w:t>
      </w:r>
    </w:p>
    <w:p w14:paraId="6116AAC3" w14:textId="77777777" w:rsidR="003469AC" w:rsidRPr="00F136E1" w:rsidRDefault="003469AC" w:rsidP="003469AC">
      <w:pPr>
        <w:ind w:left="2160" w:hanging="720"/>
        <w:rPr>
          <w:rFonts w:cs="Arial"/>
          <w:szCs w:val="20"/>
        </w:rPr>
      </w:pPr>
      <w:r w:rsidRPr="00F136E1">
        <w:rPr>
          <w:rFonts w:cs="Arial"/>
          <w:szCs w:val="20"/>
        </w:rPr>
        <w:t>(2)</w:t>
      </w:r>
      <w:r w:rsidRPr="00F136E1">
        <w:rPr>
          <w:rFonts w:cs="Arial"/>
          <w:szCs w:val="20"/>
        </w:rPr>
        <w:tab/>
        <w:t xml:space="preserve">Restrictions that apply to particular uses allowed by right or </w:t>
      </w:r>
      <w:r w:rsidR="001A38BE" w:rsidRPr="00F136E1">
        <w:rPr>
          <w:rFonts w:cs="Arial"/>
          <w:szCs w:val="20"/>
        </w:rPr>
        <w:t>Special Use</w:t>
      </w:r>
      <w:r w:rsidRPr="00F136E1">
        <w:rPr>
          <w:rFonts w:cs="Arial"/>
          <w:szCs w:val="20"/>
        </w:rPr>
        <w:t xml:space="preserve"> approval are ref</w:t>
      </w:r>
      <w:r w:rsidRPr="00F136E1">
        <w:rPr>
          <w:rFonts w:cs="Arial"/>
          <w:szCs w:val="20"/>
        </w:rPr>
        <w:softHyphen/>
        <w:t xml:space="preserve">erenced on </w:t>
      </w:r>
      <w:r w:rsidR="00A91DF1" w:rsidRPr="00F136E1">
        <w:rPr>
          <w:rFonts w:cs="Arial"/>
          <w:szCs w:val="20"/>
        </w:rPr>
        <w:t>Table 2.1</w:t>
      </w:r>
      <w:r w:rsidRPr="00F136E1">
        <w:rPr>
          <w:rFonts w:cs="Arial"/>
          <w:szCs w:val="20"/>
        </w:rPr>
        <w:t xml:space="preserve"> and are contained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of this Ordinance</w:t>
      </w:r>
      <w:r w:rsidRPr="00F136E1">
        <w:rPr>
          <w:rFonts w:cs="Arial"/>
          <w:szCs w:val="20"/>
        </w:rPr>
        <w:t>.</w:t>
      </w:r>
    </w:p>
    <w:p w14:paraId="3DA1DC52" w14:textId="77777777" w:rsidR="003469AC" w:rsidRPr="007C1724" w:rsidRDefault="003469AC" w:rsidP="006472A7">
      <w:pPr>
        <w:pStyle w:val="Heading3"/>
      </w:pPr>
      <w:bookmarkStart w:id="76" w:name="_Toc134108022"/>
      <w:r w:rsidRPr="007C1724">
        <w:t>Area regulations.</w:t>
      </w:r>
      <w:bookmarkEnd w:id="76"/>
    </w:p>
    <w:p w14:paraId="058E1BB2" w14:textId="77777777" w:rsidR="003469AC" w:rsidRPr="007C1724" w:rsidRDefault="003469AC" w:rsidP="00F85FA7">
      <w:pPr>
        <w:ind w:left="810" w:firstLine="630"/>
        <w:rPr>
          <w:rFonts w:cs="Arial"/>
          <w:szCs w:val="20"/>
        </w:rPr>
      </w:pPr>
      <w:r w:rsidRPr="007C1724">
        <w:rPr>
          <w:rFonts w:cs="Arial"/>
          <w:szCs w:val="20"/>
        </w:rPr>
        <w:t xml:space="preserve">Unless otherwise specified in this </w:t>
      </w:r>
      <w:r w:rsidR="001A38BE">
        <w:rPr>
          <w:rFonts w:cs="Arial"/>
          <w:szCs w:val="20"/>
        </w:rPr>
        <w:t>Ordinance</w:t>
      </w:r>
      <w:r w:rsidR="002178A8">
        <w:rPr>
          <w:rFonts w:cs="Arial"/>
          <w:szCs w:val="20"/>
        </w:rPr>
        <w:t>, uses permitted in the CN</w:t>
      </w:r>
      <w:r w:rsidRPr="007C1724">
        <w:rPr>
          <w:rFonts w:cs="Arial"/>
          <w:szCs w:val="20"/>
        </w:rPr>
        <w:t xml:space="preserve"> recreational vehicle park district shall conform to the following requirements:</w:t>
      </w:r>
    </w:p>
    <w:p w14:paraId="37C93057" w14:textId="77777777" w:rsidR="003469AC" w:rsidRPr="007C1724" w:rsidRDefault="003469AC" w:rsidP="00C6453B">
      <w:pPr>
        <w:ind w:left="2160" w:hanging="720"/>
        <w:rPr>
          <w:rFonts w:cs="Arial"/>
          <w:szCs w:val="20"/>
        </w:rPr>
      </w:pPr>
      <w:r w:rsidRPr="007C1724">
        <w:rPr>
          <w:rFonts w:cs="Arial"/>
          <w:szCs w:val="20"/>
        </w:rPr>
        <w:t>(1)</w:t>
      </w:r>
      <w:r w:rsidRPr="007C1724">
        <w:rPr>
          <w:rFonts w:cs="Arial"/>
          <w:szCs w:val="20"/>
        </w:rPr>
        <w:tab/>
      </w:r>
      <w:r w:rsidR="003435DD" w:rsidRPr="007C1724">
        <w:rPr>
          <w:rFonts w:cs="Arial"/>
          <w:szCs w:val="20"/>
        </w:rPr>
        <w:t xml:space="preserve">Minimum lot area: 4,000 </w:t>
      </w:r>
      <w:r w:rsidR="002178A8">
        <w:rPr>
          <w:rFonts w:cs="Arial"/>
          <w:szCs w:val="20"/>
        </w:rPr>
        <w:t xml:space="preserve">square feet without a residence or 10,890 square feet with residential </w:t>
      </w:r>
      <w:r w:rsidR="003435DD" w:rsidRPr="007C1724">
        <w:rPr>
          <w:rFonts w:cs="Arial"/>
          <w:szCs w:val="20"/>
        </w:rPr>
        <w:t xml:space="preserve">if </w:t>
      </w:r>
      <w:r w:rsidR="00C6453B" w:rsidRPr="007C1724">
        <w:rPr>
          <w:rFonts w:cs="Arial"/>
          <w:szCs w:val="20"/>
        </w:rPr>
        <w:t>public/community</w:t>
      </w:r>
      <w:r w:rsidR="003435DD" w:rsidRPr="007C1724">
        <w:rPr>
          <w:rFonts w:cs="Arial"/>
          <w:szCs w:val="20"/>
        </w:rPr>
        <w:t xml:space="preserve"> water and </w:t>
      </w:r>
      <w:r w:rsidR="00C6453B" w:rsidRPr="007C1724">
        <w:rPr>
          <w:rFonts w:cs="Arial"/>
          <w:szCs w:val="20"/>
        </w:rPr>
        <w:t>public/community</w:t>
      </w:r>
      <w:r w:rsidR="003435DD" w:rsidRPr="007C1724">
        <w:rPr>
          <w:rFonts w:cs="Arial"/>
          <w:szCs w:val="20"/>
        </w:rPr>
        <w:t xml:space="preserve"> sewer are provide</w:t>
      </w:r>
      <w:r w:rsidR="00E047B9" w:rsidRPr="007C1724">
        <w:rPr>
          <w:rFonts w:cs="Arial"/>
          <w:szCs w:val="20"/>
        </w:rPr>
        <w:t>d</w:t>
      </w:r>
      <w:r w:rsidR="003435DD" w:rsidRPr="007C1724">
        <w:rPr>
          <w:rFonts w:cs="Arial"/>
          <w:szCs w:val="20"/>
        </w:rPr>
        <w:t xml:space="preserve"> in accordance with the requirements of the Georgia Environmental Protection Division</w:t>
      </w:r>
      <w:r w:rsidR="00C6453B" w:rsidRPr="007C1724">
        <w:rPr>
          <w:rFonts w:cs="Arial"/>
          <w:szCs w:val="20"/>
        </w:rPr>
        <w:t>; otherwise, McIntosh County Health Department standards will apply to the minimum lot area.</w:t>
      </w:r>
    </w:p>
    <w:p w14:paraId="3C5047AE" w14:textId="77777777" w:rsidR="00C6453B" w:rsidRPr="007C1724" w:rsidRDefault="00C6453B" w:rsidP="00C6453B">
      <w:pPr>
        <w:ind w:left="2160" w:hanging="720"/>
        <w:rPr>
          <w:rFonts w:cs="Arial"/>
          <w:szCs w:val="20"/>
        </w:rPr>
      </w:pPr>
      <w:r w:rsidRPr="007C1724">
        <w:rPr>
          <w:rFonts w:cs="Arial"/>
          <w:szCs w:val="20"/>
        </w:rPr>
        <w:t>(2)</w:t>
      </w:r>
      <w:r w:rsidRPr="007C1724">
        <w:rPr>
          <w:rFonts w:cs="Arial"/>
          <w:szCs w:val="20"/>
        </w:rPr>
        <w:tab/>
        <w:t>Minimum lot width at building line: 50 feet if public/community water and public/community sewer are provided; otherwise, McIntosh County Health Department standards will apply to minimum lot width.</w:t>
      </w:r>
    </w:p>
    <w:p w14:paraId="6EDAC263" w14:textId="77777777" w:rsidR="002C7057" w:rsidRPr="007C1724" w:rsidRDefault="000960F1" w:rsidP="00E047B9">
      <w:pPr>
        <w:ind w:left="2160" w:hanging="720"/>
        <w:rPr>
          <w:rFonts w:cs="Arial"/>
          <w:color w:val="4472C4" w:themeColor="accent5"/>
          <w:szCs w:val="20"/>
        </w:rPr>
      </w:pPr>
      <w:r>
        <w:rPr>
          <w:rFonts w:cs="Arial"/>
          <w:szCs w:val="20"/>
        </w:rPr>
        <w:t>(3)</w:t>
      </w:r>
      <w:r>
        <w:rPr>
          <w:rFonts w:cs="Arial"/>
          <w:szCs w:val="20"/>
        </w:rPr>
        <w:tab/>
        <w:t xml:space="preserve">Minimum front </w:t>
      </w:r>
      <w:r w:rsidR="002C7057" w:rsidRPr="00596D59">
        <w:rPr>
          <w:rFonts w:cs="Arial"/>
          <w:color w:val="000000" w:themeColor="text1"/>
          <w:szCs w:val="20"/>
        </w:rPr>
        <w:t xml:space="preserve">setback from </w:t>
      </w:r>
      <w:r w:rsidR="00596D59" w:rsidRPr="00596D59">
        <w:rPr>
          <w:rFonts w:cs="Arial"/>
          <w:color w:val="000000" w:themeColor="text1"/>
          <w:szCs w:val="20"/>
        </w:rPr>
        <w:t>property line</w:t>
      </w:r>
      <w:r w:rsidR="002C7057" w:rsidRPr="007C1724">
        <w:rPr>
          <w:rFonts w:cs="Arial"/>
          <w:szCs w:val="20"/>
        </w:rPr>
        <w:t>: 20 feet.</w:t>
      </w:r>
      <w:r w:rsidR="00E047B9" w:rsidRPr="007C1724">
        <w:rPr>
          <w:rFonts w:cs="Arial"/>
          <w:szCs w:val="20"/>
        </w:rPr>
        <w:t xml:space="preserve"> </w:t>
      </w:r>
    </w:p>
    <w:p w14:paraId="59604A8C" w14:textId="77777777" w:rsidR="002C7057" w:rsidRPr="000960F1" w:rsidRDefault="00E047B9" w:rsidP="000960F1">
      <w:pPr>
        <w:ind w:left="2160" w:hanging="720"/>
        <w:rPr>
          <w:rFonts w:cs="Arial"/>
          <w:szCs w:val="20"/>
        </w:rPr>
      </w:pPr>
      <w:r w:rsidRPr="007C1724">
        <w:rPr>
          <w:rFonts w:cs="Arial"/>
          <w:szCs w:val="20"/>
        </w:rPr>
        <w:t>(4</w:t>
      </w:r>
      <w:r w:rsidR="000960F1">
        <w:rPr>
          <w:rFonts w:cs="Arial"/>
          <w:szCs w:val="20"/>
        </w:rPr>
        <w:t>)</w:t>
      </w:r>
      <w:r w:rsidR="000960F1">
        <w:rPr>
          <w:rFonts w:cs="Arial"/>
          <w:szCs w:val="20"/>
        </w:rPr>
        <w:tab/>
        <w:t>Minimum side</w:t>
      </w:r>
      <w:r w:rsidR="002C7057" w:rsidRPr="007C1724">
        <w:rPr>
          <w:rFonts w:cs="Arial"/>
          <w:szCs w:val="20"/>
        </w:rPr>
        <w:t xml:space="preserve"> setba</w:t>
      </w:r>
      <w:r w:rsidR="000960F1">
        <w:rPr>
          <w:rFonts w:cs="Arial"/>
          <w:szCs w:val="20"/>
        </w:rPr>
        <w:t>ck from property line: 10 feet.</w:t>
      </w:r>
    </w:p>
    <w:p w14:paraId="5E18BCFE" w14:textId="77777777" w:rsidR="002C7057" w:rsidRPr="007C1724" w:rsidRDefault="000960F1" w:rsidP="00C6453B">
      <w:pPr>
        <w:ind w:left="2160" w:hanging="720"/>
        <w:rPr>
          <w:rFonts w:cs="Arial"/>
          <w:szCs w:val="20"/>
        </w:rPr>
      </w:pPr>
      <w:r>
        <w:rPr>
          <w:rFonts w:cs="Arial"/>
          <w:szCs w:val="20"/>
        </w:rPr>
        <w:lastRenderedPageBreak/>
        <w:t>(5)</w:t>
      </w:r>
      <w:r>
        <w:rPr>
          <w:rFonts w:cs="Arial"/>
          <w:szCs w:val="20"/>
        </w:rPr>
        <w:tab/>
        <w:t xml:space="preserve">Minimum rear </w:t>
      </w:r>
      <w:r w:rsidR="002C7057" w:rsidRPr="007C1724">
        <w:rPr>
          <w:rFonts w:cs="Arial"/>
          <w:szCs w:val="20"/>
        </w:rPr>
        <w:t>setback from property line: 10 feet.</w:t>
      </w:r>
    </w:p>
    <w:p w14:paraId="761737D5" w14:textId="77777777" w:rsidR="002C7057" w:rsidRPr="007C1724" w:rsidRDefault="000960F1" w:rsidP="00C6453B">
      <w:pPr>
        <w:ind w:left="2160" w:hanging="720"/>
        <w:rPr>
          <w:rFonts w:cs="Arial"/>
          <w:szCs w:val="20"/>
        </w:rPr>
      </w:pPr>
      <w:r>
        <w:rPr>
          <w:rFonts w:cs="Arial"/>
          <w:szCs w:val="20"/>
        </w:rPr>
        <w:t>(6</w:t>
      </w:r>
      <w:r w:rsidR="002C7057" w:rsidRPr="007C1724">
        <w:rPr>
          <w:rFonts w:cs="Arial"/>
          <w:szCs w:val="20"/>
        </w:rPr>
        <w:t>)</w:t>
      </w:r>
      <w:r w:rsidR="002C7057" w:rsidRPr="007C1724">
        <w:rPr>
          <w:rFonts w:cs="Arial"/>
          <w:szCs w:val="20"/>
        </w:rPr>
        <w:tab/>
        <w:t>Maximum building height: 35 feet.</w:t>
      </w:r>
    </w:p>
    <w:p w14:paraId="73C5E53B" w14:textId="77777777" w:rsidR="002C7057" w:rsidRDefault="000960F1" w:rsidP="00C6453B">
      <w:pPr>
        <w:ind w:left="2160" w:hanging="720"/>
        <w:rPr>
          <w:rFonts w:cs="Arial"/>
          <w:szCs w:val="20"/>
        </w:rPr>
      </w:pPr>
      <w:r>
        <w:rPr>
          <w:rFonts w:cs="Arial"/>
          <w:szCs w:val="20"/>
        </w:rPr>
        <w:t>(7</w:t>
      </w:r>
      <w:r w:rsidR="002C7057" w:rsidRPr="007C1724">
        <w:rPr>
          <w:rFonts w:cs="Arial"/>
          <w:szCs w:val="20"/>
        </w:rPr>
        <w:t>)</w:t>
      </w:r>
      <w:r w:rsidR="002C7057" w:rsidRPr="007C1724">
        <w:rPr>
          <w:rFonts w:cs="Arial"/>
          <w:szCs w:val="20"/>
        </w:rPr>
        <w:tab/>
        <w:t>Maximum percentage of lot coverage: 60 percent.</w:t>
      </w:r>
    </w:p>
    <w:p w14:paraId="09F7F635" w14:textId="77777777" w:rsidR="00F85FA7" w:rsidRDefault="00F85FA7" w:rsidP="00F85FA7">
      <w:pPr>
        <w:pStyle w:val="Heading3"/>
      </w:pPr>
      <w:bookmarkStart w:id="77" w:name="_Toc134108023"/>
      <w:r>
        <w:t>Accessory structures and uses for commercial and industrial uses.</w:t>
      </w:r>
      <w:bookmarkEnd w:id="77"/>
      <w:r>
        <w:t xml:space="preserve"> </w:t>
      </w:r>
    </w:p>
    <w:p w14:paraId="08AD06C8" w14:textId="77777777" w:rsidR="00F85FA7" w:rsidRDefault="00F85FA7" w:rsidP="00F85FA7">
      <w:pPr>
        <w:ind w:left="2160" w:hanging="720"/>
        <w:rPr>
          <w:rFonts w:cs="Arial"/>
          <w:szCs w:val="20"/>
        </w:rPr>
      </w:pPr>
      <w:r>
        <w:rPr>
          <w:rFonts w:cs="Arial"/>
          <w:szCs w:val="20"/>
        </w:rPr>
        <w:t>(1)</w:t>
      </w:r>
      <w:r>
        <w:rPr>
          <w:rFonts w:cs="Arial"/>
          <w:szCs w:val="20"/>
        </w:rPr>
        <w:tab/>
        <w:t>Off-street parking or storage area for costumer, client, or employee-owned vehicles.</w:t>
      </w:r>
    </w:p>
    <w:p w14:paraId="70E9CA9F" w14:textId="77777777" w:rsidR="00F85FA7" w:rsidRDefault="00F85FA7" w:rsidP="00F85FA7">
      <w:pPr>
        <w:rPr>
          <w:rFonts w:cs="Arial"/>
          <w:szCs w:val="20"/>
        </w:rPr>
      </w:pPr>
      <w:r>
        <w:rPr>
          <w:rFonts w:cs="Arial"/>
          <w:szCs w:val="20"/>
        </w:rPr>
        <w:tab/>
      </w:r>
      <w:r>
        <w:rPr>
          <w:rFonts w:cs="Arial"/>
          <w:szCs w:val="20"/>
        </w:rPr>
        <w:tab/>
        <w:t>(2)</w:t>
      </w:r>
      <w:r>
        <w:rPr>
          <w:rFonts w:cs="Arial"/>
          <w:szCs w:val="20"/>
        </w:rPr>
        <w:tab/>
        <w:t>Completely enclosed building for the storage of supplies, stock, or merchandise.</w:t>
      </w:r>
    </w:p>
    <w:p w14:paraId="540F16CB" w14:textId="77777777" w:rsidR="00F85FA7" w:rsidRDefault="00F85FA7" w:rsidP="00F85FA7">
      <w:pPr>
        <w:ind w:left="2160" w:hanging="720"/>
        <w:rPr>
          <w:rFonts w:cs="Arial"/>
          <w:color w:val="FF0000"/>
          <w:szCs w:val="20"/>
        </w:rPr>
      </w:pPr>
      <w:r>
        <w:rPr>
          <w:rFonts w:cs="Arial"/>
          <w:szCs w:val="20"/>
        </w:rPr>
        <w:t>(3)</w:t>
      </w:r>
      <w:r>
        <w:rPr>
          <w:rFonts w:cs="Arial"/>
          <w:szCs w:val="20"/>
        </w:rPr>
        <w:tab/>
        <w:t>The</w:t>
      </w:r>
      <w:r w:rsidRPr="00AC2024">
        <w:rPr>
          <w:rFonts w:cs="Arial"/>
          <w:szCs w:val="20"/>
        </w:rPr>
        <w:t xml:space="preserve"> principal use provided that dust, odor, smoke, noise, vibration, heat or glare produced as a result of such operation is not perceptible from any boundary line of the lot on which said principal and accessory uses are located and provided such operation is not otherwise specifically prohibited in the district in which the principal use is located. </w:t>
      </w:r>
    </w:p>
    <w:p w14:paraId="61EA4C46" w14:textId="77777777" w:rsidR="00F85FA7" w:rsidRDefault="00F85FA7" w:rsidP="00F85FA7">
      <w:pPr>
        <w:ind w:left="2160" w:hanging="720"/>
        <w:rPr>
          <w:rFonts w:cs="Arial"/>
          <w:szCs w:val="20"/>
        </w:rPr>
      </w:pPr>
      <w:r>
        <w:rPr>
          <w:rFonts w:cs="Arial"/>
          <w:szCs w:val="20"/>
        </w:rPr>
        <w:t>(4)</w:t>
      </w:r>
      <w:r>
        <w:rPr>
          <w:rFonts w:cs="Arial"/>
          <w:szCs w:val="20"/>
        </w:rPr>
        <w:tab/>
        <w:t>Sheltered roofs, awnings, or canopies incidental to retail and commercial use, where such use is permitted, provided that no part shall, in any case, be located any closer than 10 feet to any property line.</w:t>
      </w:r>
    </w:p>
    <w:p w14:paraId="747D1429" w14:textId="77777777" w:rsidR="00F85FA7" w:rsidRDefault="00F85FA7" w:rsidP="00F85FA7">
      <w:pPr>
        <w:ind w:left="2160" w:hanging="720"/>
        <w:rPr>
          <w:rFonts w:cs="Arial"/>
          <w:szCs w:val="20"/>
        </w:rPr>
      </w:pPr>
      <w:r>
        <w:rPr>
          <w:rFonts w:cs="Arial"/>
          <w:szCs w:val="20"/>
        </w:rPr>
        <w:t xml:space="preserve"> (5)</w:t>
      </w:r>
      <w:r>
        <w:rPr>
          <w:rFonts w:cs="Arial"/>
          <w:szCs w:val="20"/>
        </w:rPr>
        <w:tab/>
        <w:t>In any district, all accessory uses and structures shall observe all setbacks, yard, and other requirements set forth for the district in which they are located.</w:t>
      </w:r>
    </w:p>
    <w:p w14:paraId="7D7B56F6" w14:textId="77777777" w:rsidR="00B00B2E" w:rsidRPr="007C1724" w:rsidRDefault="00B00B2E" w:rsidP="00B00B2E">
      <w:pPr>
        <w:pStyle w:val="Heading3"/>
      </w:pPr>
      <w:bookmarkStart w:id="78" w:name="_Toc134108024"/>
      <w:r w:rsidRPr="007C1724">
        <w:t>Public utility installations and buildings.</w:t>
      </w:r>
      <w:bookmarkEnd w:id="78"/>
    </w:p>
    <w:p w14:paraId="7FC4151F" w14:textId="77777777" w:rsidR="00B00B2E" w:rsidRPr="007C1724" w:rsidRDefault="00B00B2E" w:rsidP="00F85FA7">
      <w:pPr>
        <w:ind w:left="810" w:firstLine="630"/>
        <w:rPr>
          <w:rFonts w:cs="Arial"/>
          <w:szCs w:val="20"/>
        </w:rPr>
      </w:pPr>
      <w:r w:rsidRPr="007C1724">
        <w:rPr>
          <w:rFonts w:cs="Arial"/>
          <w:szCs w:val="20"/>
        </w:rPr>
        <w:t>Public utility installations and buildings, including water towers, electric transformer stations, and water and sewage pumping stations in the C-N zoning district further shall comply with the following:</w:t>
      </w:r>
    </w:p>
    <w:p w14:paraId="206B4CE9" w14:textId="77777777" w:rsidR="00B00B2E" w:rsidRPr="007C1724" w:rsidRDefault="00B00B2E" w:rsidP="00B00B2E">
      <w:pPr>
        <w:ind w:left="2160" w:hanging="720"/>
        <w:rPr>
          <w:rFonts w:cs="Arial"/>
          <w:szCs w:val="20"/>
        </w:rPr>
      </w:pPr>
      <w:r w:rsidRPr="007C1724">
        <w:rPr>
          <w:rFonts w:cs="Arial"/>
          <w:szCs w:val="20"/>
        </w:rPr>
        <w:t>(1)</w:t>
      </w:r>
      <w:r w:rsidRPr="007C1724">
        <w:rPr>
          <w:rFonts w:cs="Arial"/>
          <w:szCs w:val="20"/>
        </w:rPr>
        <w:tab/>
        <w:t>No storage is permitted at the site.</w:t>
      </w:r>
    </w:p>
    <w:p w14:paraId="4F7249DB" w14:textId="77777777" w:rsidR="00B00B2E" w:rsidRPr="007C1724" w:rsidRDefault="00B00B2E" w:rsidP="00B00B2E">
      <w:pPr>
        <w:ind w:left="2160" w:hanging="720"/>
        <w:rPr>
          <w:rFonts w:cs="Arial"/>
          <w:szCs w:val="20"/>
        </w:rPr>
      </w:pPr>
      <w:r w:rsidRPr="007C1724">
        <w:rPr>
          <w:rFonts w:cs="Arial"/>
          <w:szCs w:val="20"/>
        </w:rPr>
        <w:t>(2)</w:t>
      </w:r>
      <w:r w:rsidRPr="007C1724">
        <w:rPr>
          <w:rFonts w:cs="Arial"/>
          <w:szCs w:val="20"/>
        </w:rPr>
        <w:tab/>
        <w:t>The area is fenced in by a wall or fence at least six feet in height.</w:t>
      </w:r>
    </w:p>
    <w:p w14:paraId="6E882DC6" w14:textId="77777777" w:rsidR="00B00B2E" w:rsidRDefault="00B00B2E" w:rsidP="00B00B2E">
      <w:pPr>
        <w:ind w:left="2160" w:hanging="720"/>
        <w:rPr>
          <w:rFonts w:cs="Arial"/>
          <w:szCs w:val="20"/>
        </w:rPr>
      </w:pPr>
      <w:r w:rsidRPr="007C1724">
        <w:rPr>
          <w:rFonts w:cs="Arial"/>
          <w:szCs w:val="20"/>
        </w:rPr>
        <w:t>(3)</w:t>
      </w:r>
      <w:r w:rsidRPr="007C1724">
        <w:rPr>
          <w:rFonts w:cs="Arial"/>
          <w:szCs w:val="20"/>
        </w:rPr>
        <w:tab/>
        <w:t>A landscaped strip not less than ten feet in wi</w:t>
      </w:r>
      <w:r>
        <w:rPr>
          <w:rFonts w:cs="Arial"/>
          <w:szCs w:val="20"/>
        </w:rPr>
        <w:t xml:space="preserve">dth is planted and maintained. </w:t>
      </w:r>
    </w:p>
    <w:p w14:paraId="7950EF40" w14:textId="77777777" w:rsidR="00B00B2E" w:rsidRPr="007C1724" w:rsidRDefault="00B00B2E" w:rsidP="00B00B2E">
      <w:pPr>
        <w:pStyle w:val="Heading3"/>
      </w:pPr>
      <w:bookmarkStart w:id="79" w:name="_Toc134108025"/>
      <w:r w:rsidRPr="007C1724">
        <w:t>Automobile service station.</w:t>
      </w:r>
      <w:bookmarkEnd w:id="79"/>
    </w:p>
    <w:p w14:paraId="30F760DD" w14:textId="77777777" w:rsidR="00B00B2E" w:rsidRPr="007C1724" w:rsidRDefault="00B00B2E" w:rsidP="00F85FA7">
      <w:pPr>
        <w:ind w:left="810" w:firstLine="630"/>
        <w:rPr>
          <w:rFonts w:cs="Arial"/>
          <w:szCs w:val="20"/>
        </w:rPr>
      </w:pPr>
      <w:r w:rsidRPr="007C1724">
        <w:rPr>
          <w:rFonts w:cs="Arial"/>
          <w:szCs w:val="20"/>
        </w:rPr>
        <w:t>Automobile service stations and filling stations approved in the C-N</w:t>
      </w:r>
      <w:r>
        <w:rPr>
          <w:rFonts w:cs="Arial"/>
          <w:szCs w:val="20"/>
        </w:rPr>
        <w:t xml:space="preserve"> </w:t>
      </w:r>
      <w:r w:rsidRPr="007C1724">
        <w:rPr>
          <w:rFonts w:cs="Arial"/>
          <w:szCs w:val="20"/>
        </w:rPr>
        <w:t>zoning district further shall comply with the following:</w:t>
      </w:r>
    </w:p>
    <w:p w14:paraId="1D4BC672" w14:textId="77777777" w:rsidR="00B00B2E" w:rsidRPr="007C1724" w:rsidRDefault="00B00B2E" w:rsidP="00B00B2E">
      <w:pPr>
        <w:ind w:left="2160" w:hanging="720"/>
        <w:rPr>
          <w:rFonts w:cs="Arial"/>
          <w:szCs w:val="20"/>
        </w:rPr>
      </w:pPr>
      <w:r w:rsidRPr="007C1724">
        <w:rPr>
          <w:rFonts w:cs="Arial"/>
          <w:szCs w:val="20"/>
        </w:rPr>
        <w:t>(1)</w:t>
      </w:r>
      <w:r w:rsidRPr="007C1724">
        <w:rPr>
          <w:rFonts w:cs="Arial"/>
          <w:szCs w:val="20"/>
        </w:rPr>
        <w:tab/>
        <w:t>All pumps and parking areas are located at the side or back of the lot and set back at least 25 feet from the right-of-way line of all abutting streets.</w:t>
      </w:r>
    </w:p>
    <w:p w14:paraId="7F08B3D0" w14:textId="77777777" w:rsidR="00B00B2E" w:rsidRDefault="00B00B2E" w:rsidP="00B00B2E">
      <w:pPr>
        <w:ind w:left="2160" w:hanging="720"/>
        <w:rPr>
          <w:rFonts w:cs="Arial"/>
          <w:szCs w:val="20"/>
        </w:rPr>
      </w:pPr>
      <w:r w:rsidRPr="007C1724">
        <w:rPr>
          <w:rFonts w:cs="Arial"/>
          <w:szCs w:val="20"/>
        </w:rPr>
        <w:t>(2)</w:t>
      </w:r>
      <w:r w:rsidRPr="007C1724">
        <w:rPr>
          <w:rFonts w:cs="Arial"/>
          <w:szCs w:val="20"/>
        </w:rPr>
        <w:tab/>
        <w:t xml:space="preserve">Parking or service areas shall be entirely separated from adjoining residential properties by a suitable planting screen, fence, or wall at least </w:t>
      </w:r>
      <w:r>
        <w:rPr>
          <w:rFonts w:cs="Arial"/>
          <w:szCs w:val="20"/>
        </w:rPr>
        <w:t>6 feet in height.</w:t>
      </w:r>
    </w:p>
    <w:p w14:paraId="0BE73FCE" w14:textId="77777777" w:rsidR="00B00B2E" w:rsidRPr="007C1724" w:rsidRDefault="00B00B2E" w:rsidP="00B00B2E">
      <w:pPr>
        <w:pStyle w:val="Heading3"/>
      </w:pPr>
      <w:bookmarkStart w:id="80" w:name="_Toc134108026"/>
      <w:r w:rsidRPr="007C1724">
        <w:t>Restaurants without drive-in service.</w:t>
      </w:r>
      <w:bookmarkEnd w:id="80"/>
    </w:p>
    <w:p w14:paraId="41878473" w14:textId="77777777" w:rsidR="00B00B2E" w:rsidRPr="007C1724" w:rsidRDefault="00B00B2E" w:rsidP="00B00B2E">
      <w:pPr>
        <w:ind w:left="2160" w:hanging="720"/>
        <w:rPr>
          <w:rFonts w:cs="Arial"/>
          <w:szCs w:val="20"/>
        </w:rPr>
      </w:pPr>
      <w:r w:rsidRPr="007C1724">
        <w:rPr>
          <w:rFonts w:cs="Arial"/>
          <w:szCs w:val="20"/>
        </w:rPr>
        <w:t>(1)</w:t>
      </w:r>
      <w:r w:rsidRPr="007C1724">
        <w:rPr>
          <w:rFonts w:cs="Arial"/>
          <w:szCs w:val="20"/>
        </w:rPr>
        <w:tab/>
        <w:t>Outside lighting and advertisement arrangements shall be directed away from adjoining residential properties</w:t>
      </w:r>
    </w:p>
    <w:p w14:paraId="06F0F59D" w14:textId="77777777" w:rsidR="00B00B2E" w:rsidRPr="007C1724" w:rsidRDefault="00B00B2E" w:rsidP="00B00B2E">
      <w:pPr>
        <w:ind w:left="2160" w:hanging="720"/>
        <w:rPr>
          <w:rFonts w:cs="Arial"/>
          <w:szCs w:val="20"/>
        </w:rPr>
      </w:pPr>
      <w:r w:rsidRPr="007C1724">
        <w:rPr>
          <w:rFonts w:cs="Arial"/>
          <w:szCs w:val="20"/>
        </w:rPr>
        <w:t>(2)</w:t>
      </w:r>
      <w:r w:rsidRPr="007C1724">
        <w:rPr>
          <w:rFonts w:cs="Arial"/>
          <w:szCs w:val="20"/>
        </w:rPr>
        <w:tab/>
        <w:t xml:space="preserve">Parking service areas shall be separated from adjoining residential properties by a suitable planting screen, fence, or wall at least </w:t>
      </w:r>
      <w:r>
        <w:rPr>
          <w:rFonts w:cs="Arial"/>
          <w:szCs w:val="20"/>
        </w:rPr>
        <w:t>6</w:t>
      </w:r>
      <w:r w:rsidRPr="007C1724">
        <w:rPr>
          <w:rFonts w:cs="Arial"/>
          <w:szCs w:val="20"/>
        </w:rPr>
        <w:t xml:space="preserve"> feet in height.</w:t>
      </w:r>
    </w:p>
    <w:p w14:paraId="650B4699" w14:textId="77777777" w:rsidR="00B00B2E" w:rsidRPr="007C1724" w:rsidRDefault="00B00B2E" w:rsidP="00B00B2E">
      <w:pPr>
        <w:pStyle w:val="Heading3"/>
      </w:pPr>
      <w:bookmarkStart w:id="81" w:name="_Toc134108027"/>
      <w:r w:rsidRPr="007C1724">
        <w:t>Drive-in restaurants.</w:t>
      </w:r>
      <w:bookmarkEnd w:id="81"/>
    </w:p>
    <w:p w14:paraId="7CA04F1E" w14:textId="77777777" w:rsidR="00B00B2E" w:rsidRPr="007C1724" w:rsidRDefault="00B00B2E" w:rsidP="00B00B2E">
      <w:pPr>
        <w:ind w:left="2160" w:hanging="720"/>
        <w:rPr>
          <w:rFonts w:cs="Arial"/>
          <w:szCs w:val="20"/>
        </w:rPr>
      </w:pPr>
      <w:r w:rsidRPr="007C1724">
        <w:rPr>
          <w:rFonts w:cs="Arial"/>
          <w:szCs w:val="20"/>
        </w:rPr>
        <w:t>(1)</w:t>
      </w:r>
      <w:r w:rsidRPr="007C1724">
        <w:rPr>
          <w:rFonts w:cs="Arial"/>
          <w:szCs w:val="20"/>
        </w:rPr>
        <w:tab/>
        <w:t>Outside lighting and advertisement arrangements shall be directed away from adjoining residential properties, if any.</w:t>
      </w:r>
    </w:p>
    <w:p w14:paraId="2D08358D" w14:textId="77777777" w:rsidR="00B00B2E" w:rsidRDefault="00B00B2E" w:rsidP="00B00B2E">
      <w:pPr>
        <w:ind w:left="2160" w:hanging="720"/>
        <w:rPr>
          <w:rFonts w:cs="Arial"/>
          <w:szCs w:val="20"/>
        </w:rPr>
      </w:pPr>
      <w:r w:rsidRPr="007C1724">
        <w:rPr>
          <w:rFonts w:cs="Arial"/>
          <w:szCs w:val="20"/>
        </w:rPr>
        <w:t>(2)</w:t>
      </w:r>
      <w:r w:rsidRPr="007C1724">
        <w:rPr>
          <w:rFonts w:cs="Arial"/>
          <w:szCs w:val="20"/>
        </w:rPr>
        <w:tab/>
        <w:t xml:space="preserve">Parking services areas shall be separated from adjoining districts, if any, by a suitable planting screen, fence, or wall at least </w:t>
      </w:r>
      <w:r>
        <w:rPr>
          <w:rFonts w:cs="Arial"/>
          <w:szCs w:val="20"/>
        </w:rPr>
        <w:t>6 feet in height.</w:t>
      </w:r>
    </w:p>
    <w:p w14:paraId="2EFB1B3F" w14:textId="77777777" w:rsidR="00117D2B" w:rsidRDefault="00117D2B" w:rsidP="00117D2B">
      <w:pPr>
        <w:pStyle w:val="Heading3"/>
      </w:pPr>
      <w:bookmarkStart w:id="82" w:name="_Toc134108028"/>
      <w:r>
        <w:lastRenderedPageBreak/>
        <w:t>Signs permitted in</w:t>
      </w:r>
      <w:r w:rsidR="00DE428A">
        <w:t xml:space="preserve"> the</w:t>
      </w:r>
      <w:r>
        <w:t xml:space="preserve"> C-N</w:t>
      </w:r>
      <w:r w:rsidR="00DE428A">
        <w:t xml:space="preserve"> district</w:t>
      </w:r>
      <w:r>
        <w:t>.</w:t>
      </w:r>
      <w:bookmarkEnd w:id="82"/>
    </w:p>
    <w:p w14:paraId="7250FC20" w14:textId="77777777" w:rsidR="00117D2B" w:rsidRDefault="00117D2B" w:rsidP="00117D2B">
      <w:pPr>
        <w:ind w:left="2160" w:hanging="720"/>
      </w:pPr>
      <w:r>
        <w:t>(1)</w:t>
      </w:r>
      <w:r>
        <w:tab/>
      </w:r>
      <w:r w:rsidRPr="00EB0DC7">
        <w:t>All</w:t>
      </w:r>
      <w:r>
        <w:t xml:space="preserve"> signs as permitted by </w:t>
      </w:r>
      <w:hyperlink w:anchor="_Regulations_for_specific" w:history="1">
        <w:r w:rsidRPr="0035234C">
          <w:rPr>
            <w:rStyle w:val="Hyperlink"/>
          </w:rPr>
          <w:t>Sec. 505</w:t>
        </w:r>
      </w:hyperlink>
      <w:r w:rsidRPr="00EB0DC7">
        <w:t>.</w:t>
      </w:r>
    </w:p>
    <w:p w14:paraId="27E55954" w14:textId="77777777" w:rsidR="00117D2B" w:rsidRPr="00117D2B" w:rsidRDefault="00117D2B" w:rsidP="00117D2B">
      <w:pPr>
        <w:ind w:left="2160" w:hanging="720"/>
      </w:pPr>
      <w:r>
        <w:t>(2)</w:t>
      </w:r>
      <w:r>
        <w:tab/>
      </w:r>
      <w:r w:rsidRPr="00EB0DC7">
        <w:t>The number of signs shall be limited to three for each street on which the establishment fronts. The maximum size of a sign for any business establishment shall be 64 square feet.</w:t>
      </w:r>
    </w:p>
    <w:p w14:paraId="24A0AF2E" w14:textId="77777777" w:rsidR="00A50D17" w:rsidRDefault="00A50D17" w:rsidP="00A50D17">
      <w:pPr>
        <w:pStyle w:val="Heading3"/>
      </w:pPr>
      <w:bookmarkStart w:id="83" w:name="_Toc134108029"/>
      <w:r>
        <w:t>Limitations on permitted uses in the C-N zones.</w:t>
      </w:r>
      <w:bookmarkEnd w:id="83"/>
    </w:p>
    <w:p w14:paraId="436D2C03" w14:textId="77777777" w:rsidR="00A50D17" w:rsidRDefault="00A50D17" w:rsidP="00A50D17">
      <w:pPr>
        <w:ind w:left="720" w:firstLine="720"/>
      </w:pPr>
      <w:r>
        <w:t>Every use permitted shall be subject to the following conditions and limitations:</w:t>
      </w:r>
    </w:p>
    <w:p w14:paraId="4E3E40B0" w14:textId="77777777" w:rsidR="00A50D17" w:rsidRDefault="00A50D17" w:rsidP="00A50D17">
      <w:pPr>
        <w:ind w:left="2160" w:hanging="720"/>
      </w:pPr>
      <w:r>
        <w:t>(1)</w:t>
      </w:r>
      <w:r>
        <w:tab/>
      </w:r>
      <w:r w:rsidRPr="00A50D17">
        <w:t>All</w:t>
      </w:r>
      <w:r w:rsidRPr="00A50D17">
        <w:rPr>
          <w:rFonts w:ascii="Calibri" w:eastAsia="Calibri" w:hAnsi="Calibri" w:cs="Calibri"/>
          <w:sz w:val="22"/>
        </w:rPr>
        <w:t xml:space="preserve"> </w:t>
      </w:r>
      <w:r w:rsidRPr="00A50D17">
        <w:t>uses shall be conducted wholly within a building except such uses as electrical transformer substations and nurseries for sale of plants and flowers and similar enterprises customarily conducted in the open.</w:t>
      </w:r>
    </w:p>
    <w:p w14:paraId="4544725C" w14:textId="77777777" w:rsidR="00A50D17" w:rsidRDefault="00A50D17" w:rsidP="00A50D17">
      <w:pPr>
        <w:ind w:left="2160" w:hanging="720"/>
      </w:pPr>
      <w:r>
        <w:t>(2)</w:t>
      </w:r>
      <w:r>
        <w:tab/>
      </w:r>
      <w:r w:rsidRPr="00A50D17">
        <w:t>Permitted</w:t>
      </w:r>
      <w:r w:rsidRPr="00A50D17">
        <w:rPr>
          <w:rFonts w:ascii="Calibri" w:eastAsia="Calibri" w:hAnsi="Calibri" w:cs="Calibri"/>
          <w:sz w:val="22"/>
        </w:rPr>
        <w:t xml:space="preserve"> </w:t>
      </w:r>
      <w:r w:rsidRPr="00A50D17">
        <w:t>signs shall be limited to identification of occupants, type of use or commodity sold or serviced on the premises, or the lease, sale or rental of the premises.</w:t>
      </w:r>
    </w:p>
    <w:p w14:paraId="6DE405C4" w14:textId="77777777" w:rsidR="00A50D17" w:rsidRDefault="00A50D17" w:rsidP="00A50D17">
      <w:pPr>
        <w:ind w:left="2160" w:hanging="720"/>
        <w:rPr>
          <w:color w:val="FF0000"/>
        </w:rPr>
      </w:pPr>
      <w:r>
        <w:t>(3)</w:t>
      </w:r>
      <w:r>
        <w:tab/>
        <w:t xml:space="preserve">Big-Box type architecture is not allowed within the C-N district. </w:t>
      </w:r>
    </w:p>
    <w:p w14:paraId="5FBE21F1" w14:textId="77777777" w:rsidR="00A50D17" w:rsidRPr="00A50D17" w:rsidRDefault="00A50D17" w:rsidP="00A50D17">
      <w:pPr>
        <w:ind w:left="2160" w:hanging="720"/>
      </w:pPr>
      <w:r>
        <w:t>(4)</w:t>
      </w:r>
      <w:r>
        <w:tab/>
      </w:r>
      <w:r w:rsidRPr="00A50D17">
        <w:t xml:space="preserve">Storage shall be limited to accessory storage of commodities sold on the premises. </w:t>
      </w:r>
    </w:p>
    <w:p w14:paraId="1C291091" w14:textId="77777777" w:rsidR="00E047B9" w:rsidRPr="007C1724" w:rsidRDefault="00E047B9" w:rsidP="006472A7">
      <w:pPr>
        <w:pStyle w:val="Heading2"/>
      </w:pPr>
      <w:bookmarkStart w:id="84" w:name="_Toc134108030"/>
      <w:r w:rsidRPr="007C1724">
        <w:t>C-G general commercial district.</w:t>
      </w:r>
      <w:bookmarkEnd w:id="84"/>
    </w:p>
    <w:p w14:paraId="6E6D415F" w14:textId="77777777" w:rsidR="00E047B9" w:rsidRPr="007C1724" w:rsidRDefault="00E047B9" w:rsidP="006472A7">
      <w:pPr>
        <w:pStyle w:val="Heading3"/>
      </w:pPr>
      <w:bookmarkStart w:id="85" w:name="_Toc134108031"/>
      <w:r w:rsidRPr="007C1724">
        <w:t>Purpose and intent of the C-G zoning district.</w:t>
      </w:r>
      <w:bookmarkEnd w:id="85"/>
    </w:p>
    <w:p w14:paraId="7071CA47" w14:textId="77777777" w:rsidR="00E047B9" w:rsidRPr="007C1724" w:rsidRDefault="00E047B9" w:rsidP="00F85FA7">
      <w:pPr>
        <w:ind w:left="810" w:firstLine="630"/>
        <w:rPr>
          <w:rFonts w:cs="Arial"/>
          <w:color w:val="4472C4" w:themeColor="accent5"/>
          <w:szCs w:val="20"/>
        </w:rPr>
      </w:pPr>
      <w:r w:rsidRPr="007C1724">
        <w:rPr>
          <w:rFonts w:cs="Arial"/>
          <w:szCs w:val="20"/>
        </w:rPr>
        <w:t xml:space="preserve">The intent of the C-G district is to encourage an economically healthy environment for a wide variety </w:t>
      </w:r>
      <w:r w:rsidR="0009673B">
        <w:rPr>
          <w:rFonts w:cs="Arial"/>
          <w:szCs w:val="20"/>
        </w:rPr>
        <w:t>of businesses and services that</w:t>
      </w:r>
      <w:r w:rsidRPr="007C1724">
        <w:rPr>
          <w:rFonts w:cs="Arial"/>
          <w:szCs w:val="20"/>
        </w:rPr>
        <w:t xml:space="preserve"> benefit from close proximity to each other. The regulations shall encour</w:t>
      </w:r>
      <w:r w:rsidR="001A2157" w:rsidRPr="007C1724">
        <w:rPr>
          <w:rFonts w:cs="Arial"/>
          <w:szCs w:val="20"/>
        </w:rPr>
        <w:softHyphen/>
      </w:r>
      <w:r w:rsidRPr="007C1724">
        <w:rPr>
          <w:rFonts w:cs="Arial"/>
          <w:szCs w:val="20"/>
        </w:rPr>
        <w:t>age intense land development and discourage uses requiring large areas of land in proportion to the number of pedestrians. The regulations are concerned with excluding all uses involving heavy trucking which are not related to the predominant retail activity and particularly in excluding manufacturing and warehousing.</w:t>
      </w:r>
    </w:p>
    <w:p w14:paraId="5869EDDE" w14:textId="77777777" w:rsidR="00E047B9" w:rsidRPr="007C1724" w:rsidRDefault="00E047B9" w:rsidP="006472A7">
      <w:pPr>
        <w:pStyle w:val="Heading3"/>
      </w:pPr>
      <w:bookmarkStart w:id="86" w:name="_Toc134108032"/>
      <w:r w:rsidRPr="007C1724">
        <w:t>Uses permitted in the C-G zoning district.</w:t>
      </w:r>
      <w:bookmarkEnd w:id="86"/>
    </w:p>
    <w:p w14:paraId="72D74306" w14:textId="77777777" w:rsidR="00E047B9" w:rsidRPr="00F136E1" w:rsidRDefault="00E047B9" w:rsidP="00E047B9">
      <w:pPr>
        <w:ind w:left="2160" w:hanging="720"/>
        <w:rPr>
          <w:rFonts w:cs="Arial"/>
          <w:szCs w:val="20"/>
        </w:rPr>
      </w:pPr>
      <w:r w:rsidRPr="007C1724">
        <w:rPr>
          <w:rFonts w:cs="Arial"/>
          <w:szCs w:val="20"/>
        </w:rPr>
        <w:t>(1)</w:t>
      </w:r>
      <w:r w:rsidRPr="007C1724">
        <w:rPr>
          <w:rFonts w:cs="Arial"/>
          <w:szCs w:val="20"/>
        </w:rPr>
        <w:tab/>
        <w:t xml:space="preserve">No building, structure, or land shall be used except principal uses, accessory uses, and temporary uses that are allowed by right or by </w:t>
      </w:r>
      <w:r w:rsidR="001A38BE">
        <w:rPr>
          <w:rFonts w:cs="Arial"/>
          <w:szCs w:val="20"/>
        </w:rPr>
        <w:t>Special Use</w:t>
      </w:r>
      <w:r w:rsidRPr="007C1724">
        <w:rPr>
          <w:rFonts w:cs="Arial"/>
          <w:szCs w:val="20"/>
        </w:rPr>
        <w:t xml:space="preserve"> approval listed on </w:t>
      </w:r>
      <w:r w:rsidR="00A91DF1" w:rsidRPr="00F136E1">
        <w:rPr>
          <w:rFonts w:cs="Arial"/>
          <w:szCs w:val="20"/>
        </w:rPr>
        <w:t>Table 2.1</w:t>
      </w:r>
      <w:r w:rsidRPr="00F136E1">
        <w:rPr>
          <w:rFonts w:cs="Arial"/>
          <w:szCs w:val="20"/>
        </w:rPr>
        <w:t xml:space="preserve">: Allowed Land Uses by Zoning District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w:t>
      </w:r>
    </w:p>
    <w:p w14:paraId="4733342A" w14:textId="77777777" w:rsidR="00E047B9" w:rsidRPr="00F136E1" w:rsidRDefault="00E047B9" w:rsidP="00E047B9">
      <w:pPr>
        <w:ind w:left="2160" w:hanging="720"/>
        <w:rPr>
          <w:rFonts w:cs="Arial"/>
          <w:szCs w:val="20"/>
        </w:rPr>
      </w:pPr>
      <w:r w:rsidRPr="00F136E1">
        <w:rPr>
          <w:rFonts w:cs="Arial"/>
          <w:szCs w:val="20"/>
        </w:rPr>
        <w:t>(2)</w:t>
      </w:r>
      <w:r w:rsidRPr="00F136E1">
        <w:rPr>
          <w:rFonts w:cs="Arial"/>
          <w:szCs w:val="20"/>
        </w:rPr>
        <w:tab/>
        <w:t xml:space="preserve">Restrictions that apply to particular uses allowed by right or </w:t>
      </w:r>
      <w:r w:rsidR="001A38BE" w:rsidRPr="00F136E1">
        <w:rPr>
          <w:rFonts w:cs="Arial"/>
          <w:szCs w:val="20"/>
        </w:rPr>
        <w:t>Special Use</w:t>
      </w:r>
      <w:r w:rsidRPr="00F136E1">
        <w:rPr>
          <w:rFonts w:cs="Arial"/>
          <w:szCs w:val="20"/>
        </w:rPr>
        <w:t xml:space="preserve"> approval are ref</w:t>
      </w:r>
      <w:r w:rsidRPr="00F136E1">
        <w:rPr>
          <w:rFonts w:cs="Arial"/>
          <w:szCs w:val="20"/>
        </w:rPr>
        <w:softHyphen/>
        <w:t xml:space="preserve">erenced on </w:t>
      </w:r>
      <w:r w:rsidR="00A91DF1" w:rsidRPr="00F136E1">
        <w:rPr>
          <w:rFonts w:cs="Arial"/>
          <w:szCs w:val="20"/>
        </w:rPr>
        <w:t>Table 2.1</w:t>
      </w:r>
      <w:r w:rsidRPr="00F136E1">
        <w:rPr>
          <w:rFonts w:cs="Arial"/>
          <w:szCs w:val="20"/>
        </w:rPr>
        <w:t xml:space="preserve"> and are contained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of this Ordinance</w:t>
      </w:r>
      <w:r w:rsidRPr="00F136E1">
        <w:rPr>
          <w:rFonts w:cs="Arial"/>
          <w:szCs w:val="20"/>
        </w:rPr>
        <w:t>.</w:t>
      </w:r>
    </w:p>
    <w:p w14:paraId="12651A2F" w14:textId="77777777" w:rsidR="00E047B9" w:rsidRPr="007C1724" w:rsidRDefault="00E047B9" w:rsidP="006472A7">
      <w:pPr>
        <w:pStyle w:val="Heading3"/>
      </w:pPr>
      <w:bookmarkStart w:id="87" w:name="_Toc134108033"/>
      <w:r w:rsidRPr="007C1724">
        <w:t>Area regulations.</w:t>
      </w:r>
      <w:bookmarkEnd w:id="87"/>
    </w:p>
    <w:p w14:paraId="4BAA3844" w14:textId="77777777" w:rsidR="00E047B9" w:rsidRPr="007C1724" w:rsidRDefault="00E047B9" w:rsidP="00F85FA7">
      <w:pPr>
        <w:ind w:left="810" w:firstLine="630"/>
        <w:rPr>
          <w:rFonts w:cs="Arial"/>
          <w:szCs w:val="20"/>
        </w:rPr>
      </w:pPr>
      <w:r w:rsidRPr="007C1724">
        <w:rPr>
          <w:rFonts w:cs="Arial"/>
          <w:szCs w:val="20"/>
        </w:rPr>
        <w:t xml:space="preserve">Unless otherwise specified in this </w:t>
      </w:r>
      <w:r w:rsidR="001A38BE">
        <w:rPr>
          <w:rFonts w:cs="Arial"/>
          <w:szCs w:val="20"/>
        </w:rPr>
        <w:t>Ordinance</w:t>
      </w:r>
      <w:r w:rsidRPr="007C1724">
        <w:rPr>
          <w:rFonts w:cs="Arial"/>
          <w:szCs w:val="20"/>
        </w:rPr>
        <w:t>, uses permitted in the C-G general commercial district shall conform to the following requirements:</w:t>
      </w:r>
    </w:p>
    <w:p w14:paraId="5C3D7593" w14:textId="77777777" w:rsidR="00E047B9" w:rsidRPr="007C1724" w:rsidRDefault="00E047B9" w:rsidP="00E047B9">
      <w:pPr>
        <w:ind w:left="2160" w:hanging="720"/>
        <w:rPr>
          <w:rFonts w:cs="Arial"/>
          <w:szCs w:val="20"/>
        </w:rPr>
      </w:pPr>
      <w:r w:rsidRPr="007C1724">
        <w:rPr>
          <w:rFonts w:cs="Arial"/>
          <w:szCs w:val="20"/>
        </w:rPr>
        <w:t>(1)</w:t>
      </w:r>
      <w:r w:rsidRPr="007C1724">
        <w:rPr>
          <w:rFonts w:cs="Arial"/>
          <w:szCs w:val="20"/>
        </w:rPr>
        <w:tab/>
        <w:t>Minimum lot area: 2,000 square feet if public/community water and public/community sewer are provided; otherwise, McIntosh County Health Department standards will apply to the minimum lot area.</w:t>
      </w:r>
    </w:p>
    <w:p w14:paraId="3CD45F52" w14:textId="77777777" w:rsidR="00E047B9" w:rsidRPr="007C1724" w:rsidRDefault="00E047B9" w:rsidP="00E047B9">
      <w:pPr>
        <w:ind w:left="2160" w:hanging="720"/>
        <w:rPr>
          <w:rFonts w:cs="Arial"/>
          <w:szCs w:val="20"/>
        </w:rPr>
      </w:pPr>
      <w:r w:rsidRPr="007C1724">
        <w:rPr>
          <w:rFonts w:cs="Arial"/>
          <w:szCs w:val="20"/>
        </w:rPr>
        <w:t>(2)</w:t>
      </w:r>
      <w:r w:rsidRPr="007C1724">
        <w:rPr>
          <w:rFonts w:cs="Arial"/>
          <w:szCs w:val="20"/>
        </w:rPr>
        <w:tab/>
        <w:t>Minimum lot width at building line: 40 feet if public/community water and public/community sewer are provided; otherwise, McIntosh County Health Department standards will apply to minimum lot width.</w:t>
      </w:r>
    </w:p>
    <w:p w14:paraId="3A599B3D" w14:textId="77777777" w:rsidR="00E047B9" w:rsidRPr="007C1724" w:rsidRDefault="000960F1" w:rsidP="00E047B9">
      <w:pPr>
        <w:ind w:left="2160" w:hanging="720"/>
        <w:rPr>
          <w:rFonts w:cs="Arial"/>
          <w:szCs w:val="20"/>
        </w:rPr>
      </w:pPr>
      <w:r>
        <w:rPr>
          <w:rFonts w:cs="Arial"/>
          <w:szCs w:val="20"/>
        </w:rPr>
        <w:t>(3)</w:t>
      </w:r>
      <w:r>
        <w:rPr>
          <w:rFonts w:cs="Arial"/>
          <w:szCs w:val="20"/>
        </w:rPr>
        <w:tab/>
        <w:t xml:space="preserve">Minimum front </w:t>
      </w:r>
      <w:r w:rsidR="00E047B9" w:rsidRPr="00596D59">
        <w:rPr>
          <w:rFonts w:cs="Arial"/>
          <w:color w:val="000000" w:themeColor="text1"/>
          <w:szCs w:val="20"/>
        </w:rPr>
        <w:t xml:space="preserve">setback from </w:t>
      </w:r>
      <w:r w:rsidR="00596D59" w:rsidRPr="00596D59">
        <w:rPr>
          <w:rFonts w:cs="Arial"/>
          <w:color w:val="000000" w:themeColor="text1"/>
          <w:szCs w:val="20"/>
        </w:rPr>
        <w:t>property line</w:t>
      </w:r>
      <w:r w:rsidR="00E047B9" w:rsidRPr="007C1724">
        <w:rPr>
          <w:rFonts w:cs="Arial"/>
          <w:szCs w:val="20"/>
        </w:rPr>
        <w:t>: 20 feet.</w:t>
      </w:r>
    </w:p>
    <w:p w14:paraId="1AA553D2" w14:textId="77777777" w:rsidR="00E047B9" w:rsidRPr="007C1724" w:rsidRDefault="000960F1" w:rsidP="00E047B9">
      <w:pPr>
        <w:ind w:left="2160" w:hanging="720"/>
        <w:rPr>
          <w:rFonts w:cs="Arial"/>
          <w:szCs w:val="20"/>
        </w:rPr>
      </w:pPr>
      <w:r>
        <w:rPr>
          <w:rFonts w:cs="Arial"/>
          <w:szCs w:val="20"/>
        </w:rPr>
        <w:t>(4)</w:t>
      </w:r>
      <w:r>
        <w:rPr>
          <w:rFonts w:cs="Arial"/>
          <w:szCs w:val="20"/>
        </w:rPr>
        <w:tab/>
        <w:t xml:space="preserve">Minimum side </w:t>
      </w:r>
      <w:r w:rsidR="00E047B9" w:rsidRPr="007C1724">
        <w:rPr>
          <w:rFonts w:cs="Arial"/>
          <w:szCs w:val="20"/>
        </w:rPr>
        <w:t>setback from property line: 10 feet.</w:t>
      </w:r>
    </w:p>
    <w:p w14:paraId="538D5EE7" w14:textId="77777777" w:rsidR="00E047B9" w:rsidRPr="007C1724" w:rsidRDefault="000960F1" w:rsidP="00E047B9">
      <w:pPr>
        <w:ind w:left="2160" w:hanging="720"/>
        <w:rPr>
          <w:rFonts w:cs="Arial"/>
          <w:szCs w:val="20"/>
        </w:rPr>
      </w:pPr>
      <w:r>
        <w:rPr>
          <w:rFonts w:cs="Arial"/>
          <w:szCs w:val="20"/>
        </w:rPr>
        <w:t>(5)</w:t>
      </w:r>
      <w:r>
        <w:rPr>
          <w:rFonts w:cs="Arial"/>
          <w:szCs w:val="20"/>
        </w:rPr>
        <w:tab/>
        <w:t xml:space="preserve">Minimum rear </w:t>
      </w:r>
      <w:r w:rsidR="00E047B9" w:rsidRPr="007C1724">
        <w:rPr>
          <w:rFonts w:cs="Arial"/>
          <w:szCs w:val="20"/>
        </w:rPr>
        <w:t>setback from property line: 10 feet.</w:t>
      </w:r>
    </w:p>
    <w:p w14:paraId="717EA5EC" w14:textId="77777777" w:rsidR="00E047B9" w:rsidRPr="007C1724" w:rsidRDefault="00DE428A" w:rsidP="00E047B9">
      <w:pPr>
        <w:ind w:left="2160" w:hanging="720"/>
        <w:rPr>
          <w:rFonts w:cs="Arial"/>
          <w:szCs w:val="20"/>
        </w:rPr>
      </w:pPr>
      <w:r>
        <w:rPr>
          <w:rFonts w:cs="Arial"/>
          <w:szCs w:val="20"/>
        </w:rPr>
        <w:t>(6)</w:t>
      </w:r>
      <w:r>
        <w:rPr>
          <w:rFonts w:cs="Arial"/>
          <w:szCs w:val="20"/>
        </w:rPr>
        <w:tab/>
        <w:t>Maximum building height: 4</w:t>
      </w:r>
      <w:r w:rsidR="00E047B9" w:rsidRPr="007C1724">
        <w:rPr>
          <w:rFonts w:cs="Arial"/>
          <w:szCs w:val="20"/>
        </w:rPr>
        <w:t>5 feet.</w:t>
      </w:r>
    </w:p>
    <w:p w14:paraId="22B03F0E" w14:textId="77777777" w:rsidR="00E047B9" w:rsidRDefault="000960F1" w:rsidP="00E047B9">
      <w:pPr>
        <w:ind w:left="2160" w:hanging="720"/>
        <w:rPr>
          <w:rFonts w:cs="Arial"/>
          <w:szCs w:val="20"/>
        </w:rPr>
      </w:pPr>
      <w:r>
        <w:rPr>
          <w:rFonts w:cs="Arial"/>
          <w:szCs w:val="20"/>
        </w:rPr>
        <w:lastRenderedPageBreak/>
        <w:t>(7</w:t>
      </w:r>
      <w:r w:rsidR="00E047B9" w:rsidRPr="007C1724">
        <w:rPr>
          <w:rFonts w:cs="Arial"/>
          <w:szCs w:val="20"/>
        </w:rPr>
        <w:t>)</w:t>
      </w:r>
      <w:r w:rsidR="00E047B9" w:rsidRPr="007C1724">
        <w:rPr>
          <w:rFonts w:cs="Arial"/>
          <w:szCs w:val="20"/>
        </w:rPr>
        <w:tab/>
        <w:t>Maximum percent</w:t>
      </w:r>
      <w:r>
        <w:rPr>
          <w:rFonts w:cs="Arial"/>
          <w:szCs w:val="20"/>
        </w:rPr>
        <w:t>age of lot coverage: 75 percent without special use permit.</w:t>
      </w:r>
    </w:p>
    <w:p w14:paraId="5E6FBA5A" w14:textId="77777777" w:rsidR="00C639B2" w:rsidRDefault="00C639B2" w:rsidP="00C639B2">
      <w:pPr>
        <w:pStyle w:val="Heading3"/>
      </w:pPr>
      <w:bookmarkStart w:id="88" w:name="_Toc134108034"/>
      <w:r>
        <w:t>Accessory structures and uses for commercial and industrial uses.</w:t>
      </w:r>
      <w:bookmarkEnd w:id="88"/>
      <w:r>
        <w:t xml:space="preserve"> </w:t>
      </w:r>
    </w:p>
    <w:p w14:paraId="7F4CE65C" w14:textId="77777777" w:rsidR="00C639B2" w:rsidRDefault="00C639B2" w:rsidP="00C639B2">
      <w:pPr>
        <w:ind w:left="2160" w:hanging="720"/>
        <w:rPr>
          <w:rFonts w:cs="Arial"/>
          <w:szCs w:val="20"/>
        </w:rPr>
      </w:pPr>
      <w:r>
        <w:rPr>
          <w:rFonts w:cs="Arial"/>
          <w:szCs w:val="20"/>
        </w:rPr>
        <w:t>(1)</w:t>
      </w:r>
      <w:r>
        <w:rPr>
          <w:rFonts w:cs="Arial"/>
          <w:szCs w:val="20"/>
        </w:rPr>
        <w:tab/>
        <w:t>Off-street parking or storage area for costumer, client, or employee-owned vehicles.</w:t>
      </w:r>
    </w:p>
    <w:p w14:paraId="442E4531" w14:textId="77777777" w:rsidR="00C639B2" w:rsidRDefault="00C639B2" w:rsidP="00C639B2">
      <w:pPr>
        <w:rPr>
          <w:rFonts w:cs="Arial"/>
          <w:szCs w:val="20"/>
        </w:rPr>
      </w:pPr>
      <w:r>
        <w:rPr>
          <w:rFonts w:cs="Arial"/>
          <w:szCs w:val="20"/>
        </w:rPr>
        <w:tab/>
      </w:r>
      <w:r>
        <w:rPr>
          <w:rFonts w:cs="Arial"/>
          <w:szCs w:val="20"/>
        </w:rPr>
        <w:tab/>
        <w:t>(2)</w:t>
      </w:r>
      <w:r>
        <w:rPr>
          <w:rFonts w:cs="Arial"/>
          <w:szCs w:val="20"/>
        </w:rPr>
        <w:tab/>
        <w:t>Completely enclosed building for the storage of supplies, stock, or merchandise.</w:t>
      </w:r>
    </w:p>
    <w:p w14:paraId="3E2146B0" w14:textId="77777777" w:rsidR="00C639B2" w:rsidRDefault="00C639B2" w:rsidP="00C639B2">
      <w:pPr>
        <w:ind w:left="2160" w:hanging="720"/>
        <w:rPr>
          <w:rFonts w:cs="Arial"/>
          <w:color w:val="FF0000"/>
          <w:szCs w:val="20"/>
        </w:rPr>
      </w:pPr>
      <w:r>
        <w:rPr>
          <w:rFonts w:cs="Arial"/>
          <w:szCs w:val="20"/>
        </w:rPr>
        <w:t>(3)</w:t>
      </w:r>
      <w:r>
        <w:rPr>
          <w:rFonts w:cs="Arial"/>
          <w:szCs w:val="20"/>
        </w:rPr>
        <w:tab/>
        <w:t>The</w:t>
      </w:r>
      <w:r w:rsidRPr="00AC2024">
        <w:rPr>
          <w:rFonts w:cs="Arial"/>
          <w:szCs w:val="20"/>
        </w:rPr>
        <w:t xml:space="preserve"> principal use provided that dust, odor, smoke, noise, vibration, heat or glare produced as a result of such operation is not perceptible from any boundary line of the lot on which said principal and accessory uses are located and provided such operation is not otherwise specifically prohibited in the district in which the principal use is located. </w:t>
      </w:r>
    </w:p>
    <w:p w14:paraId="1DA19845" w14:textId="77777777" w:rsidR="00C639B2" w:rsidRDefault="00C639B2" w:rsidP="00C639B2">
      <w:pPr>
        <w:ind w:left="2160" w:hanging="720"/>
        <w:rPr>
          <w:rFonts w:cs="Arial"/>
          <w:szCs w:val="20"/>
        </w:rPr>
      </w:pPr>
      <w:r>
        <w:rPr>
          <w:rFonts w:cs="Arial"/>
          <w:szCs w:val="20"/>
        </w:rPr>
        <w:t>(4)</w:t>
      </w:r>
      <w:r>
        <w:rPr>
          <w:rFonts w:cs="Arial"/>
          <w:szCs w:val="20"/>
        </w:rPr>
        <w:tab/>
        <w:t>Sheltered roofs, awnings, or canopies incidental to retail and commercial use, where such use is permitted, provided that no part shall, in any case, be located any closer than 10 feet to any property line.</w:t>
      </w:r>
    </w:p>
    <w:p w14:paraId="5B5B49BC" w14:textId="77777777" w:rsidR="00C639B2" w:rsidRDefault="00C639B2" w:rsidP="00C639B2">
      <w:pPr>
        <w:ind w:left="2160" w:hanging="720"/>
        <w:rPr>
          <w:rFonts w:cs="Arial"/>
          <w:szCs w:val="20"/>
        </w:rPr>
      </w:pPr>
      <w:r>
        <w:rPr>
          <w:rFonts w:cs="Arial"/>
          <w:szCs w:val="20"/>
        </w:rPr>
        <w:t xml:space="preserve"> (5)</w:t>
      </w:r>
      <w:r>
        <w:rPr>
          <w:rFonts w:cs="Arial"/>
          <w:szCs w:val="20"/>
        </w:rPr>
        <w:tab/>
        <w:t>In any district, all accessory uses and structures shall observe all setbacks, yard, and other requirements set forth for the district in which they are located.</w:t>
      </w:r>
    </w:p>
    <w:p w14:paraId="582893C0" w14:textId="77777777" w:rsidR="00B00B2E" w:rsidRPr="007C1724" w:rsidRDefault="00B00B2E" w:rsidP="00B00B2E">
      <w:pPr>
        <w:pStyle w:val="Heading3"/>
      </w:pPr>
      <w:bookmarkStart w:id="89" w:name="_Toc134108035"/>
      <w:r w:rsidRPr="007C1724">
        <w:t>Restaurants without drive-in service.</w:t>
      </w:r>
      <w:bookmarkEnd w:id="89"/>
    </w:p>
    <w:p w14:paraId="27B92084" w14:textId="77777777" w:rsidR="00B00B2E" w:rsidRPr="007C1724" w:rsidRDefault="00B00B2E" w:rsidP="00B00B2E">
      <w:pPr>
        <w:ind w:left="2160" w:hanging="720"/>
        <w:rPr>
          <w:rFonts w:cs="Arial"/>
          <w:szCs w:val="20"/>
        </w:rPr>
      </w:pPr>
      <w:r w:rsidRPr="007C1724">
        <w:rPr>
          <w:rFonts w:cs="Arial"/>
          <w:szCs w:val="20"/>
        </w:rPr>
        <w:t>(1)</w:t>
      </w:r>
      <w:r w:rsidRPr="007C1724">
        <w:rPr>
          <w:rFonts w:cs="Arial"/>
          <w:szCs w:val="20"/>
        </w:rPr>
        <w:tab/>
        <w:t>Outside lighting and advertisement arrangements shall be directed away from adjoining residential properties</w:t>
      </w:r>
    </w:p>
    <w:p w14:paraId="042133C9" w14:textId="77777777" w:rsidR="00B00B2E" w:rsidRPr="007C1724" w:rsidRDefault="00B00B2E" w:rsidP="00B00B2E">
      <w:pPr>
        <w:ind w:left="2160" w:hanging="720"/>
        <w:rPr>
          <w:rFonts w:cs="Arial"/>
          <w:szCs w:val="20"/>
        </w:rPr>
      </w:pPr>
      <w:r w:rsidRPr="007C1724">
        <w:rPr>
          <w:rFonts w:cs="Arial"/>
          <w:szCs w:val="20"/>
        </w:rPr>
        <w:t>(2)</w:t>
      </w:r>
      <w:r w:rsidRPr="007C1724">
        <w:rPr>
          <w:rFonts w:cs="Arial"/>
          <w:szCs w:val="20"/>
        </w:rPr>
        <w:tab/>
        <w:t xml:space="preserve">Parking service areas shall be separated from adjoining residential properties by a suitable planting screen, fence, or wall at least </w:t>
      </w:r>
      <w:r>
        <w:rPr>
          <w:rFonts w:cs="Arial"/>
          <w:szCs w:val="20"/>
        </w:rPr>
        <w:t>6</w:t>
      </w:r>
      <w:r w:rsidRPr="007C1724">
        <w:rPr>
          <w:rFonts w:cs="Arial"/>
          <w:szCs w:val="20"/>
        </w:rPr>
        <w:t xml:space="preserve"> feet in height.</w:t>
      </w:r>
    </w:p>
    <w:p w14:paraId="08CC529B" w14:textId="77777777" w:rsidR="00B00B2E" w:rsidRPr="007C1724" w:rsidRDefault="00B00B2E" w:rsidP="00B00B2E">
      <w:pPr>
        <w:pStyle w:val="Heading3"/>
      </w:pPr>
      <w:bookmarkStart w:id="90" w:name="_Toc134108036"/>
      <w:r w:rsidRPr="007C1724">
        <w:t>Drive-in restaurants.</w:t>
      </w:r>
      <w:bookmarkEnd w:id="90"/>
    </w:p>
    <w:p w14:paraId="2189BAB5" w14:textId="77777777" w:rsidR="00B00B2E" w:rsidRPr="007C1724" w:rsidRDefault="00B00B2E" w:rsidP="00B00B2E">
      <w:pPr>
        <w:ind w:left="2160" w:hanging="720"/>
        <w:rPr>
          <w:rFonts w:cs="Arial"/>
          <w:szCs w:val="20"/>
        </w:rPr>
      </w:pPr>
      <w:r w:rsidRPr="007C1724">
        <w:rPr>
          <w:rFonts w:cs="Arial"/>
          <w:szCs w:val="20"/>
        </w:rPr>
        <w:t>(1)</w:t>
      </w:r>
      <w:r w:rsidRPr="007C1724">
        <w:rPr>
          <w:rFonts w:cs="Arial"/>
          <w:szCs w:val="20"/>
        </w:rPr>
        <w:tab/>
        <w:t>Outside lighting and advertisement arrangements shall be directed away from adjoining residential properties, if any.</w:t>
      </w:r>
    </w:p>
    <w:p w14:paraId="3BCC86A6" w14:textId="77777777" w:rsidR="00B00B2E" w:rsidRDefault="00B00B2E" w:rsidP="00C639B2">
      <w:pPr>
        <w:ind w:left="2160" w:hanging="720"/>
        <w:rPr>
          <w:rFonts w:cs="Arial"/>
          <w:szCs w:val="20"/>
        </w:rPr>
      </w:pPr>
      <w:r w:rsidRPr="007C1724">
        <w:rPr>
          <w:rFonts w:cs="Arial"/>
          <w:szCs w:val="20"/>
        </w:rPr>
        <w:t>(2)</w:t>
      </w:r>
      <w:r w:rsidRPr="007C1724">
        <w:rPr>
          <w:rFonts w:cs="Arial"/>
          <w:szCs w:val="20"/>
        </w:rPr>
        <w:tab/>
        <w:t xml:space="preserve">Parking services areas shall be separated from adjoining districts, if any, by a suitable planting screen, fence, or wall at least </w:t>
      </w:r>
      <w:r>
        <w:rPr>
          <w:rFonts w:cs="Arial"/>
          <w:szCs w:val="20"/>
        </w:rPr>
        <w:t>6</w:t>
      </w:r>
      <w:r w:rsidR="00C639B2">
        <w:rPr>
          <w:rFonts w:cs="Arial"/>
          <w:szCs w:val="20"/>
        </w:rPr>
        <w:t xml:space="preserve"> feet in height.</w:t>
      </w:r>
    </w:p>
    <w:p w14:paraId="3056606D" w14:textId="77777777" w:rsidR="00117D2B" w:rsidRPr="007C1724" w:rsidRDefault="00117D2B" w:rsidP="00117D2B">
      <w:pPr>
        <w:pStyle w:val="Heading3"/>
      </w:pPr>
      <w:bookmarkStart w:id="91" w:name="_Toc134108037"/>
      <w:r w:rsidRPr="007C1724">
        <w:t>Outdoor sales space.</w:t>
      </w:r>
      <w:bookmarkEnd w:id="91"/>
      <w:r>
        <w:t xml:space="preserve"> </w:t>
      </w:r>
    </w:p>
    <w:p w14:paraId="7CBE126E" w14:textId="77777777" w:rsidR="00117D2B" w:rsidRPr="007C1724" w:rsidRDefault="00117D2B" w:rsidP="00117D2B">
      <w:pPr>
        <w:ind w:left="810" w:firstLine="630"/>
        <w:rPr>
          <w:rFonts w:cs="Arial"/>
          <w:szCs w:val="20"/>
        </w:rPr>
      </w:pPr>
      <w:r w:rsidRPr="007C1724">
        <w:rPr>
          <w:rFonts w:cs="Arial"/>
          <w:szCs w:val="20"/>
        </w:rPr>
        <w:t>Outdoor sales space for exclusive sale of new or secondhand automobiles, mobile or modular homes, boats, and other such items approved in the C-G</w:t>
      </w:r>
      <w:r>
        <w:rPr>
          <w:rFonts w:cs="Arial"/>
          <w:color w:val="70AD47" w:themeColor="accent6"/>
          <w:szCs w:val="20"/>
        </w:rPr>
        <w:t xml:space="preserve"> </w:t>
      </w:r>
      <w:r w:rsidRPr="007C1724">
        <w:rPr>
          <w:rFonts w:cs="Arial"/>
          <w:szCs w:val="20"/>
        </w:rPr>
        <w:t>district further shall comply with the following:</w:t>
      </w:r>
    </w:p>
    <w:p w14:paraId="22D60830" w14:textId="77777777" w:rsidR="00117D2B" w:rsidRDefault="00117D2B" w:rsidP="00117D2B">
      <w:pPr>
        <w:ind w:left="2160" w:hanging="720"/>
        <w:rPr>
          <w:rFonts w:cs="Arial"/>
          <w:szCs w:val="20"/>
        </w:rPr>
      </w:pPr>
      <w:r w:rsidRPr="007C1724">
        <w:rPr>
          <w:rFonts w:cs="Arial"/>
          <w:szCs w:val="20"/>
        </w:rPr>
        <w:t>(1)</w:t>
      </w:r>
      <w:r w:rsidRPr="007C1724">
        <w:rPr>
          <w:rFonts w:cs="Arial"/>
          <w:szCs w:val="20"/>
        </w:rPr>
        <w:tab/>
        <w:t>Ingress and egress to the outdoor sales area shall be at least 60 feet from the intersection of any streets.</w:t>
      </w:r>
    </w:p>
    <w:p w14:paraId="0804E797" w14:textId="77777777" w:rsidR="00117D2B" w:rsidRDefault="00117D2B" w:rsidP="00117D2B">
      <w:pPr>
        <w:ind w:left="2160" w:hanging="720"/>
        <w:rPr>
          <w:rFonts w:cs="Arial"/>
          <w:szCs w:val="20"/>
        </w:rPr>
      </w:pPr>
      <w:r w:rsidRPr="00F140BF">
        <w:rPr>
          <w:rFonts w:cs="Arial"/>
          <w:szCs w:val="20"/>
        </w:rPr>
        <w:t>(2)</w:t>
      </w:r>
      <w:r w:rsidRPr="00F140BF">
        <w:rPr>
          <w:rFonts w:cs="Arial"/>
          <w:szCs w:val="20"/>
        </w:rPr>
        <w:tab/>
        <w:t>The lot must be graded, surfaced, and drained so as t</w:t>
      </w:r>
      <w:r>
        <w:rPr>
          <w:rFonts w:cs="Arial"/>
          <w:szCs w:val="20"/>
        </w:rPr>
        <w:t>o dispose of all surface water.</w:t>
      </w:r>
    </w:p>
    <w:p w14:paraId="3F3550A4" w14:textId="77777777" w:rsidR="00117D2B" w:rsidRDefault="00117D2B" w:rsidP="00117D2B">
      <w:pPr>
        <w:pStyle w:val="Heading3"/>
      </w:pPr>
      <w:bookmarkStart w:id="92" w:name="_Toc134108038"/>
      <w:r>
        <w:t>Signs permitte</w:t>
      </w:r>
      <w:r w:rsidR="00DE428A">
        <w:t>d in the C-G district</w:t>
      </w:r>
      <w:r>
        <w:t>.</w:t>
      </w:r>
      <w:bookmarkEnd w:id="92"/>
    </w:p>
    <w:p w14:paraId="7B6373AC" w14:textId="77777777" w:rsidR="00117D2B" w:rsidRDefault="00117D2B" w:rsidP="00117D2B">
      <w:pPr>
        <w:ind w:left="2160" w:hanging="720"/>
      </w:pPr>
      <w:r>
        <w:t>(1)</w:t>
      </w:r>
      <w:r>
        <w:tab/>
      </w:r>
      <w:r w:rsidRPr="00EB0DC7">
        <w:t>All signs permitted in A-F, A-R, R-1, R-2, C-N Districts are permitted in comm</w:t>
      </w:r>
      <w:r w:rsidR="0035234C">
        <w:t>ercial and industrial districts (</w:t>
      </w:r>
      <w:hyperlink w:anchor="_Sec._705._Regulations" w:history="1">
        <w:r w:rsidR="0035234C" w:rsidRPr="0035234C">
          <w:rPr>
            <w:rStyle w:val="Hyperlink"/>
          </w:rPr>
          <w:t>Sec. 505</w:t>
        </w:r>
      </w:hyperlink>
      <w:r w:rsidR="0035234C">
        <w:t>)</w:t>
      </w:r>
      <w:r w:rsidR="00DE428A">
        <w:t xml:space="preserve">. </w:t>
      </w:r>
    </w:p>
    <w:p w14:paraId="3159945B" w14:textId="77777777" w:rsidR="00117D2B" w:rsidRDefault="00117D2B" w:rsidP="00117D2B">
      <w:pPr>
        <w:ind w:left="2160" w:hanging="720"/>
        <w:rPr>
          <w:b/>
          <w:color w:val="FF0000"/>
        </w:rPr>
      </w:pPr>
      <w:r>
        <w:t>(2)</w:t>
      </w:r>
      <w:r>
        <w:tab/>
        <w:t xml:space="preserve">On any occupied zoning lot in a commercial or industrial district, not more than 4 signs of any type having a total area of not more than 750 square feet shall be permitted. </w:t>
      </w:r>
    </w:p>
    <w:p w14:paraId="549D3F19" w14:textId="77777777" w:rsidR="00117D2B" w:rsidRDefault="00117D2B" w:rsidP="00117D2B">
      <w:pPr>
        <w:ind w:left="2160" w:hanging="720"/>
      </w:pPr>
      <w:r>
        <w:t>(3)</w:t>
      </w:r>
      <w:r>
        <w:tab/>
        <w:t>Commercial or industrial uses located on or adjacent to major streets or controlled access thoroughfares in commercial or industrial districts may include as part of their total permitted sign area, 1 business identification pylon sign which shall be erected so that no portion of the sign shall be less than 10 feet back from the street right-of-way line.</w:t>
      </w:r>
    </w:p>
    <w:p w14:paraId="2F8A8C55" w14:textId="77777777" w:rsidR="00117D2B" w:rsidRDefault="00117D2B" w:rsidP="00117D2B">
      <w:pPr>
        <w:ind w:left="2160" w:hanging="720"/>
      </w:pPr>
      <w:r>
        <w:lastRenderedPageBreak/>
        <w:t>(4)</w:t>
      </w:r>
      <w:r>
        <w:tab/>
        <w:t>Signs in any commercial or industrial district may be illuminated.</w:t>
      </w:r>
    </w:p>
    <w:p w14:paraId="71366215" w14:textId="77777777" w:rsidR="00A50D17" w:rsidRDefault="00A50D17" w:rsidP="00A50D17">
      <w:pPr>
        <w:pStyle w:val="Heading3"/>
      </w:pPr>
      <w:bookmarkStart w:id="93" w:name="_Toc134108039"/>
      <w:r>
        <w:t>Limitations on permitted uses in the C-G zone.</w:t>
      </w:r>
      <w:bookmarkEnd w:id="93"/>
    </w:p>
    <w:p w14:paraId="4E5DAB3A" w14:textId="77777777" w:rsidR="00A50D17" w:rsidRDefault="00A50D17" w:rsidP="00117D2B">
      <w:pPr>
        <w:ind w:left="810" w:firstLine="630"/>
      </w:pPr>
      <w:r>
        <w:t>Every use permitted in a C-G district shall be subject to the following conditions and limitations:</w:t>
      </w:r>
    </w:p>
    <w:p w14:paraId="7A7EA39D" w14:textId="77777777" w:rsidR="00A50D17" w:rsidRDefault="00A50D17" w:rsidP="00A50D17">
      <w:pPr>
        <w:ind w:left="2160" w:hanging="720"/>
      </w:pPr>
      <w:r>
        <w:t>(1)</w:t>
      </w:r>
      <w:r>
        <w:tab/>
      </w:r>
      <w:r w:rsidRPr="00A50D17">
        <w:t>All uses shall be conducted wholly within an enclosed building except such uses as drive-in restaurants, gasoline stations, electrical transformer substations and horticultural nurseries, and similar enterprises customarily conducted in the open.</w:t>
      </w:r>
    </w:p>
    <w:p w14:paraId="6757AC2D" w14:textId="77777777" w:rsidR="00A50D17" w:rsidRDefault="000960F1" w:rsidP="00A50D17">
      <w:pPr>
        <w:ind w:left="2160" w:hanging="720"/>
      </w:pPr>
      <w:r>
        <w:t>(2</w:t>
      </w:r>
      <w:r w:rsidR="00A50D17" w:rsidRPr="00A50D17">
        <w:t>)</w:t>
      </w:r>
      <w:r w:rsidR="00A50D17" w:rsidRPr="00A50D17">
        <w:tab/>
        <w:t>Storage shall be limited to accessory storage of commodities sold at retail on the premises.</w:t>
      </w:r>
    </w:p>
    <w:p w14:paraId="29753B27" w14:textId="77777777" w:rsidR="00E047B9" w:rsidRPr="007C1724" w:rsidRDefault="00E047B9" w:rsidP="006472A7">
      <w:pPr>
        <w:pStyle w:val="Heading2"/>
      </w:pPr>
      <w:bookmarkStart w:id="94" w:name="_Toc134108040"/>
      <w:r w:rsidRPr="007C1724">
        <w:t>C-I interchange commercial district.</w:t>
      </w:r>
      <w:bookmarkEnd w:id="94"/>
    </w:p>
    <w:p w14:paraId="116B03DD" w14:textId="77777777" w:rsidR="00E047B9" w:rsidRPr="007C1724" w:rsidRDefault="00E047B9" w:rsidP="006472A7">
      <w:pPr>
        <w:pStyle w:val="Heading3"/>
      </w:pPr>
      <w:bookmarkStart w:id="95" w:name="_Toc134108041"/>
      <w:r w:rsidRPr="007C1724">
        <w:t>Purpose and intent of the C-</w:t>
      </w:r>
      <w:r w:rsidR="001A2157" w:rsidRPr="007C1724">
        <w:t>I</w:t>
      </w:r>
      <w:r w:rsidRPr="007C1724">
        <w:t xml:space="preserve"> zoning district.</w:t>
      </w:r>
      <w:bookmarkEnd w:id="95"/>
    </w:p>
    <w:p w14:paraId="517FEDB5" w14:textId="77777777" w:rsidR="00E047B9" w:rsidRPr="00F136E1" w:rsidRDefault="00E047B9" w:rsidP="00F85FA7">
      <w:pPr>
        <w:ind w:left="810" w:firstLine="630"/>
        <w:rPr>
          <w:rFonts w:cs="Arial"/>
          <w:szCs w:val="20"/>
        </w:rPr>
      </w:pPr>
      <w:r w:rsidRPr="007C1724">
        <w:rPr>
          <w:rFonts w:cs="Arial"/>
          <w:szCs w:val="20"/>
        </w:rPr>
        <w:t xml:space="preserve">The intent of the </w:t>
      </w:r>
      <w:r w:rsidR="0002136C" w:rsidRPr="007C1724">
        <w:rPr>
          <w:rFonts w:cs="Arial"/>
          <w:szCs w:val="20"/>
        </w:rPr>
        <w:t>C-I</w:t>
      </w:r>
      <w:r w:rsidRPr="007C1724">
        <w:rPr>
          <w:rFonts w:cs="Arial"/>
          <w:szCs w:val="20"/>
        </w:rPr>
        <w:t xml:space="preserve"> district is </w:t>
      </w:r>
      <w:r w:rsidR="0002136C" w:rsidRPr="007C1724">
        <w:rPr>
          <w:rFonts w:cs="Arial"/>
          <w:szCs w:val="20"/>
        </w:rPr>
        <w:t xml:space="preserve">to serve the needs of inter-regional traffic at interchanges on limited access thoroughfares. </w:t>
      </w:r>
      <w:r w:rsidR="0002136C" w:rsidRPr="00F136E1">
        <w:rPr>
          <w:rFonts w:cs="Arial"/>
          <w:szCs w:val="20"/>
        </w:rPr>
        <w:t>The uses allowed in this district should be limited to the food, service, fuel, souvenirs, and lodging needs of tourists, visitors, truckers, and other travelers.</w:t>
      </w:r>
    </w:p>
    <w:p w14:paraId="33CF09FA" w14:textId="77777777" w:rsidR="00E047B9" w:rsidRPr="00F136E1" w:rsidRDefault="00E047B9" w:rsidP="006472A7">
      <w:pPr>
        <w:pStyle w:val="Heading3"/>
      </w:pPr>
      <w:bookmarkStart w:id="96" w:name="_Toc134108042"/>
      <w:r w:rsidRPr="00F136E1">
        <w:t>Uses permitted in the C</w:t>
      </w:r>
      <w:r w:rsidR="001A2157" w:rsidRPr="00F136E1">
        <w:t>-I</w:t>
      </w:r>
      <w:r w:rsidRPr="00F136E1">
        <w:t xml:space="preserve"> zoning district.</w:t>
      </w:r>
      <w:bookmarkEnd w:id="96"/>
    </w:p>
    <w:p w14:paraId="28BE91C4" w14:textId="77777777" w:rsidR="00E047B9" w:rsidRPr="00F136E1" w:rsidRDefault="00E047B9" w:rsidP="00E047B9">
      <w:pPr>
        <w:ind w:left="2160" w:hanging="720"/>
        <w:rPr>
          <w:rFonts w:cs="Arial"/>
          <w:szCs w:val="20"/>
        </w:rPr>
      </w:pPr>
      <w:r w:rsidRPr="00F136E1">
        <w:rPr>
          <w:rFonts w:cs="Arial"/>
          <w:szCs w:val="20"/>
        </w:rPr>
        <w:t>(1)</w:t>
      </w:r>
      <w:r w:rsidRPr="00F136E1">
        <w:rPr>
          <w:rFonts w:cs="Arial"/>
          <w:szCs w:val="20"/>
        </w:rPr>
        <w:tab/>
        <w:t xml:space="preserve">No building, structure, or land shall be used except principal uses, accessory uses, and temporary uses that are allowed by right or by </w:t>
      </w:r>
      <w:r w:rsidR="001A38BE" w:rsidRPr="00F136E1">
        <w:rPr>
          <w:rFonts w:cs="Arial"/>
          <w:szCs w:val="20"/>
        </w:rPr>
        <w:t>Special Use</w:t>
      </w:r>
      <w:r w:rsidRPr="00F136E1">
        <w:rPr>
          <w:rFonts w:cs="Arial"/>
          <w:szCs w:val="20"/>
        </w:rPr>
        <w:t xml:space="preserve"> approval listed on </w:t>
      </w:r>
      <w:r w:rsidR="00A91DF1" w:rsidRPr="00F136E1">
        <w:rPr>
          <w:rFonts w:cs="Arial"/>
          <w:szCs w:val="20"/>
        </w:rPr>
        <w:t>Table 2.1</w:t>
      </w:r>
      <w:r w:rsidRPr="00F136E1">
        <w:rPr>
          <w:rFonts w:cs="Arial"/>
          <w:szCs w:val="20"/>
        </w:rPr>
        <w:t xml:space="preserve">: Allowed Land Uses by Zoning District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w:t>
      </w:r>
    </w:p>
    <w:p w14:paraId="31EACCCB" w14:textId="77777777" w:rsidR="00E047B9" w:rsidRPr="00F136E1" w:rsidRDefault="00E047B9" w:rsidP="00E047B9">
      <w:pPr>
        <w:ind w:left="2160" w:hanging="720"/>
        <w:rPr>
          <w:rFonts w:cs="Arial"/>
          <w:szCs w:val="20"/>
        </w:rPr>
      </w:pPr>
      <w:r w:rsidRPr="00F136E1">
        <w:rPr>
          <w:rFonts w:cs="Arial"/>
          <w:szCs w:val="20"/>
        </w:rPr>
        <w:t>(2)</w:t>
      </w:r>
      <w:r w:rsidRPr="00F136E1">
        <w:rPr>
          <w:rFonts w:cs="Arial"/>
          <w:szCs w:val="20"/>
        </w:rPr>
        <w:tab/>
        <w:t xml:space="preserve">Restrictions that apply to particular uses allowed by right or </w:t>
      </w:r>
      <w:r w:rsidR="001A38BE" w:rsidRPr="00F136E1">
        <w:rPr>
          <w:rFonts w:cs="Arial"/>
          <w:szCs w:val="20"/>
        </w:rPr>
        <w:t>Special Use</w:t>
      </w:r>
      <w:r w:rsidRPr="00F136E1">
        <w:rPr>
          <w:rFonts w:cs="Arial"/>
          <w:szCs w:val="20"/>
        </w:rPr>
        <w:t xml:space="preserve"> approval are ref</w:t>
      </w:r>
      <w:r w:rsidRPr="00F136E1">
        <w:rPr>
          <w:rFonts w:cs="Arial"/>
          <w:szCs w:val="20"/>
        </w:rPr>
        <w:softHyphen/>
        <w:t xml:space="preserve">erenced on </w:t>
      </w:r>
      <w:r w:rsidR="00A91DF1" w:rsidRPr="00F136E1">
        <w:rPr>
          <w:rFonts w:cs="Arial"/>
          <w:szCs w:val="20"/>
        </w:rPr>
        <w:t>Table 2.1</w:t>
      </w:r>
      <w:r w:rsidRPr="00F136E1">
        <w:rPr>
          <w:rFonts w:cs="Arial"/>
          <w:szCs w:val="20"/>
        </w:rPr>
        <w:t xml:space="preserve"> and are contained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of this Ordinance</w:t>
      </w:r>
      <w:r w:rsidRPr="00F136E1">
        <w:rPr>
          <w:rFonts w:cs="Arial"/>
          <w:szCs w:val="20"/>
        </w:rPr>
        <w:t>.</w:t>
      </w:r>
    </w:p>
    <w:p w14:paraId="17BF5141" w14:textId="77777777" w:rsidR="00E047B9" w:rsidRPr="007C1724" w:rsidRDefault="00E047B9" w:rsidP="006472A7">
      <w:pPr>
        <w:pStyle w:val="Heading3"/>
      </w:pPr>
      <w:bookmarkStart w:id="97" w:name="_Toc134108043"/>
      <w:r w:rsidRPr="007C1724">
        <w:t>Area regulations.</w:t>
      </w:r>
      <w:bookmarkEnd w:id="97"/>
    </w:p>
    <w:p w14:paraId="219CE55C" w14:textId="77777777" w:rsidR="00E047B9" w:rsidRPr="007C1724" w:rsidRDefault="00E047B9" w:rsidP="00F85FA7">
      <w:pPr>
        <w:ind w:left="810" w:firstLine="630"/>
        <w:rPr>
          <w:rFonts w:cs="Arial"/>
          <w:szCs w:val="20"/>
        </w:rPr>
      </w:pPr>
      <w:r w:rsidRPr="007C1724">
        <w:rPr>
          <w:rFonts w:cs="Arial"/>
          <w:szCs w:val="20"/>
        </w:rPr>
        <w:t xml:space="preserve">Unless otherwise specified in this </w:t>
      </w:r>
      <w:r w:rsidR="001A38BE">
        <w:rPr>
          <w:rFonts w:cs="Arial"/>
          <w:szCs w:val="20"/>
        </w:rPr>
        <w:t>Ordinance</w:t>
      </w:r>
      <w:r w:rsidRPr="007C1724">
        <w:rPr>
          <w:rFonts w:cs="Arial"/>
          <w:szCs w:val="20"/>
        </w:rPr>
        <w:t xml:space="preserve">, uses permitted in the </w:t>
      </w:r>
      <w:r w:rsidR="001A2157" w:rsidRPr="007C1724">
        <w:rPr>
          <w:rFonts w:cs="Arial"/>
          <w:szCs w:val="20"/>
        </w:rPr>
        <w:t xml:space="preserve">C-I interchange commercial </w:t>
      </w:r>
      <w:r w:rsidRPr="007C1724">
        <w:rPr>
          <w:rFonts w:cs="Arial"/>
          <w:szCs w:val="20"/>
        </w:rPr>
        <w:t>district shall conform to the following requirements:</w:t>
      </w:r>
    </w:p>
    <w:p w14:paraId="1B17BD7C" w14:textId="77777777" w:rsidR="00E047B9" w:rsidRPr="007C1724" w:rsidRDefault="00E047B9" w:rsidP="00E047B9">
      <w:pPr>
        <w:ind w:left="2160" w:hanging="720"/>
        <w:rPr>
          <w:rFonts w:cs="Arial"/>
          <w:color w:val="4472C4" w:themeColor="accent5"/>
          <w:szCs w:val="20"/>
        </w:rPr>
      </w:pPr>
      <w:r w:rsidRPr="007C1724">
        <w:rPr>
          <w:rFonts w:cs="Arial"/>
          <w:szCs w:val="20"/>
        </w:rPr>
        <w:t>(1)</w:t>
      </w:r>
      <w:r w:rsidRPr="007C1724">
        <w:rPr>
          <w:rFonts w:cs="Arial"/>
          <w:szCs w:val="20"/>
        </w:rPr>
        <w:tab/>
        <w:t xml:space="preserve">Minimum lot area: </w:t>
      </w:r>
      <w:r w:rsidR="0002136C" w:rsidRPr="007C1724">
        <w:rPr>
          <w:rFonts w:cs="Arial"/>
          <w:szCs w:val="20"/>
        </w:rPr>
        <w:t xml:space="preserve">as required to meet district regulations and intent, if public/community water and public/community sewer </w:t>
      </w:r>
      <w:r w:rsidR="005D1920" w:rsidRPr="007C1724">
        <w:rPr>
          <w:rFonts w:cs="Arial"/>
          <w:szCs w:val="20"/>
        </w:rPr>
        <w:t xml:space="preserve">systems </w:t>
      </w:r>
      <w:r w:rsidR="0002136C" w:rsidRPr="007C1724">
        <w:rPr>
          <w:rFonts w:cs="Arial"/>
          <w:szCs w:val="20"/>
        </w:rPr>
        <w:t>are provided; otherwise, McIntosh County Health De</w:t>
      </w:r>
      <w:r w:rsidR="001A2157" w:rsidRPr="007C1724">
        <w:rPr>
          <w:rFonts w:cs="Arial"/>
          <w:szCs w:val="20"/>
        </w:rPr>
        <w:softHyphen/>
      </w:r>
      <w:r w:rsidR="0002136C" w:rsidRPr="007C1724">
        <w:rPr>
          <w:rFonts w:cs="Arial"/>
          <w:szCs w:val="20"/>
        </w:rPr>
        <w:t xml:space="preserve">partment standards will apply to minimum lot area. </w:t>
      </w:r>
    </w:p>
    <w:p w14:paraId="78CD0753" w14:textId="77777777" w:rsidR="00E047B9" w:rsidRPr="007C1724" w:rsidRDefault="00E047B9" w:rsidP="00E047B9">
      <w:pPr>
        <w:ind w:left="2160" w:hanging="720"/>
        <w:rPr>
          <w:rFonts w:cs="Arial"/>
          <w:szCs w:val="20"/>
        </w:rPr>
      </w:pPr>
      <w:r w:rsidRPr="007C1724">
        <w:rPr>
          <w:rFonts w:cs="Arial"/>
          <w:szCs w:val="20"/>
        </w:rPr>
        <w:t>(2)</w:t>
      </w:r>
      <w:r w:rsidRPr="007C1724">
        <w:rPr>
          <w:rFonts w:cs="Arial"/>
          <w:szCs w:val="20"/>
        </w:rPr>
        <w:tab/>
        <w:t>Minim</w:t>
      </w:r>
      <w:r w:rsidR="0002136C" w:rsidRPr="007C1724">
        <w:rPr>
          <w:rFonts w:cs="Arial"/>
          <w:szCs w:val="20"/>
        </w:rPr>
        <w:t>um lot width at building line: 100</w:t>
      </w:r>
      <w:r w:rsidRPr="007C1724">
        <w:rPr>
          <w:rFonts w:cs="Arial"/>
          <w:szCs w:val="20"/>
        </w:rPr>
        <w:t xml:space="preserve"> feet if public/community water and public/community sewer </w:t>
      </w:r>
      <w:r w:rsidR="005D1920" w:rsidRPr="007C1724">
        <w:rPr>
          <w:rFonts w:cs="Arial"/>
          <w:szCs w:val="20"/>
        </w:rPr>
        <w:t xml:space="preserve">systems </w:t>
      </w:r>
      <w:r w:rsidRPr="007C1724">
        <w:rPr>
          <w:rFonts w:cs="Arial"/>
          <w:szCs w:val="20"/>
        </w:rPr>
        <w:t>are provided; otherwise, McIntosh County Health Department standards will apply to minimum lot width.</w:t>
      </w:r>
    </w:p>
    <w:p w14:paraId="6C9EEDB7" w14:textId="77777777" w:rsidR="00E047B9" w:rsidRPr="007C1724" w:rsidRDefault="00E047B9" w:rsidP="00E047B9">
      <w:pPr>
        <w:ind w:left="2160" w:hanging="720"/>
        <w:rPr>
          <w:rFonts w:cs="Arial"/>
          <w:szCs w:val="20"/>
        </w:rPr>
      </w:pPr>
      <w:r w:rsidRPr="007C1724">
        <w:rPr>
          <w:rFonts w:cs="Arial"/>
          <w:szCs w:val="20"/>
        </w:rPr>
        <w:t>(3)</w:t>
      </w:r>
      <w:r w:rsidRPr="007C1724">
        <w:rPr>
          <w:rFonts w:cs="Arial"/>
          <w:szCs w:val="20"/>
        </w:rPr>
        <w:tab/>
        <w:t>Minimu</w:t>
      </w:r>
      <w:r w:rsidR="000960F1">
        <w:rPr>
          <w:rFonts w:cs="Arial"/>
          <w:szCs w:val="20"/>
        </w:rPr>
        <w:t xml:space="preserve">m front </w:t>
      </w:r>
      <w:r w:rsidRPr="00596D59">
        <w:rPr>
          <w:rFonts w:cs="Arial"/>
          <w:color w:val="000000" w:themeColor="text1"/>
          <w:szCs w:val="20"/>
        </w:rPr>
        <w:t xml:space="preserve">setback from </w:t>
      </w:r>
      <w:r w:rsidR="00596D59" w:rsidRPr="00596D59">
        <w:rPr>
          <w:rFonts w:cs="Arial"/>
          <w:color w:val="000000" w:themeColor="text1"/>
          <w:szCs w:val="20"/>
        </w:rPr>
        <w:t>property line</w:t>
      </w:r>
      <w:r w:rsidRPr="007C1724">
        <w:rPr>
          <w:rFonts w:cs="Arial"/>
          <w:szCs w:val="20"/>
        </w:rPr>
        <w:t>:</w:t>
      </w:r>
      <w:r w:rsidR="001A2157" w:rsidRPr="007C1724">
        <w:rPr>
          <w:rFonts w:cs="Arial"/>
          <w:szCs w:val="20"/>
        </w:rPr>
        <w:t xml:space="preserve"> 50</w:t>
      </w:r>
      <w:r w:rsidRPr="007C1724">
        <w:rPr>
          <w:rFonts w:cs="Arial"/>
          <w:szCs w:val="20"/>
        </w:rPr>
        <w:t xml:space="preserve"> feet.</w:t>
      </w:r>
    </w:p>
    <w:p w14:paraId="28127B58" w14:textId="77777777" w:rsidR="00E047B9" w:rsidRPr="007C1724" w:rsidRDefault="000960F1" w:rsidP="00E047B9">
      <w:pPr>
        <w:ind w:left="2160" w:hanging="720"/>
        <w:rPr>
          <w:rFonts w:cs="Arial"/>
          <w:szCs w:val="20"/>
        </w:rPr>
      </w:pPr>
      <w:r>
        <w:rPr>
          <w:rFonts w:cs="Arial"/>
          <w:szCs w:val="20"/>
        </w:rPr>
        <w:t>(4)</w:t>
      </w:r>
      <w:r>
        <w:rPr>
          <w:rFonts w:cs="Arial"/>
          <w:szCs w:val="20"/>
        </w:rPr>
        <w:tab/>
        <w:t xml:space="preserve">Minimum side </w:t>
      </w:r>
      <w:r w:rsidR="00E047B9" w:rsidRPr="007C1724">
        <w:rPr>
          <w:rFonts w:cs="Arial"/>
          <w:szCs w:val="20"/>
        </w:rPr>
        <w:t>setback from property line: 10 feet.</w:t>
      </w:r>
    </w:p>
    <w:p w14:paraId="6812AE2A" w14:textId="77777777" w:rsidR="001A2157" w:rsidRPr="007C1724" w:rsidRDefault="000960F1" w:rsidP="00E047B9">
      <w:pPr>
        <w:ind w:left="2160" w:hanging="720"/>
        <w:rPr>
          <w:rFonts w:cs="Arial"/>
          <w:szCs w:val="20"/>
        </w:rPr>
      </w:pPr>
      <w:r>
        <w:rPr>
          <w:rFonts w:cs="Arial"/>
          <w:szCs w:val="20"/>
        </w:rPr>
        <w:t>(5)</w:t>
      </w:r>
      <w:r>
        <w:rPr>
          <w:rFonts w:cs="Arial"/>
          <w:szCs w:val="20"/>
        </w:rPr>
        <w:tab/>
        <w:t xml:space="preserve">Minimum side </w:t>
      </w:r>
      <w:r w:rsidR="001A2157" w:rsidRPr="007C1724">
        <w:rPr>
          <w:rFonts w:cs="Arial"/>
          <w:szCs w:val="20"/>
        </w:rPr>
        <w:t>setback from corner lot: 35 feet.</w:t>
      </w:r>
    </w:p>
    <w:p w14:paraId="2FB0813D" w14:textId="77777777" w:rsidR="00E047B9" w:rsidRPr="007C1724" w:rsidRDefault="000960F1" w:rsidP="00E047B9">
      <w:pPr>
        <w:ind w:left="2160" w:hanging="720"/>
        <w:rPr>
          <w:rFonts w:cs="Arial"/>
          <w:szCs w:val="20"/>
        </w:rPr>
      </w:pPr>
      <w:r>
        <w:rPr>
          <w:rFonts w:cs="Arial"/>
          <w:szCs w:val="20"/>
        </w:rPr>
        <w:t>(6)</w:t>
      </w:r>
      <w:r>
        <w:rPr>
          <w:rFonts w:cs="Arial"/>
          <w:szCs w:val="20"/>
        </w:rPr>
        <w:tab/>
        <w:t xml:space="preserve">Minimum rear </w:t>
      </w:r>
      <w:r w:rsidR="001A2157" w:rsidRPr="007C1724">
        <w:rPr>
          <w:rFonts w:cs="Arial"/>
          <w:szCs w:val="20"/>
        </w:rPr>
        <w:t>setback from property line: 15</w:t>
      </w:r>
      <w:r w:rsidR="00E047B9" w:rsidRPr="007C1724">
        <w:rPr>
          <w:rFonts w:cs="Arial"/>
          <w:szCs w:val="20"/>
        </w:rPr>
        <w:t xml:space="preserve"> feet.</w:t>
      </w:r>
    </w:p>
    <w:p w14:paraId="215ABDEE" w14:textId="23B5C629" w:rsidR="00E047B9" w:rsidRPr="007C1724" w:rsidRDefault="00E047B9" w:rsidP="00E047B9">
      <w:pPr>
        <w:ind w:left="2160" w:hanging="720"/>
        <w:rPr>
          <w:rFonts w:cs="Arial"/>
          <w:szCs w:val="20"/>
        </w:rPr>
      </w:pPr>
      <w:r w:rsidRPr="007C1724">
        <w:rPr>
          <w:rFonts w:cs="Arial"/>
          <w:szCs w:val="20"/>
        </w:rPr>
        <w:t>(7)</w:t>
      </w:r>
      <w:r w:rsidRPr="007C1724">
        <w:rPr>
          <w:rFonts w:cs="Arial"/>
          <w:szCs w:val="20"/>
        </w:rPr>
        <w:tab/>
        <w:t xml:space="preserve">Maximum building height: </w:t>
      </w:r>
      <w:r w:rsidR="00B13AEB">
        <w:rPr>
          <w:rFonts w:cs="Arial"/>
          <w:szCs w:val="20"/>
        </w:rPr>
        <w:t xml:space="preserve">200 feet for hotels and </w:t>
      </w:r>
      <w:r w:rsidR="00856ACC">
        <w:rPr>
          <w:rFonts w:cs="Arial"/>
          <w:szCs w:val="20"/>
        </w:rPr>
        <w:t>4</w:t>
      </w:r>
      <w:r w:rsidR="00B13AEB">
        <w:rPr>
          <w:rFonts w:cs="Arial"/>
          <w:szCs w:val="20"/>
        </w:rPr>
        <w:t>5 feet for all other structures.</w:t>
      </w:r>
    </w:p>
    <w:p w14:paraId="313512DA" w14:textId="77777777" w:rsidR="00E047B9" w:rsidRDefault="00E047B9" w:rsidP="00E047B9">
      <w:pPr>
        <w:ind w:left="2160" w:hanging="720"/>
        <w:rPr>
          <w:rFonts w:cs="Arial"/>
          <w:szCs w:val="20"/>
        </w:rPr>
      </w:pPr>
      <w:r w:rsidRPr="007C1724">
        <w:rPr>
          <w:rFonts w:cs="Arial"/>
          <w:szCs w:val="20"/>
        </w:rPr>
        <w:t>(8)</w:t>
      </w:r>
      <w:r w:rsidRPr="007C1724">
        <w:rPr>
          <w:rFonts w:cs="Arial"/>
          <w:szCs w:val="20"/>
        </w:rPr>
        <w:tab/>
        <w:t>Maximum percentage of lot coverage: 75 percent.</w:t>
      </w:r>
    </w:p>
    <w:p w14:paraId="5C21024C" w14:textId="77777777" w:rsidR="00C639B2" w:rsidRDefault="00C639B2" w:rsidP="00C639B2">
      <w:pPr>
        <w:pStyle w:val="Heading3"/>
      </w:pPr>
      <w:bookmarkStart w:id="98" w:name="_Toc134108044"/>
      <w:r>
        <w:t>Accessory structures and uses for commercial and industrial uses.</w:t>
      </w:r>
      <w:bookmarkEnd w:id="98"/>
      <w:r>
        <w:t xml:space="preserve"> </w:t>
      </w:r>
    </w:p>
    <w:p w14:paraId="7961F3EC" w14:textId="77777777" w:rsidR="00C639B2" w:rsidRDefault="00C639B2" w:rsidP="00C639B2">
      <w:pPr>
        <w:ind w:left="2160" w:hanging="720"/>
        <w:rPr>
          <w:rFonts w:cs="Arial"/>
          <w:szCs w:val="20"/>
        </w:rPr>
      </w:pPr>
      <w:r>
        <w:rPr>
          <w:rFonts w:cs="Arial"/>
          <w:szCs w:val="20"/>
        </w:rPr>
        <w:t>(1)</w:t>
      </w:r>
      <w:r>
        <w:rPr>
          <w:rFonts w:cs="Arial"/>
          <w:szCs w:val="20"/>
        </w:rPr>
        <w:tab/>
        <w:t>Off-street parking or storage area for costumer, client, or employee-owned vehicles.</w:t>
      </w:r>
    </w:p>
    <w:p w14:paraId="3DD7AE87" w14:textId="77777777" w:rsidR="00C639B2" w:rsidRDefault="00C639B2" w:rsidP="00C639B2">
      <w:pPr>
        <w:rPr>
          <w:rFonts w:cs="Arial"/>
          <w:szCs w:val="20"/>
        </w:rPr>
      </w:pPr>
      <w:r>
        <w:rPr>
          <w:rFonts w:cs="Arial"/>
          <w:szCs w:val="20"/>
        </w:rPr>
        <w:tab/>
      </w:r>
      <w:r>
        <w:rPr>
          <w:rFonts w:cs="Arial"/>
          <w:szCs w:val="20"/>
        </w:rPr>
        <w:tab/>
        <w:t>(2)</w:t>
      </w:r>
      <w:r>
        <w:rPr>
          <w:rFonts w:cs="Arial"/>
          <w:szCs w:val="20"/>
        </w:rPr>
        <w:tab/>
        <w:t>Completely enclosed building for the storage of supplies, stock, or merchandise.</w:t>
      </w:r>
    </w:p>
    <w:p w14:paraId="164F4C62" w14:textId="77777777" w:rsidR="00C639B2" w:rsidRDefault="00C639B2" w:rsidP="00C639B2">
      <w:pPr>
        <w:ind w:left="2160" w:hanging="720"/>
        <w:rPr>
          <w:rFonts w:cs="Arial"/>
          <w:color w:val="FF0000"/>
          <w:szCs w:val="20"/>
        </w:rPr>
      </w:pPr>
      <w:r>
        <w:rPr>
          <w:rFonts w:cs="Arial"/>
          <w:szCs w:val="20"/>
        </w:rPr>
        <w:lastRenderedPageBreak/>
        <w:t>(3)</w:t>
      </w:r>
      <w:r>
        <w:rPr>
          <w:rFonts w:cs="Arial"/>
          <w:szCs w:val="20"/>
        </w:rPr>
        <w:tab/>
        <w:t>The</w:t>
      </w:r>
      <w:r w:rsidRPr="00AC2024">
        <w:rPr>
          <w:rFonts w:cs="Arial"/>
          <w:szCs w:val="20"/>
        </w:rPr>
        <w:t xml:space="preserve"> principal use provided that dust, odor, smoke, noise, vibration, heat or glare produced as a result of such operation is not perceptible from any boundary line of the lot on which said principal and accessory uses are located and provided such operation is not otherwise specifically prohibited in the district in which the principal use is located. </w:t>
      </w:r>
    </w:p>
    <w:p w14:paraId="7B320F2F" w14:textId="77777777" w:rsidR="00C639B2" w:rsidRDefault="00C639B2" w:rsidP="00C639B2">
      <w:pPr>
        <w:ind w:left="2160" w:hanging="720"/>
        <w:rPr>
          <w:rFonts w:cs="Arial"/>
          <w:szCs w:val="20"/>
        </w:rPr>
      </w:pPr>
      <w:r>
        <w:rPr>
          <w:rFonts w:cs="Arial"/>
          <w:szCs w:val="20"/>
        </w:rPr>
        <w:t>(4)</w:t>
      </w:r>
      <w:r>
        <w:rPr>
          <w:rFonts w:cs="Arial"/>
          <w:szCs w:val="20"/>
        </w:rPr>
        <w:tab/>
        <w:t>Sheltered roofs, awnings, or canopies incidental to retail and commercial use, where such use is permitted, provided that no part shall, in any case, be located any closer than 10 feet to any property line.</w:t>
      </w:r>
    </w:p>
    <w:p w14:paraId="4A7D7822" w14:textId="77777777" w:rsidR="00C639B2" w:rsidRDefault="00C639B2" w:rsidP="00C639B2">
      <w:pPr>
        <w:ind w:left="2160" w:hanging="720"/>
        <w:rPr>
          <w:rFonts w:cs="Arial"/>
          <w:szCs w:val="20"/>
        </w:rPr>
      </w:pPr>
      <w:r>
        <w:rPr>
          <w:rFonts w:cs="Arial"/>
          <w:szCs w:val="20"/>
        </w:rPr>
        <w:t xml:space="preserve"> (5)</w:t>
      </w:r>
      <w:r>
        <w:rPr>
          <w:rFonts w:cs="Arial"/>
          <w:szCs w:val="20"/>
        </w:rPr>
        <w:tab/>
        <w:t>In any district, all accessory uses and structures shall observe all setbacks, yard, and other requirements set forth for the district in which they are located.</w:t>
      </w:r>
    </w:p>
    <w:p w14:paraId="4A768625" w14:textId="77777777" w:rsidR="00117D2B" w:rsidRDefault="00117D2B" w:rsidP="00117D2B">
      <w:pPr>
        <w:pStyle w:val="Heading3"/>
      </w:pPr>
      <w:bookmarkStart w:id="99" w:name="_Toc134108045"/>
      <w:r>
        <w:t xml:space="preserve">Signs permitted in </w:t>
      </w:r>
      <w:r w:rsidR="00DE428A">
        <w:t>the C-I</w:t>
      </w:r>
      <w:r>
        <w:t xml:space="preserve"> districts.</w:t>
      </w:r>
      <w:bookmarkEnd w:id="99"/>
    </w:p>
    <w:p w14:paraId="40051275" w14:textId="77777777" w:rsidR="00117D2B" w:rsidRDefault="00117D2B" w:rsidP="00117D2B">
      <w:pPr>
        <w:ind w:left="2160" w:hanging="720"/>
      </w:pPr>
      <w:r>
        <w:t>(1)</w:t>
      </w:r>
      <w:r>
        <w:tab/>
      </w:r>
      <w:r w:rsidRPr="00EB0DC7">
        <w:t>All signs permitted in A-F, A-R, R-1, R-2, C-N Districts are permitted in comm</w:t>
      </w:r>
      <w:r w:rsidR="004F390A">
        <w:t>ercial and industrial districts (</w:t>
      </w:r>
      <w:hyperlink w:anchor="_Sec._705._Regulations" w:history="1">
        <w:r w:rsidR="004F390A" w:rsidRPr="004F390A">
          <w:rPr>
            <w:rStyle w:val="Hyperlink"/>
          </w:rPr>
          <w:t>Sec. 505</w:t>
        </w:r>
      </w:hyperlink>
      <w:r w:rsidR="004F390A">
        <w:t>).</w:t>
      </w:r>
    </w:p>
    <w:p w14:paraId="1DA1E441" w14:textId="77777777" w:rsidR="00117D2B" w:rsidRDefault="00117D2B" w:rsidP="00117D2B">
      <w:pPr>
        <w:ind w:left="2160" w:hanging="720"/>
        <w:rPr>
          <w:b/>
          <w:color w:val="FF0000"/>
        </w:rPr>
      </w:pPr>
      <w:r>
        <w:t>(2)</w:t>
      </w:r>
      <w:r>
        <w:tab/>
        <w:t xml:space="preserve">On any occupied zoning lot in a commercial or industrial district, not more than 4 signs of any type having a total area of not more than 750 square feet shall be permitted. </w:t>
      </w:r>
    </w:p>
    <w:p w14:paraId="66BE4B9B" w14:textId="77777777" w:rsidR="00117D2B" w:rsidRDefault="00117D2B" w:rsidP="00117D2B">
      <w:pPr>
        <w:ind w:left="2160" w:hanging="720"/>
      </w:pPr>
      <w:r>
        <w:t>(3)</w:t>
      </w:r>
      <w:r>
        <w:tab/>
        <w:t>Commercial or industrial uses located on or adjacent to major streets or controlled access thoroughfares in commercial or industrial districts may include as part of their total permitted sign area, 1 business identification pylon sign which shall be erected so that no portion of the sign shall be less than 10 feet back from the street right-of-way line.</w:t>
      </w:r>
    </w:p>
    <w:p w14:paraId="2D6769C7" w14:textId="77777777" w:rsidR="00117D2B" w:rsidRDefault="00117D2B" w:rsidP="00117D2B">
      <w:pPr>
        <w:ind w:left="2160" w:hanging="720"/>
      </w:pPr>
      <w:r>
        <w:t>(4)</w:t>
      </w:r>
      <w:r>
        <w:tab/>
        <w:t>Signs in any commercial or industrial district may be illuminated.</w:t>
      </w:r>
    </w:p>
    <w:p w14:paraId="7351C36B" w14:textId="3732E289" w:rsidR="001A2157" w:rsidRPr="007C1724" w:rsidRDefault="001A2157" w:rsidP="006472A7">
      <w:pPr>
        <w:pStyle w:val="Heading2"/>
      </w:pPr>
      <w:bookmarkStart w:id="100" w:name="_Toc134108046"/>
      <w:r w:rsidRPr="007C1724">
        <w:t>I-R</w:t>
      </w:r>
      <w:r w:rsidR="0009673B">
        <w:t xml:space="preserve"> </w:t>
      </w:r>
      <w:r w:rsidR="00856ACC">
        <w:t>limited industrial</w:t>
      </w:r>
      <w:r w:rsidRPr="007C1724">
        <w:t>.</w:t>
      </w:r>
      <w:bookmarkEnd w:id="100"/>
    </w:p>
    <w:p w14:paraId="22C2CEB1" w14:textId="77777777" w:rsidR="001A2157" w:rsidRPr="007C1724" w:rsidRDefault="001A2157" w:rsidP="006472A7">
      <w:pPr>
        <w:pStyle w:val="Heading3"/>
      </w:pPr>
      <w:bookmarkStart w:id="101" w:name="_Toc134108047"/>
      <w:r w:rsidRPr="007C1724">
        <w:t>Purpose and intent of the I-R zoning district.</w:t>
      </w:r>
      <w:bookmarkEnd w:id="101"/>
    </w:p>
    <w:p w14:paraId="268028A8" w14:textId="77777777" w:rsidR="001A2157" w:rsidRPr="007C1724" w:rsidRDefault="001A2157" w:rsidP="00F85FA7">
      <w:pPr>
        <w:ind w:left="810" w:firstLine="630"/>
        <w:rPr>
          <w:rFonts w:cs="Arial"/>
          <w:szCs w:val="20"/>
        </w:rPr>
      </w:pPr>
      <w:r w:rsidRPr="007C1724">
        <w:rPr>
          <w:rFonts w:cs="Arial"/>
          <w:szCs w:val="20"/>
        </w:rPr>
        <w:t>The inten</w:t>
      </w:r>
      <w:r w:rsidR="0009673B">
        <w:rPr>
          <w:rFonts w:cs="Arial"/>
          <w:szCs w:val="20"/>
        </w:rPr>
        <w:t>t of the I-R</w:t>
      </w:r>
      <w:r w:rsidRPr="007C1724">
        <w:rPr>
          <w:rFonts w:cs="Arial"/>
          <w:szCs w:val="20"/>
        </w:rPr>
        <w:t xml:space="preserve"> district is to provide land for various types of light industrial, manufacturing, or warehousing operations that are compatible to adjoining districts. Such uses generally require storage of materials or goods either before or after the manufacturing process, but are of low noise or nuisance level. Land for this district should be located in relation to the thoroughfare network of the community as well as rail and air</w:t>
      </w:r>
      <w:r w:rsidR="0009673B">
        <w:rPr>
          <w:rFonts w:cs="Arial"/>
          <w:szCs w:val="20"/>
        </w:rPr>
        <w:t>,</w:t>
      </w:r>
      <w:r w:rsidRPr="007C1724">
        <w:rPr>
          <w:rFonts w:cs="Arial"/>
          <w:szCs w:val="20"/>
        </w:rPr>
        <w:t xml:space="preserve"> if required</w:t>
      </w:r>
      <w:r w:rsidR="0009673B">
        <w:rPr>
          <w:rFonts w:cs="Arial"/>
          <w:szCs w:val="20"/>
        </w:rPr>
        <w:t>,</w:t>
      </w:r>
      <w:r w:rsidRPr="007C1724">
        <w:rPr>
          <w:rFonts w:cs="Arial"/>
          <w:szCs w:val="20"/>
        </w:rPr>
        <w:t xml:space="preserve"> and designated so as to not disrupt normal traffic flow. Planned industrial parks are encouraged in this district. </w:t>
      </w:r>
    </w:p>
    <w:p w14:paraId="1DA46C08" w14:textId="77777777" w:rsidR="001A2157" w:rsidRPr="007C1724" w:rsidRDefault="001A2157" w:rsidP="006472A7">
      <w:pPr>
        <w:pStyle w:val="Heading3"/>
      </w:pPr>
      <w:bookmarkStart w:id="102" w:name="_Toc134108048"/>
      <w:r w:rsidRPr="007C1724">
        <w:t>Uses permitted in the I-R zoning district.</w:t>
      </w:r>
      <w:bookmarkEnd w:id="102"/>
    </w:p>
    <w:p w14:paraId="47D12ED2" w14:textId="77777777" w:rsidR="001A2157" w:rsidRPr="007C1724" w:rsidRDefault="001A2157" w:rsidP="001A2157">
      <w:pPr>
        <w:ind w:left="2160" w:hanging="720"/>
        <w:rPr>
          <w:rFonts w:cs="Arial"/>
          <w:szCs w:val="20"/>
        </w:rPr>
      </w:pPr>
      <w:r w:rsidRPr="007C1724">
        <w:rPr>
          <w:rFonts w:cs="Arial"/>
          <w:szCs w:val="20"/>
        </w:rPr>
        <w:t>(1)</w:t>
      </w:r>
      <w:r w:rsidRPr="007C1724">
        <w:rPr>
          <w:rFonts w:cs="Arial"/>
          <w:szCs w:val="20"/>
        </w:rPr>
        <w:tab/>
        <w:t xml:space="preserve">No building, structure, or land shall be used except principal uses, accessory uses, and temporary uses that are allowed by right or by </w:t>
      </w:r>
      <w:r w:rsidR="001A38BE">
        <w:rPr>
          <w:rFonts w:cs="Arial"/>
          <w:szCs w:val="20"/>
        </w:rPr>
        <w:t>Special Use</w:t>
      </w:r>
      <w:r w:rsidRPr="007C1724">
        <w:rPr>
          <w:rFonts w:cs="Arial"/>
          <w:szCs w:val="20"/>
        </w:rPr>
        <w:t xml:space="preserve"> approval listed on </w:t>
      </w:r>
      <w:r w:rsidR="00A91DF1" w:rsidRPr="00F136E1">
        <w:rPr>
          <w:rFonts w:cs="Arial"/>
          <w:szCs w:val="20"/>
        </w:rPr>
        <w:t>Table 2.1</w:t>
      </w:r>
      <w:r w:rsidRPr="00F136E1">
        <w:rPr>
          <w:rFonts w:cs="Arial"/>
          <w:szCs w:val="20"/>
        </w:rPr>
        <w:t xml:space="preserve">: Allowed Land Uses by Zoning District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w:t>
      </w:r>
      <w:r w:rsidR="005D1920" w:rsidRPr="00F136E1">
        <w:rPr>
          <w:rFonts w:cs="Arial"/>
          <w:szCs w:val="20"/>
        </w:rPr>
        <w:t xml:space="preserve"> </w:t>
      </w:r>
      <w:r w:rsidR="005D1920" w:rsidRPr="007C1724">
        <w:rPr>
          <w:rFonts w:cs="Arial"/>
          <w:szCs w:val="20"/>
        </w:rPr>
        <w:t xml:space="preserve">All uses in this district shall be conducted in such a manner that noxious odors, fumes, dust, or particles will not be emitted beyond the property lines of the lots on which the uses are located. Uses shall also be in conformance with applicable rules and regulations administered and enforced by the Environmental Protection Division of the Georgia Department of Natural Resources. </w:t>
      </w:r>
    </w:p>
    <w:p w14:paraId="3EFE05CE" w14:textId="77777777" w:rsidR="001A2157" w:rsidRPr="00F136E1" w:rsidRDefault="001A2157" w:rsidP="001A2157">
      <w:pPr>
        <w:ind w:left="2160" w:hanging="720"/>
        <w:rPr>
          <w:rFonts w:cs="Arial"/>
          <w:szCs w:val="20"/>
        </w:rPr>
      </w:pPr>
      <w:r w:rsidRPr="00F136E1">
        <w:rPr>
          <w:rFonts w:cs="Arial"/>
          <w:szCs w:val="20"/>
        </w:rPr>
        <w:t>(2)</w:t>
      </w:r>
      <w:r w:rsidRPr="00F136E1">
        <w:rPr>
          <w:rFonts w:cs="Arial"/>
          <w:szCs w:val="20"/>
        </w:rPr>
        <w:tab/>
        <w:t xml:space="preserve">Restrictions that apply to particular uses allowed by right or </w:t>
      </w:r>
      <w:r w:rsidR="001A38BE" w:rsidRPr="00F136E1">
        <w:rPr>
          <w:rFonts w:cs="Arial"/>
          <w:szCs w:val="20"/>
        </w:rPr>
        <w:t>Special Use</w:t>
      </w:r>
      <w:r w:rsidRPr="00F136E1">
        <w:rPr>
          <w:rFonts w:cs="Arial"/>
          <w:szCs w:val="20"/>
        </w:rPr>
        <w:t xml:space="preserve"> approval are ref</w:t>
      </w:r>
      <w:r w:rsidRPr="00F136E1">
        <w:rPr>
          <w:rFonts w:cs="Arial"/>
          <w:szCs w:val="20"/>
        </w:rPr>
        <w:softHyphen/>
        <w:t xml:space="preserve">erenced on </w:t>
      </w:r>
      <w:r w:rsidR="00A91DF1" w:rsidRPr="00F136E1">
        <w:rPr>
          <w:rFonts w:cs="Arial"/>
          <w:szCs w:val="20"/>
        </w:rPr>
        <w:t>Table 2.1</w:t>
      </w:r>
      <w:r w:rsidRPr="00F136E1">
        <w:rPr>
          <w:rFonts w:cs="Arial"/>
          <w:szCs w:val="20"/>
        </w:rPr>
        <w:t xml:space="preserve"> and are contained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of this Ordinance</w:t>
      </w:r>
      <w:r w:rsidRPr="00F136E1">
        <w:rPr>
          <w:rFonts w:cs="Arial"/>
          <w:szCs w:val="20"/>
        </w:rPr>
        <w:t>.</w:t>
      </w:r>
    </w:p>
    <w:p w14:paraId="32318FAC" w14:textId="77777777" w:rsidR="001A2157" w:rsidRPr="007C1724" w:rsidRDefault="001A2157" w:rsidP="006472A7">
      <w:pPr>
        <w:pStyle w:val="Heading3"/>
      </w:pPr>
      <w:bookmarkStart w:id="103" w:name="_Toc134108049"/>
      <w:r w:rsidRPr="007C1724">
        <w:t>Area regulations.</w:t>
      </w:r>
      <w:bookmarkEnd w:id="103"/>
    </w:p>
    <w:p w14:paraId="3261792D" w14:textId="418B22BD" w:rsidR="001A2157" w:rsidRPr="007C1724" w:rsidRDefault="001A2157" w:rsidP="00F85FA7">
      <w:pPr>
        <w:ind w:left="810" w:firstLine="630"/>
        <w:rPr>
          <w:rFonts w:cs="Arial"/>
          <w:szCs w:val="20"/>
        </w:rPr>
      </w:pPr>
      <w:r w:rsidRPr="007C1724">
        <w:rPr>
          <w:rFonts w:cs="Arial"/>
          <w:szCs w:val="20"/>
        </w:rPr>
        <w:t xml:space="preserve">Unless otherwise specified in this </w:t>
      </w:r>
      <w:r w:rsidR="001A38BE">
        <w:rPr>
          <w:rFonts w:cs="Arial"/>
          <w:szCs w:val="20"/>
        </w:rPr>
        <w:t>Ordinance</w:t>
      </w:r>
      <w:r w:rsidRPr="007C1724">
        <w:rPr>
          <w:rFonts w:cs="Arial"/>
          <w:szCs w:val="20"/>
        </w:rPr>
        <w:t xml:space="preserve">, uses permitted in the I-R </w:t>
      </w:r>
      <w:r w:rsidR="00856ACC">
        <w:rPr>
          <w:rFonts w:cs="Arial"/>
          <w:szCs w:val="20"/>
        </w:rPr>
        <w:t xml:space="preserve">limited </w:t>
      </w:r>
      <w:r w:rsidRPr="007C1724">
        <w:rPr>
          <w:rFonts w:cs="Arial"/>
          <w:szCs w:val="20"/>
        </w:rPr>
        <w:t>industrial district shall conform to the following requirements:</w:t>
      </w:r>
    </w:p>
    <w:p w14:paraId="607275F5" w14:textId="77777777" w:rsidR="001A2157" w:rsidRPr="007C1724" w:rsidRDefault="001A2157" w:rsidP="001A2157">
      <w:pPr>
        <w:ind w:left="2160" w:hanging="720"/>
        <w:rPr>
          <w:rFonts w:cs="Arial"/>
          <w:color w:val="4472C4" w:themeColor="accent5"/>
          <w:szCs w:val="20"/>
        </w:rPr>
      </w:pPr>
      <w:r w:rsidRPr="007C1724">
        <w:rPr>
          <w:rFonts w:cs="Arial"/>
          <w:szCs w:val="20"/>
        </w:rPr>
        <w:lastRenderedPageBreak/>
        <w:t>(1)</w:t>
      </w:r>
      <w:r w:rsidRPr="007C1724">
        <w:rPr>
          <w:rFonts w:cs="Arial"/>
          <w:szCs w:val="20"/>
        </w:rPr>
        <w:tab/>
        <w:t>Minimum lot area: as required to meet district regulations and intent, if public/community water and public/community sewer</w:t>
      </w:r>
      <w:r w:rsidR="005D1920" w:rsidRPr="007C1724">
        <w:rPr>
          <w:rFonts w:cs="Arial"/>
          <w:szCs w:val="20"/>
        </w:rPr>
        <w:t xml:space="preserve"> systems</w:t>
      </w:r>
      <w:r w:rsidRPr="007C1724">
        <w:rPr>
          <w:rFonts w:cs="Arial"/>
          <w:szCs w:val="20"/>
        </w:rPr>
        <w:t xml:space="preserve"> are provided; otherwise, McIntosh County Health De</w:t>
      </w:r>
      <w:r w:rsidRPr="007C1724">
        <w:rPr>
          <w:rFonts w:cs="Arial"/>
          <w:szCs w:val="20"/>
        </w:rPr>
        <w:softHyphen/>
        <w:t xml:space="preserve">partment standards will apply to minimum lot area. </w:t>
      </w:r>
    </w:p>
    <w:p w14:paraId="22242434" w14:textId="77777777" w:rsidR="001A2157" w:rsidRPr="007C1724" w:rsidRDefault="001A2157" w:rsidP="001A2157">
      <w:pPr>
        <w:ind w:left="2160" w:hanging="720"/>
        <w:rPr>
          <w:rFonts w:cs="Arial"/>
          <w:szCs w:val="20"/>
        </w:rPr>
      </w:pPr>
      <w:r w:rsidRPr="007C1724">
        <w:rPr>
          <w:rFonts w:cs="Arial"/>
          <w:szCs w:val="20"/>
        </w:rPr>
        <w:t>(2)</w:t>
      </w:r>
      <w:r w:rsidRPr="007C1724">
        <w:rPr>
          <w:rFonts w:cs="Arial"/>
          <w:szCs w:val="20"/>
        </w:rPr>
        <w:tab/>
        <w:t xml:space="preserve">Minimum lot width at building line: 100 feet if public/community water and public/community sewer </w:t>
      </w:r>
      <w:r w:rsidR="005D1920" w:rsidRPr="007C1724">
        <w:rPr>
          <w:rFonts w:cs="Arial"/>
          <w:szCs w:val="20"/>
        </w:rPr>
        <w:t xml:space="preserve">systems </w:t>
      </w:r>
      <w:r w:rsidRPr="007C1724">
        <w:rPr>
          <w:rFonts w:cs="Arial"/>
          <w:szCs w:val="20"/>
        </w:rPr>
        <w:t>are provided; otherwise, McIntosh County Health Department standards will apply to minimum lot width.</w:t>
      </w:r>
    </w:p>
    <w:p w14:paraId="5F8D9D74" w14:textId="77777777" w:rsidR="001A2157" w:rsidRPr="007C1724" w:rsidRDefault="00237971" w:rsidP="001A2157">
      <w:pPr>
        <w:ind w:left="2160" w:hanging="720"/>
        <w:rPr>
          <w:rFonts w:cs="Arial"/>
          <w:szCs w:val="20"/>
        </w:rPr>
      </w:pPr>
      <w:r>
        <w:rPr>
          <w:rFonts w:cs="Arial"/>
          <w:szCs w:val="20"/>
        </w:rPr>
        <w:t>(3)</w:t>
      </w:r>
      <w:r>
        <w:rPr>
          <w:rFonts w:cs="Arial"/>
          <w:szCs w:val="20"/>
        </w:rPr>
        <w:tab/>
        <w:t xml:space="preserve">Minimum front </w:t>
      </w:r>
      <w:r w:rsidR="001A2157" w:rsidRPr="00596D59">
        <w:rPr>
          <w:rFonts w:cs="Arial"/>
          <w:color w:val="000000" w:themeColor="text1"/>
          <w:szCs w:val="20"/>
        </w:rPr>
        <w:t xml:space="preserve">setback from </w:t>
      </w:r>
      <w:r w:rsidR="00596D59" w:rsidRPr="00596D59">
        <w:rPr>
          <w:rFonts w:cs="Arial"/>
          <w:color w:val="000000" w:themeColor="text1"/>
          <w:szCs w:val="20"/>
        </w:rPr>
        <w:t>property line</w:t>
      </w:r>
      <w:r w:rsidR="001A2157" w:rsidRPr="007C1724">
        <w:rPr>
          <w:rFonts w:cs="Arial"/>
          <w:szCs w:val="20"/>
        </w:rPr>
        <w:t>:</w:t>
      </w:r>
      <w:r w:rsidR="005D1920" w:rsidRPr="007C1724">
        <w:rPr>
          <w:rFonts w:cs="Arial"/>
          <w:szCs w:val="20"/>
        </w:rPr>
        <w:t xml:space="preserve"> 3</w:t>
      </w:r>
      <w:r w:rsidR="001A2157" w:rsidRPr="007C1724">
        <w:rPr>
          <w:rFonts w:cs="Arial"/>
          <w:szCs w:val="20"/>
        </w:rPr>
        <w:t>0 feet.</w:t>
      </w:r>
    </w:p>
    <w:p w14:paraId="56DE5EAE" w14:textId="77777777" w:rsidR="001A2157" w:rsidRPr="00DE273B" w:rsidRDefault="00237971" w:rsidP="00DE273B">
      <w:pPr>
        <w:ind w:left="2160" w:hanging="720"/>
        <w:rPr>
          <w:rFonts w:cs="Arial"/>
          <w:szCs w:val="20"/>
        </w:rPr>
      </w:pPr>
      <w:r>
        <w:rPr>
          <w:rFonts w:cs="Arial"/>
          <w:szCs w:val="20"/>
        </w:rPr>
        <w:t>(4)</w:t>
      </w:r>
      <w:r>
        <w:rPr>
          <w:rFonts w:cs="Arial"/>
          <w:szCs w:val="20"/>
        </w:rPr>
        <w:tab/>
        <w:t xml:space="preserve">Minimum side </w:t>
      </w:r>
      <w:r w:rsidR="005D1920" w:rsidRPr="007C1724">
        <w:rPr>
          <w:rFonts w:cs="Arial"/>
          <w:szCs w:val="20"/>
        </w:rPr>
        <w:t>setback from property line: 25</w:t>
      </w:r>
      <w:r w:rsidR="00DE273B">
        <w:rPr>
          <w:rFonts w:cs="Arial"/>
          <w:szCs w:val="20"/>
        </w:rPr>
        <w:t xml:space="preserve"> feet.</w:t>
      </w:r>
    </w:p>
    <w:p w14:paraId="2BE31680" w14:textId="77777777" w:rsidR="001A2157" w:rsidRPr="007C1724" w:rsidRDefault="00DE273B" w:rsidP="001A2157">
      <w:pPr>
        <w:ind w:left="2160" w:hanging="720"/>
        <w:rPr>
          <w:rFonts w:cs="Arial"/>
          <w:szCs w:val="20"/>
        </w:rPr>
      </w:pPr>
      <w:r>
        <w:rPr>
          <w:rFonts w:cs="Arial"/>
          <w:szCs w:val="20"/>
        </w:rPr>
        <w:t>(5</w:t>
      </w:r>
      <w:r w:rsidR="00237971">
        <w:rPr>
          <w:rFonts w:cs="Arial"/>
          <w:szCs w:val="20"/>
        </w:rPr>
        <w:t>)</w:t>
      </w:r>
      <w:r w:rsidR="00237971">
        <w:rPr>
          <w:rFonts w:cs="Arial"/>
          <w:szCs w:val="20"/>
        </w:rPr>
        <w:tab/>
        <w:t>Minimum rear</w:t>
      </w:r>
      <w:r w:rsidR="005D1920" w:rsidRPr="007C1724">
        <w:rPr>
          <w:rFonts w:cs="Arial"/>
          <w:szCs w:val="20"/>
        </w:rPr>
        <w:t xml:space="preserve"> setback from property line: 2</w:t>
      </w:r>
      <w:r w:rsidR="001A2157" w:rsidRPr="007C1724">
        <w:rPr>
          <w:rFonts w:cs="Arial"/>
          <w:szCs w:val="20"/>
        </w:rPr>
        <w:t>5 feet.</w:t>
      </w:r>
    </w:p>
    <w:p w14:paraId="41E2E572" w14:textId="77777777" w:rsidR="00B00B2E" w:rsidRPr="007C1724" w:rsidRDefault="00DE273B" w:rsidP="00B00B2E">
      <w:pPr>
        <w:ind w:left="2160" w:hanging="720"/>
        <w:rPr>
          <w:rFonts w:cs="Arial"/>
          <w:szCs w:val="20"/>
        </w:rPr>
      </w:pPr>
      <w:r>
        <w:rPr>
          <w:rFonts w:cs="Arial"/>
          <w:szCs w:val="20"/>
        </w:rPr>
        <w:t>(6</w:t>
      </w:r>
      <w:r w:rsidR="001A2157" w:rsidRPr="007C1724">
        <w:rPr>
          <w:rFonts w:cs="Arial"/>
          <w:szCs w:val="20"/>
        </w:rPr>
        <w:t>)</w:t>
      </w:r>
      <w:r w:rsidR="001A2157" w:rsidRPr="007C1724">
        <w:rPr>
          <w:rFonts w:cs="Arial"/>
          <w:szCs w:val="20"/>
        </w:rPr>
        <w:tab/>
        <w:t>Maximum building height: 45 feet.</w:t>
      </w:r>
    </w:p>
    <w:p w14:paraId="3889220D" w14:textId="77777777" w:rsidR="001A2157" w:rsidRDefault="00DE273B" w:rsidP="001A2157">
      <w:pPr>
        <w:ind w:left="2160" w:hanging="720"/>
        <w:rPr>
          <w:rFonts w:cs="Arial"/>
          <w:szCs w:val="20"/>
        </w:rPr>
      </w:pPr>
      <w:r>
        <w:rPr>
          <w:rFonts w:cs="Arial"/>
          <w:szCs w:val="20"/>
        </w:rPr>
        <w:t>(7</w:t>
      </w:r>
      <w:r w:rsidR="001A2157" w:rsidRPr="007C1724">
        <w:rPr>
          <w:rFonts w:cs="Arial"/>
          <w:szCs w:val="20"/>
        </w:rPr>
        <w:t>)</w:t>
      </w:r>
      <w:r w:rsidR="001A2157" w:rsidRPr="007C1724">
        <w:rPr>
          <w:rFonts w:cs="Arial"/>
          <w:szCs w:val="20"/>
        </w:rPr>
        <w:tab/>
        <w:t>Maximu</w:t>
      </w:r>
      <w:r w:rsidR="005D1920" w:rsidRPr="007C1724">
        <w:rPr>
          <w:rFonts w:cs="Arial"/>
          <w:szCs w:val="20"/>
        </w:rPr>
        <w:t>m percentage of lot coverage: 60</w:t>
      </w:r>
      <w:r w:rsidR="001A2157" w:rsidRPr="007C1724">
        <w:rPr>
          <w:rFonts w:cs="Arial"/>
          <w:szCs w:val="20"/>
        </w:rPr>
        <w:t xml:space="preserve"> percent.</w:t>
      </w:r>
    </w:p>
    <w:p w14:paraId="7FEC2C2D" w14:textId="77777777" w:rsidR="00C639B2" w:rsidRDefault="00C639B2" w:rsidP="00C639B2">
      <w:pPr>
        <w:pStyle w:val="Heading3"/>
      </w:pPr>
      <w:bookmarkStart w:id="104" w:name="_Toc134108050"/>
      <w:r>
        <w:t>Accessory structures and uses for commercial and industrial uses.</w:t>
      </w:r>
      <w:bookmarkEnd w:id="104"/>
      <w:r>
        <w:t xml:space="preserve"> </w:t>
      </w:r>
    </w:p>
    <w:p w14:paraId="2267CA49" w14:textId="77777777" w:rsidR="00C639B2" w:rsidRDefault="00C639B2" w:rsidP="00C639B2">
      <w:pPr>
        <w:ind w:left="2160" w:hanging="720"/>
        <w:rPr>
          <w:rFonts w:cs="Arial"/>
          <w:szCs w:val="20"/>
        </w:rPr>
      </w:pPr>
      <w:r>
        <w:rPr>
          <w:rFonts w:cs="Arial"/>
          <w:szCs w:val="20"/>
        </w:rPr>
        <w:t>(1)</w:t>
      </w:r>
      <w:r>
        <w:rPr>
          <w:rFonts w:cs="Arial"/>
          <w:szCs w:val="20"/>
        </w:rPr>
        <w:tab/>
        <w:t>Off-street parking or storage area for costumer, client, or employee-owned vehicles.</w:t>
      </w:r>
    </w:p>
    <w:p w14:paraId="02C829D1" w14:textId="77777777" w:rsidR="00C639B2" w:rsidRDefault="00C639B2" w:rsidP="00C639B2">
      <w:pPr>
        <w:rPr>
          <w:rFonts w:cs="Arial"/>
          <w:szCs w:val="20"/>
        </w:rPr>
      </w:pPr>
      <w:r>
        <w:rPr>
          <w:rFonts w:cs="Arial"/>
          <w:szCs w:val="20"/>
        </w:rPr>
        <w:tab/>
      </w:r>
      <w:r>
        <w:rPr>
          <w:rFonts w:cs="Arial"/>
          <w:szCs w:val="20"/>
        </w:rPr>
        <w:tab/>
        <w:t>(2)</w:t>
      </w:r>
      <w:r>
        <w:rPr>
          <w:rFonts w:cs="Arial"/>
          <w:szCs w:val="20"/>
        </w:rPr>
        <w:tab/>
        <w:t>Completely enclosed building for the storage of supplies, stock, or merchandise.</w:t>
      </w:r>
    </w:p>
    <w:p w14:paraId="53F8DB7D" w14:textId="77777777" w:rsidR="00C639B2" w:rsidRDefault="00C639B2" w:rsidP="00C639B2">
      <w:pPr>
        <w:ind w:left="2160" w:hanging="720"/>
        <w:rPr>
          <w:rFonts w:cs="Arial"/>
          <w:color w:val="FF0000"/>
          <w:szCs w:val="20"/>
        </w:rPr>
      </w:pPr>
      <w:r>
        <w:rPr>
          <w:rFonts w:cs="Arial"/>
          <w:szCs w:val="20"/>
        </w:rPr>
        <w:t>(3)</w:t>
      </w:r>
      <w:r>
        <w:rPr>
          <w:rFonts w:cs="Arial"/>
          <w:szCs w:val="20"/>
        </w:rPr>
        <w:tab/>
        <w:t>The</w:t>
      </w:r>
      <w:r w:rsidRPr="00AC2024">
        <w:rPr>
          <w:rFonts w:cs="Arial"/>
          <w:szCs w:val="20"/>
        </w:rPr>
        <w:t xml:space="preserve"> principal use provided that dust, odor, smoke, noise, vibration, heat or glare produced as a result of such operation is not perceptible from any boundary line of the lot on which said principal and accessory uses are located and provided such operation is not otherwise specifically prohibited in the district in which the principal use is located. </w:t>
      </w:r>
    </w:p>
    <w:p w14:paraId="0D093CD5" w14:textId="77777777" w:rsidR="00C639B2" w:rsidRDefault="00C639B2" w:rsidP="00C639B2">
      <w:pPr>
        <w:ind w:left="2160" w:hanging="720"/>
        <w:rPr>
          <w:rFonts w:cs="Arial"/>
          <w:szCs w:val="20"/>
        </w:rPr>
      </w:pPr>
      <w:r>
        <w:rPr>
          <w:rFonts w:cs="Arial"/>
          <w:szCs w:val="20"/>
        </w:rPr>
        <w:t>(4)</w:t>
      </w:r>
      <w:r>
        <w:rPr>
          <w:rFonts w:cs="Arial"/>
          <w:szCs w:val="20"/>
        </w:rPr>
        <w:tab/>
        <w:t>Sheltered roofs, awnings, or canopies incidental to retail and commercial use, where such use is permitted, provided that no part shall, in any case, be located any closer than 10 feet to any property line.</w:t>
      </w:r>
    </w:p>
    <w:p w14:paraId="366F6982" w14:textId="77777777" w:rsidR="00C639B2" w:rsidRDefault="00C639B2" w:rsidP="00C639B2">
      <w:pPr>
        <w:ind w:left="2160" w:hanging="720"/>
        <w:rPr>
          <w:rFonts w:cs="Arial"/>
          <w:szCs w:val="20"/>
        </w:rPr>
      </w:pPr>
      <w:r>
        <w:rPr>
          <w:rFonts w:cs="Arial"/>
          <w:szCs w:val="20"/>
        </w:rPr>
        <w:t xml:space="preserve"> (5)</w:t>
      </w:r>
      <w:r>
        <w:rPr>
          <w:rFonts w:cs="Arial"/>
          <w:szCs w:val="20"/>
        </w:rPr>
        <w:tab/>
        <w:t>In any district, all accessory uses and structures shall observe all setbacks, yard, and other requirements set forth for the district in which they are located.</w:t>
      </w:r>
    </w:p>
    <w:p w14:paraId="6B2F678E" w14:textId="77777777" w:rsidR="00B00B2E" w:rsidRPr="007C1724" w:rsidRDefault="00B00B2E" w:rsidP="00B00B2E">
      <w:pPr>
        <w:pStyle w:val="Heading3"/>
      </w:pPr>
      <w:bookmarkStart w:id="105" w:name="_Toc134108051"/>
      <w:r w:rsidRPr="007C1724">
        <w:t>Obnoxious uses.</w:t>
      </w:r>
      <w:bookmarkEnd w:id="105"/>
    </w:p>
    <w:p w14:paraId="14A4AFCB" w14:textId="77777777" w:rsidR="00B00B2E" w:rsidRPr="007C1724" w:rsidRDefault="00B00B2E" w:rsidP="00F85FA7">
      <w:pPr>
        <w:ind w:left="810" w:firstLine="630"/>
        <w:rPr>
          <w:rFonts w:cs="Arial"/>
          <w:szCs w:val="20"/>
        </w:rPr>
      </w:pPr>
      <w:r w:rsidRPr="007C1724">
        <w:rPr>
          <w:rFonts w:cs="Arial"/>
          <w:szCs w:val="20"/>
        </w:rPr>
        <w:t xml:space="preserve">Any industrial use that may produce injurious or obnoxious noise, vibration, smoke, gas, fumes, odor, dust, fire hazard, or other objectionable conditions as a result of its operations, shall only be allowed with </w:t>
      </w:r>
      <w:r>
        <w:rPr>
          <w:rFonts w:cs="Arial"/>
          <w:szCs w:val="20"/>
        </w:rPr>
        <w:t>Special Use</w:t>
      </w:r>
      <w:r w:rsidRPr="007C1724">
        <w:rPr>
          <w:rFonts w:cs="Arial"/>
          <w:szCs w:val="20"/>
        </w:rPr>
        <w:t xml:space="preserve"> </w:t>
      </w:r>
      <w:r w:rsidR="00237971">
        <w:rPr>
          <w:rFonts w:cs="Arial"/>
          <w:szCs w:val="20"/>
        </w:rPr>
        <w:t xml:space="preserve">approval in the I-R </w:t>
      </w:r>
      <w:r w:rsidRPr="007C1724">
        <w:rPr>
          <w:rFonts w:cs="Arial"/>
          <w:szCs w:val="20"/>
        </w:rPr>
        <w:t>zoning district and further shall comply with the following:</w:t>
      </w:r>
    </w:p>
    <w:p w14:paraId="0CF8C64E" w14:textId="77777777" w:rsidR="00B00B2E" w:rsidRPr="007C1724" w:rsidRDefault="00B00B2E" w:rsidP="00B00B2E">
      <w:pPr>
        <w:rPr>
          <w:rFonts w:cs="Arial"/>
          <w:szCs w:val="20"/>
        </w:rPr>
      </w:pPr>
      <w:r>
        <w:rPr>
          <w:rFonts w:cs="Arial"/>
          <w:szCs w:val="20"/>
        </w:rPr>
        <w:tab/>
      </w:r>
      <w:r>
        <w:rPr>
          <w:rFonts w:cs="Arial"/>
          <w:szCs w:val="20"/>
        </w:rPr>
        <w:tab/>
        <w:t>(1)</w:t>
      </w:r>
      <w:r w:rsidRPr="007C1724">
        <w:rPr>
          <w:rFonts w:cs="Arial"/>
          <w:szCs w:val="20"/>
        </w:rPr>
        <w:tab/>
        <w:t>Such use must be located at least 200 feet from any adjoining property lines.</w:t>
      </w:r>
    </w:p>
    <w:p w14:paraId="3EDC63B8" w14:textId="77777777" w:rsidR="00B00B2E" w:rsidRPr="007C1724" w:rsidRDefault="00B00B2E" w:rsidP="00B00B2E">
      <w:pPr>
        <w:ind w:left="2160" w:hanging="720"/>
        <w:rPr>
          <w:rFonts w:cs="Arial"/>
          <w:szCs w:val="20"/>
        </w:rPr>
      </w:pPr>
      <w:r>
        <w:rPr>
          <w:rFonts w:cs="Arial"/>
          <w:szCs w:val="20"/>
        </w:rPr>
        <w:t>(2)</w:t>
      </w:r>
      <w:r>
        <w:rPr>
          <w:rFonts w:cs="Arial"/>
          <w:szCs w:val="20"/>
        </w:rPr>
        <w:tab/>
      </w:r>
      <w:r w:rsidRPr="007C1724">
        <w:rPr>
          <w:rFonts w:cs="Arial"/>
          <w:szCs w:val="20"/>
        </w:rPr>
        <w:t xml:space="preserve">Such use shall be in conformance with applicable rules and regulations administered and enforced by the Environmental Protection Division of Georgia Department of Natural Resources. </w:t>
      </w:r>
    </w:p>
    <w:p w14:paraId="27EA6B54" w14:textId="77777777" w:rsidR="00B00B2E" w:rsidRPr="007C1724" w:rsidRDefault="00B00B2E" w:rsidP="00B00B2E">
      <w:pPr>
        <w:pStyle w:val="Heading3"/>
      </w:pPr>
      <w:bookmarkStart w:id="106" w:name="_Toc134108052"/>
      <w:r w:rsidRPr="007C1724">
        <w:t>Junkyards, junk, or salvage operations.</w:t>
      </w:r>
      <w:bookmarkEnd w:id="106"/>
    </w:p>
    <w:p w14:paraId="6724350E" w14:textId="77777777" w:rsidR="00B00B2E" w:rsidRDefault="00B00B2E" w:rsidP="00B00B2E">
      <w:pPr>
        <w:ind w:left="2160" w:hanging="720"/>
        <w:rPr>
          <w:rFonts w:cs="Arial"/>
          <w:szCs w:val="20"/>
        </w:rPr>
      </w:pPr>
      <w:r w:rsidRPr="007C1724">
        <w:rPr>
          <w:rFonts w:cs="Arial"/>
          <w:szCs w:val="20"/>
        </w:rPr>
        <w:t>(1)</w:t>
      </w:r>
      <w:r w:rsidRPr="007C1724">
        <w:rPr>
          <w:rFonts w:cs="Arial"/>
          <w:szCs w:val="20"/>
        </w:rPr>
        <w:tab/>
      </w:r>
      <w:r>
        <w:rPr>
          <w:rFonts w:cs="Arial"/>
          <w:szCs w:val="20"/>
        </w:rPr>
        <w:t>All junk</w:t>
      </w:r>
      <w:r w:rsidRPr="00F41A1E">
        <w:rPr>
          <w:rFonts w:eastAsia="Arial" w:cs="Arial"/>
          <w:szCs w:val="20"/>
        </w:rPr>
        <w:t xml:space="preserve"> </w:t>
      </w:r>
      <w:r w:rsidRPr="00F41A1E">
        <w:rPr>
          <w:rFonts w:cs="Arial"/>
          <w:szCs w:val="20"/>
        </w:rPr>
        <w:t>yards shall be completely screened from roads or developed areas with a solid fenc</w:t>
      </w:r>
      <w:r>
        <w:rPr>
          <w:rFonts w:cs="Arial"/>
          <w:szCs w:val="20"/>
        </w:rPr>
        <w:t>e or wall a minimum of 8</w:t>
      </w:r>
      <w:r w:rsidRPr="00F41A1E">
        <w:rPr>
          <w:rFonts w:cs="Arial"/>
          <w:szCs w:val="20"/>
        </w:rPr>
        <w:t xml:space="preserve"> feet in height, maintained in good condition as determined by the governing authority, and painted except for masonry construction. </w:t>
      </w:r>
    </w:p>
    <w:p w14:paraId="7314351F" w14:textId="77777777" w:rsidR="00B00B2E" w:rsidRDefault="00B00B2E" w:rsidP="00B00B2E">
      <w:pPr>
        <w:ind w:left="2160" w:hanging="720"/>
        <w:rPr>
          <w:rFonts w:cs="Arial"/>
          <w:szCs w:val="20"/>
        </w:rPr>
      </w:pPr>
      <w:r>
        <w:rPr>
          <w:rFonts w:cs="Arial"/>
          <w:szCs w:val="20"/>
        </w:rPr>
        <w:t>(2)</w:t>
      </w:r>
      <w:r>
        <w:rPr>
          <w:rFonts w:cs="Arial"/>
          <w:szCs w:val="20"/>
        </w:rPr>
        <w:tab/>
      </w:r>
      <w:r w:rsidRPr="007C1724">
        <w:rPr>
          <w:rFonts w:cs="Arial"/>
          <w:szCs w:val="20"/>
        </w:rPr>
        <w:t>Open yard use for the sale, dismantling, and/or storage of salvage or junk materials and equipment shall be separated from adjoining properties by a planting scr</w:t>
      </w:r>
      <w:r>
        <w:rPr>
          <w:rFonts w:cs="Arial"/>
          <w:szCs w:val="20"/>
        </w:rPr>
        <w:t>een, fence, or wall at least 6</w:t>
      </w:r>
      <w:r w:rsidRPr="007C1724">
        <w:rPr>
          <w:rFonts w:cs="Arial"/>
          <w:szCs w:val="20"/>
        </w:rPr>
        <w:t xml:space="preserve"> feet high.</w:t>
      </w:r>
    </w:p>
    <w:p w14:paraId="6946DAB3" w14:textId="77777777" w:rsidR="00B00B2E" w:rsidRDefault="00B00B2E" w:rsidP="00B00B2E">
      <w:pPr>
        <w:ind w:left="2160" w:hanging="720"/>
        <w:rPr>
          <w:rFonts w:cs="Arial"/>
          <w:szCs w:val="20"/>
        </w:rPr>
      </w:pPr>
      <w:r>
        <w:rPr>
          <w:rFonts w:cs="Arial"/>
          <w:szCs w:val="20"/>
        </w:rPr>
        <w:lastRenderedPageBreak/>
        <w:t>(3)</w:t>
      </w:r>
      <w:r>
        <w:rPr>
          <w:rFonts w:cs="Arial"/>
          <w:szCs w:val="20"/>
        </w:rPr>
        <w:tab/>
        <w:t xml:space="preserve">Signs </w:t>
      </w:r>
      <w:r w:rsidRPr="00F41A1E">
        <w:rPr>
          <w:rFonts w:cs="Arial"/>
          <w:szCs w:val="20"/>
        </w:rPr>
        <w:t xml:space="preserve">are permitted on the required screen, provided such signs are in conformance with </w:t>
      </w:r>
      <w:r w:rsidRPr="0049776B">
        <w:rPr>
          <w:rFonts w:cs="Arial"/>
          <w:szCs w:val="20"/>
        </w:rPr>
        <w:t xml:space="preserve">Article </w:t>
      </w:r>
      <w:r>
        <w:rPr>
          <w:rFonts w:cs="Arial"/>
          <w:szCs w:val="20"/>
        </w:rPr>
        <w:t xml:space="preserve">5 </w:t>
      </w:r>
      <w:r w:rsidRPr="00F41A1E">
        <w:rPr>
          <w:rFonts w:cs="Arial"/>
          <w:szCs w:val="20"/>
        </w:rPr>
        <w:t>of this Ordinance.</w:t>
      </w:r>
    </w:p>
    <w:p w14:paraId="5E40E95B" w14:textId="77777777" w:rsidR="00B00B2E" w:rsidRPr="007C1724" w:rsidRDefault="00B00B2E" w:rsidP="00B00B2E">
      <w:pPr>
        <w:ind w:left="2160" w:hanging="720"/>
        <w:rPr>
          <w:rFonts w:cs="Arial"/>
          <w:szCs w:val="20"/>
        </w:rPr>
      </w:pPr>
      <w:r>
        <w:rPr>
          <w:rFonts w:cs="Arial"/>
          <w:szCs w:val="20"/>
        </w:rPr>
        <w:t>(4)</w:t>
      </w:r>
      <w:r>
        <w:rPr>
          <w:rFonts w:cs="Arial"/>
          <w:szCs w:val="20"/>
        </w:rPr>
        <w:tab/>
        <w:t>No</w:t>
      </w:r>
      <w:r w:rsidRPr="00F41A1E">
        <w:rPr>
          <w:rFonts w:ascii="Calibri" w:eastAsia="Calibri" w:hAnsi="Calibri" w:cs="Calibri"/>
        </w:rPr>
        <w:t xml:space="preserve"> </w:t>
      </w:r>
      <w:r w:rsidRPr="00F41A1E">
        <w:rPr>
          <w:rFonts w:cs="Arial"/>
          <w:szCs w:val="20"/>
        </w:rPr>
        <w:t>operations shall be conducted which shall cause a general nuisance, endanger the public health, or</w:t>
      </w:r>
      <w:r>
        <w:rPr>
          <w:rFonts w:cs="Arial"/>
          <w:szCs w:val="20"/>
        </w:rPr>
        <w:t xml:space="preserve"> be in violation of any local, s</w:t>
      </w:r>
      <w:r w:rsidRPr="00F41A1E">
        <w:rPr>
          <w:rFonts w:cs="Arial"/>
          <w:szCs w:val="20"/>
        </w:rPr>
        <w:t>tate</w:t>
      </w:r>
      <w:r>
        <w:rPr>
          <w:rFonts w:cs="Arial"/>
          <w:szCs w:val="20"/>
        </w:rPr>
        <w:t>, or f</w:t>
      </w:r>
      <w:r w:rsidRPr="00F41A1E">
        <w:rPr>
          <w:rFonts w:cs="Arial"/>
          <w:szCs w:val="20"/>
        </w:rPr>
        <w:t>ederal environmental regulations.</w:t>
      </w:r>
    </w:p>
    <w:p w14:paraId="7B452A36" w14:textId="77777777" w:rsidR="005D1920" w:rsidRPr="007C1724" w:rsidRDefault="005D1920" w:rsidP="006472A7">
      <w:pPr>
        <w:pStyle w:val="Heading2"/>
      </w:pPr>
      <w:bookmarkStart w:id="107" w:name="_Toc134108053"/>
      <w:r w:rsidRPr="007C1724">
        <w:t>I-G general industrial district.</w:t>
      </w:r>
      <w:bookmarkEnd w:id="107"/>
    </w:p>
    <w:p w14:paraId="277157E0" w14:textId="77777777" w:rsidR="005D1920" w:rsidRPr="007C1724" w:rsidRDefault="005D1920" w:rsidP="006472A7">
      <w:pPr>
        <w:pStyle w:val="Heading3"/>
      </w:pPr>
      <w:bookmarkStart w:id="108" w:name="_Toc134108054"/>
      <w:r w:rsidRPr="007C1724">
        <w:t>Purpose and intent of the I-G zoning district.</w:t>
      </w:r>
      <w:bookmarkEnd w:id="108"/>
    </w:p>
    <w:p w14:paraId="4244E266" w14:textId="77777777" w:rsidR="005D1920" w:rsidRPr="007C1724" w:rsidRDefault="0009673B" w:rsidP="00117D2B">
      <w:pPr>
        <w:ind w:left="810" w:firstLine="630"/>
        <w:rPr>
          <w:rFonts w:cs="Arial"/>
          <w:color w:val="4472C4" w:themeColor="accent5"/>
          <w:szCs w:val="20"/>
        </w:rPr>
      </w:pPr>
      <w:r>
        <w:rPr>
          <w:rFonts w:cs="Arial"/>
          <w:szCs w:val="20"/>
        </w:rPr>
        <w:t xml:space="preserve">The intent of the </w:t>
      </w:r>
      <w:r w:rsidR="005D1920" w:rsidRPr="007C1724">
        <w:rPr>
          <w:rFonts w:cs="Arial"/>
          <w:szCs w:val="20"/>
        </w:rPr>
        <w:t>I</w:t>
      </w:r>
      <w:r>
        <w:rPr>
          <w:rFonts w:cs="Arial"/>
          <w:szCs w:val="20"/>
        </w:rPr>
        <w:t>-G</w:t>
      </w:r>
      <w:r w:rsidR="005D1920" w:rsidRPr="007C1724">
        <w:rPr>
          <w:rFonts w:cs="Arial"/>
          <w:szCs w:val="20"/>
        </w:rPr>
        <w:t xml:space="preserve"> district is to provide land for industrial, manufacturing, and warehousing operations that require buildings and open areas for fabricating, processing, extracting, or repairing equipment, raw materials, manufactured products, or wastes. The traffic networks of the county and region are to be considered in order to discourage disruption and congestion of traffic. The intensity of uses permitted in this district makes it desirable that they be located downwind, as determined by the prevailing wind direction, and separated from residential and commercial uses. </w:t>
      </w:r>
    </w:p>
    <w:p w14:paraId="67AE3B78" w14:textId="77777777" w:rsidR="005D1920" w:rsidRPr="007C1724" w:rsidRDefault="005D1920" w:rsidP="006472A7">
      <w:pPr>
        <w:pStyle w:val="Heading3"/>
      </w:pPr>
      <w:bookmarkStart w:id="109" w:name="_Toc134108055"/>
      <w:r w:rsidRPr="007C1724">
        <w:t>Uses permitted in the I-G zoning district.</w:t>
      </w:r>
      <w:bookmarkEnd w:id="109"/>
    </w:p>
    <w:p w14:paraId="222C5153" w14:textId="77777777" w:rsidR="005D1920" w:rsidRPr="00F136E1" w:rsidRDefault="005D1920" w:rsidP="005D1920">
      <w:pPr>
        <w:ind w:left="2160" w:hanging="720"/>
        <w:rPr>
          <w:rFonts w:cs="Arial"/>
          <w:szCs w:val="20"/>
        </w:rPr>
      </w:pPr>
      <w:r w:rsidRPr="007C1724">
        <w:rPr>
          <w:rFonts w:cs="Arial"/>
          <w:szCs w:val="20"/>
        </w:rPr>
        <w:t>(1)</w:t>
      </w:r>
      <w:r w:rsidRPr="007C1724">
        <w:rPr>
          <w:rFonts w:cs="Arial"/>
          <w:szCs w:val="20"/>
        </w:rPr>
        <w:tab/>
        <w:t xml:space="preserve">No building, structure, or land shall be used except principal uses, accessory uses, and temporary uses that are allowed by right or by </w:t>
      </w:r>
      <w:r w:rsidR="001A38BE">
        <w:rPr>
          <w:rFonts w:cs="Arial"/>
          <w:szCs w:val="20"/>
        </w:rPr>
        <w:t>Special Use</w:t>
      </w:r>
      <w:r w:rsidRPr="007C1724">
        <w:rPr>
          <w:rFonts w:cs="Arial"/>
          <w:szCs w:val="20"/>
        </w:rPr>
        <w:t xml:space="preserve"> approval listed on </w:t>
      </w:r>
      <w:r w:rsidR="00A91DF1" w:rsidRPr="00F136E1">
        <w:rPr>
          <w:rFonts w:cs="Arial"/>
          <w:szCs w:val="20"/>
        </w:rPr>
        <w:t>Table 2.1</w:t>
      </w:r>
      <w:r w:rsidRPr="00F136E1">
        <w:rPr>
          <w:rFonts w:cs="Arial"/>
          <w:szCs w:val="20"/>
        </w:rPr>
        <w:t xml:space="preserve">: Allowed Land Uses by Zoning District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w:t>
      </w:r>
      <w:r w:rsidRPr="00F136E1">
        <w:rPr>
          <w:rFonts w:cs="Arial"/>
          <w:szCs w:val="20"/>
        </w:rPr>
        <w:t xml:space="preserve"> </w:t>
      </w:r>
      <w:r w:rsidR="002D0CDC" w:rsidRPr="007C1724">
        <w:rPr>
          <w:rFonts w:cs="Arial"/>
          <w:szCs w:val="20"/>
        </w:rPr>
        <w:t xml:space="preserve">All uses in this district shall be in conformance with applicable rules and regulations administered and enforced by the Environmental Protection Division of the Georgia Department of Natural Resources. Any industrial use that may produce injurious or obnoxious noise, vibration, smoke, gas, fumes, odor, dust, fire hazard, or other objectionable conditions as a result of its operations and such use is located at least 200 feet from any adjoining property lines, and provided that such use be in conformance with applicable rules and regulations administered and enforced by the Environmental Protection Division of the Georgia Department of Natural </w:t>
      </w:r>
      <w:r w:rsidR="002D0CDC" w:rsidRPr="002843C7">
        <w:rPr>
          <w:rFonts w:cs="Arial"/>
          <w:szCs w:val="20"/>
        </w:rPr>
        <w:t>Resources</w:t>
      </w:r>
      <w:r w:rsidR="00F136E1" w:rsidRPr="002843C7">
        <w:rPr>
          <w:rFonts w:cs="Arial"/>
          <w:szCs w:val="20"/>
        </w:rPr>
        <w:t xml:space="preserve"> </w:t>
      </w:r>
      <w:r w:rsidR="002843C7" w:rsidRPr="002843C7">
        <w:rPr>
          <w:rFonts w:cs="Arial"/>
          <w:szCs w:val="20"/>
        </w:rPr>
        <w:t>may</w:t>
      </w:r>
      <w:r w:rsidR="00F136E1" w:rsidRPr="002843C7">
        <w:rPr>
          <w:rFonts w:cs="Arial"/>
          <w:szCs w:val="20"/>
        </w:rPr>
        <w:t xml:space="preserve"> be permitted</w:t>
      </w:r>
      <w:r w:rsidR="002D0CDC" w:rsidRPr="002843C7">
        <w:rPr>
          <w:rFonts w:cs="Arial"/>
          <w:szCs w:val="20"/>
        </w:rPr>
        <w:t xml:space="preserve">. </w:t>
      </w:r>
    </w:p>
    <w:p w14:paraId="193891C1" w14:textId="77777777" w:rsidR="005D1920" w:rsidRPr="00F136E1" w:rsidRDefault="005D1920" w:rsidP="005D1920">
      <w:pPr>
        <w:ind w:left="2160" w:hanging="720"/>
        <w:rPr>
          <w:rFonts w:cs="Arial"/>
          <w:szCs w:val="20"/>
        </w:rPr>
      </w:pPr>
      <w:r w:rsidRPr="00F136E1">
        <w:rPr>
          <w:rFonts w:cs="Arial"/>
          <w:szCs w:val="20"/>
        </w:rPr>
        <w:t>(2)</w:t>
      </w:r>
      <w:r w:rsidRPr="00F136E1">
        <w:rPr>
          <w:rFonts w:cs="Arial"/>
          <w:szCs w:val="20"/>
        </w:rPr>
        <w:tab/>
        <w:t xml:space="preserve">Restrictions that apply to particular uses allowed by right or </w:t>
      </w:r>
      <w:r w:rsidR="001A38BE" w:rsidRPr="00F136E1">
        <w:rPr>
          <w:rFonts w:cs="Arial"/>
          <w:szCs w:val="20"/>
        </w:rPr>
        <w:t>Special Use</w:t>
      </w:r>
      <w:r w:rsidRPr="00F136E1">
        <w:rPr>
          <w:rFonts w:cs="Arial"/>
          <w:szCs w:val="20"/>
        </w:rPr>
        <w:t xml:space="preserve"> approval are ref</w:t>
      </w:r>
      <w:r w:rsidRPr="00F136E1">
        <w:rPr>
          <w:rFonts w:cs="Arial"/>
          <w:szCs w:val="20"/>
        </w:rPr>
        <w:softHyphen/>
        <w:t xml:space="preserve">erenced on </w:t>
      </w:r>
      <w:r w:rsidR="00A91DF1" w:rsidRPr="00F136E1">
        <w:rPr>
          <w:rFonts w:cs="Arial"/>
          <w:szCs w:val="20"/>
        </w:rPr>
        <w:t>Table 2.1</w:t>
      </w:r>
      <w:r w:rsidRPr="00F136E1">
        <w:rPr>
          <w:rFonts w:cs="Arial"/>
          <w:szCs w:val="20"/>
        </w:rPr>
        <w:t xml:space="preserve"> and are contained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of this Ordinance</w:t>
      </w:r>
      <w:r w:rsidRPr="00F136E1">
        <w:rPr>
          <w:rFonts w:cs="Arial"/>
          <w:szCs w:val="20"/>
        </w:rPr>
        <w:t>.</w:t>
      </w:r>
    </w:p>
    <w:p w14:paraId="2A3C6039" w14:textId="77777777" w:rsidR="005D1920" w:rsidRPr="007C1724" w:rsidRDefault="005D1920" w:rsidP="006472A7">
      <w:pPr>
        <w:pStyle w:val="Heading3"/>
      </w:pPr>
      <w:bookmarkStart w:id="110" w:name="_Toc134108056"/>
      <w:r w:rsidRPr="007C1724">
        <w:t>Area regulations.</w:t>
      </w:r>
      <w:bookmarkEnd w:id="110"/>
    </w:p>
    <w:p w14:paraId="69442CA4" w14:textId="77777777" w:rsidR="005D1920" w:rsidRPr="007C1724" w:rsidRDefault="005D1920" w:rsidP="00117D2B">
      <w:pPr>
        <w:ind w:left="810" w:firstLine="630"/>
        <w:rPr>
          <w:rFonts w:cs="Arial"/>
          <w:szCs w:val="20"/>
        </w:rPr>
      </w:pPr>
      <w:r w:rsidRPr="007C1724">
        <w:rPr>
          <w:rFonts w:cs="Arial"/>
          <w:szCs w:val="20"/>
        </w:rPr>
        <w:t xml:space="preserve">Unless otherwise specified in this </w:t>
      </w:r>
      <w:r w:rsidR="001A38BE">
        <w:rPr>
          <w:rFonts w:cs="Arial"/>
          <w:szCs w:val="20"/>
        </w:rPr>
        <w:t>Ordinance</w:t>
      </w:r>
      <w:r w:rsidRPr="007C1724">
        <w:rPr>
          <w:rFonts w:cs="Arial"/>
          <w:szCs w:val="20"/>
        </w:rPr>
        <w:t>, uses permitted in the I-G general industrial district shall conform to the following requirements:</w:t>
      </w:r>
    </w:p>
    <w:p w14:paraId="777189C8" w14:textId="77777777" w:rsidR="005D1920" w:rsidRPr="00F136E1" w:rsidRDefault="005D1920" w:rsidP="005D1920">
      <w:pPr>
        <w:ind w:left="2160" w:hanging="720"/>
        <w:rPr>
          <w:rFonts w:cs="Arial"/>
          <w:szCs w:val="20"/>
        </w:rPr>
      </w:pPr>
      <w:r w:rsidRPr="007C1724">
        <w:rPr>
          <w:rFonts w:cs="Arial"/>
          <w:szCs w:val="20"/>
        </w:rPr>
        <w:t>(1)</w:t>
      </w:r>
      <w:r w:rsidRPr="007C1724">
        <w:rPr>
          <w:rFonts w:cs="Arial"/>
          <w:szCs w:val="20"/>
        </w:rPr>
        <w:tab/>
        <w:t>Minimum lot area: as required to meet district regulations and intent, if public/community water and public/community sewer systems are provided; otherwise, McIntosh County Health De</w:t>
      </w:r>
      <w:r w:rsidRPr="007C1724">
        <w:rPr>
          <w:rFonts w:cs="Arial"/>
          <w:szCs w:val="20"/>
        </w:rPr>
        <w:softHyphen/>
        <w:t xml:space="preserve">partment standards will apply to minimum lot area. </w:t>
      </w:r>
    </w:p>
    <w:p w14:paraId="59BFC7AC" w14:textId="77777777" w:rsidR="005D1920" w:rsidRPr="007C1724" w:rsidRDefault="005D1920" w:rsidP="005D1920">
      <w:pPr>
        <w:ind w:left="2160" w:hanging="720"/>
        <w:rPr>
          <w:rFonts w:cs="Arial"/>
          <w:szCs w:val="20"/>
        </w:rPr>
      </w:pPr>
      <w:r w:rsidRPr="007C1724">
        <w:rPr>
          <w:rFonts w:cs="Arial"/>
          <w:szCs w:val="20"/>
        </w:rPr>
        <w:t>(2)</w:t>
      </w:r>
      <w:r w:rsidRPr="007C1724">
        <w:rPr>
          <w:rFonts w:cs="Arial"/>
          <w:szCs w:val="20"/>
        </w:rPr>
        <w:tab/>
        <w:t>Minim</w:t>
      </w:r>
      <w:r w:rsidR="002D0CDC" w:rsidRPr="007C1724">
        <w:rPr>
          <w:rFonts w:cs="Arial"/>
          <w:szCs w:val="20"/>
        </w:rPr>
        <w:t>um lot width at building line: 2</w:t>
      </w:r>
      <w:r w:rsidRPr="007C1724">
        <w:rPr>
          <w:rFonts w:cs="Arial"/>
          <w:szCs w:val="20"/>
        </w:rPr>
        <w:t>00 feet if public/community water and public/community sewer systems are provided; otherwise, McIntosh County Health Department standards will apply to minimum lot width.</w:t>
      </w:r>
    </w:p>
    <w:p w14:paraId="2D5C01CE" w14:textId="77777777" w:rsidR="005D1920" w:rsidRPr="007C1724" w:rsidRDefault="005D1920" w:rsidP="005D1920">
      <w:pPr>
        <w:ind w:left="2160" w:hanging="720"/>
        <w:rPr>
          <w:rFonts w:cs="Arial"/>
          <w:szCs w:val="20"/>
        </w:rPr>
      </w:pPr>
      <w:r w:rsidRPr="007C1724">
        <w:rPr>
          <w:rFonts w:cs="Arial"/>
          <w:szCs w:val="20"/>
        </w:rPr>
        <w:t>(3)</w:t>
      </w:r>
      <w:r w:rsidRPr="007C1724">
        <w:rPr>
          <w:rFonts w:cs="Arial"/>
          <w:szCs w:val="20"/>
        </w:rPr>
        <w:tab/>
        <w:t>Mini</w:t>
      </w:r>
      <w:r w:rsidR="000960F1">
        <w:rPr>
          <w:rFonts w:cs="Arial"/>
          <w:szCs w:val="20"/>
        </w:rPr>
        <w:t xml:space="preserve">mum front </w:t>
      </w:r>
      <w:r w:rsidRPr="00596D59">
        <w:rPr>
          <w:rFonts w:cs="Arial"/>
          <w:color w:val="000000" w:themeColor="text1"/>
          <w:szCs w:val="20"/>
        </w:rPr>
        <w:t xml:space="preserve">setback from </w:t>
      </w:r>
      <w:r w:rsidR="00596D59" w:rsidRPr="00596D59">
        <w:rPr>
          <w:rFonts w:cs="Arial"/>
          <w:color w:val="000000" w:themeColor="text1"/>
          <w:szCs w:val="20"/>
        </w:rPr>
        <w:t>property line</w:t>
      </w:r>
      <w:r w:rsidRPr="007C1724">
        <w:rPr>
          <w:rFonts w:cs="Arial"/>
          <w:szCs w:val="20"/>
        </w:rPr>
        <w:t>:</w:t>
      </w:r>
      <w:r w:rsidR="002D0CDC" w:rsidRPr="007C1724">
        <w:rPr>
          <w:rFonts w:cs="Arial"/>
          <w:szCs w:val="20"/>
        </w:rPr>
        <w:t xml:space="preserve"> 5</w:t>
      </w:r>
      <w:r w:rsidRPr="007C1724">
        <w:rPr>
          <w:rFonts w:cs="Arial"/>
          <w:szCs w:val="20"/>
        </w:rPr>
        <w:t>0 feet.</w:t>
      </w:r>
    </w:p>
    <w:p w14:paraId="3DBDFA07" w14:textId="77777777" w:rsidR="005D1920" w:rsidRPr="00F136E1" w:rsidRDefault="000960F1" w:rsidP="000960F1">
      <w:pPr>
        <w:ind w:left="2160" w:hanging="720"/>
        <w:rPr>
          <w:rFonts w:cs="Arial"/>
          <w:szCs w:val="20"/>
        </w:rPr>
      </w:pPr>
      <w:r>
        <w:rPr>
          <w:rFonts w:cs="Arial"/>
          <w:szCs w:val="20"/>
        </w:rPr>
        <w:t>(4)</w:t>
      </w:r>
      <w:r>
        <w:rPr>
          <w:rFonts w:cs="Arial"/>
          <w:szCs w:val="20"/>
        </w:rPr>
        <w:tab/>
        <w:t xml:space="preserve">Minimum side </w:t>
      </w:r>
      <w:r w:rsidR="002D0CDC" w:rsidRPr="007C1724">
        <w:rPr>
          <w:rFonts w:cs="Arial"/>
          <w:szCs w:val="20"/>
        </w:rPr>
        <w:t>setback from property line: 50</w:t>
      </w:r>
      <w:r>
        <w:rPr>
          <w:rFonts w:cs="Arial"/>
          <w:szCs w:val="20"/>
        </w:rPr>
        <w:t xml:space="preserve"> feet.</w:t>
      </w:r>
    </w:p>
    <w:p w14:paraId="3C2DAF3E" w14:textId="77777777" w:rsidR="005D1920" w:rsidRPr="007C1724" w:rsidRDefault="000960F1" w:rsidP="005D1920">
      <w:pPr>
        <w:ind w:left="2160" w:hanging="720"/>
        <w:rPr>
          <w:rFonts w:cs="Arial"/>
          <w:szCs w:val="20"/>
        </w:rPr>
      </w:pPr>
      <w:r>
        <w:rPr>
          <w:rFonts w:cs="Arial"/>
          <w:szCs w:val="20"/>
        </w:rPr>
        <w:t>(5)</w:t>
      </w:r>
      <w:r>
        <w:rPr>
          <w:rFonts w:cs="Arial"/>
          <w:szCs w:val="20"/>
        </w:rPr>
        <w:tab/>
        <w:t xml:space="preserve">Minimum rear </w:t>
      </w:r>
      <w:r w:rsidR="002D0CDC" w:rsidRPr="007C1724">
        <w:rPr>
          <w:rFonts w:cs="Arial"/>
          <w:szCs w:val="20"/>
        </w:rPr>
        <w:t>setback from property line: 40</w:t>
      </w:r>
      <w:r w:rsidR="005D1920" w:rsidRPr="007C1724">
        <w:rPr>
          <w:rFonts w:cs="Arial"/>
          <w:szCs w:val="20"/>
        </w:rPr>
        <w:t xml:space="preserve"> feet.</w:t>
      </w:r>
    </w:p>
    <w:p w14:paraId="3FA8A90D" w14:textId="77777777" w:rsidR="005D1920" w:rsidRPr="007C1724" w:rsidRDefault="000960F1" w:rsidP="005D1920">
      <w:pPr>
        <w:ind w:left="2160" w:hanging="720"/>
        <w:rPr>
          <w:rFonts w:cs="Arial"/>
          <w:szCs w:val="20"/>
        </w:rPr>
      </w:pPr>
      <w:r>
        <w:rPr>
          <w:rFonts w:cs="Arial"/>
          <w:szCs w:val="20"/>
        </w:rPr>
        <w:t>(6</w:t>
      </w:r>
      <w:r w:rsidR="005D1920" w:rsidRPr="007C1724">
        <w:rPr>
          <w:rFonts w:cs="Arial"/>
          <w:szCs w:val="20"/>
        </w:rPr>
        <w:t>)</w:t>
      </w:r>
      <w:r w:rsidR="005D1920" w:rsidRPr="007C1724">
        <w:rPr>
          <w:rFonts w:cs="Arial"/>
          <w:szCs w:val="20"/>
        </w:rPr>
        <w:tab/>
        <w:t>Maximum building height: 45 feet.</w:t>
      </w:r>
    </w:p>
    <w:p w14:paraId="446A3529" w14:textId="77777777" w:rsidR="005D1920" w:rsidRDefault="000960F1" w:rsidP="005D1920">
      <w:pPr>
        <w:ind w:left="2160" w:hanging="720"/>
        <w:rPr>
          <w:rFonts w:cs="Arial"/>
          <w:szCs w:val="20"/>
        </w:rPr>
      </w:pPr>
      <w:r>
        <w:rPr>
          <w:rFonts w:cs="Arial"/>
          <w:szCs w:val="20"/>
        </w:rPr>
        <w:t>(7</w:t>
      </w:r>
      <w:r w:rsidR="005D1920" w:rsidRPr="007C1724">
        <w:rPr>
          <w:rFonts w:cs="Arial"/>
          <w:szCs w:val="20"/>
        </w:rPr>
        <w:t>)</w:t>
      </w:r>
      <w:r w:rsidR="005D1920" w:rsidRPr="007C1724">
        <w:rPr>
          <w:rFonts w:cs="Arial"/>
          <w:szCs w:val="20"/>
        </w:rPr>
        <w:tab/>
        <w:t>Maximu</w:t>
      </w:r>
      <w:r w:rsidR="002D0CDC" w:rsidRPr="007C1724">
        <w:rPr>
          <w:rFonts w:cs="Arial"/>
          <w:szCs w:val="20"/>
        </w:rPr>
        <w:t>m percentage of lot coverage: 5</w:t>
      </w:r>
      <w:r w:rsidR="005D1920" w:rsidRPr="007C1724">
        <w:rPr>
          <w:rFonts w:cs="Arial"/>
          <w:szCs w:val="20"/>
        </w:rPr>
        <w:t>0 percent.</w:t>
      </w:r>
    </w:p>
    <w:p w14:paraId="39862CC7" w14:textId="77777777" w:rsidR="00C639B2" w:rsidRDefault="00C639B2" w:rsidP="00C639B2">
      <w:pPr>
        <w:pStyle w:val="Heading3"/>
      </w:pPr>
      <w:bookmarkStart w:id="111" w:name="_Toc134108057"/>
      <w:r>
        <w:lastRenderedPageBreak/>
        <w:t xml:space="preserve">Accessory structures and uses for commercial and industrial </w:t>
      </w:r>
      <w:proofErr w:type="gramStart"/>
      <w:r>
        <w:t>uses.</w:t>
      </w:r>
      <w:r>
        <w:rPr>
          <w:color w:val="FF0000"/>
        </w:rPr>
        <w:t>.</w:t>
      </w:r>
      <w:bookmarkEnd w:id="111"/>
      <w:proofErr w:type="gramEnd"/>
    </w:p>
    <w:p w14:paraId="6B70A1B0" w14:textId="77777777" w:rsidR="00C639B2" w:rsidRDefault="00C639B2" w:rsidP="00C639B2">
      <w:pPr>
        <w:ind w:left="2160" w:hanging="720"/>
        <w:rPr>
          <w:rFonts w:cs="Arial"/>
          <w:szCs w:val="20"/>
        </w:rPr>
      </w:pPr>
      <w:r>
        <w:rPr>
          <w:rFonts w:cs="Arial"/>
          <w:szCs w:val="20"/>
        </w:rPr>
        <w:t>(1)</w:t>
      </w:r>
      <w:r>
        <w:rPr>
          <w:rFonts w:cs="Arial"/>
          <w:szCs w:val="20"/>
        </w:rPr>
        <w:tab/>
        <w:t>Off-street parking or storage area for costumer, client, or employee-owned vehicles.</w:t>
      </w:r>
    </w:p>
    <w:p w14:paraId="5AF7BD25" w14:textId="77777777" w:rsidR="00C639B2" w:rsidRDefault="00C639B2" w:rsidP="00C639B2">
      <w:pPr>
        <w:rPr>
          <w:rFonts w:cs="Arial"/>
          <w:szCs w:val="20"/>
        </w:rPr>
      </w:pPr>
      <w:r>
        <w:rPr>
          <w:rFonts w:cs="Arial"/>
          <w:szCs w:val="20"/>
        </w:rPr>
        <w:tab/>
      </w:r>
      <w:r>
        <w:rPr>
          <w:rFonts w:cs="Arial"/>
          <w:szCs w:val="20"/>
        </w:rPr>
        <w:tab/>
        <w:t>(2)</w:t>
      </w:r>
      <w:r>
        <w:rPr>
          <w:rFonts w:cs="Arial"/>
          <w:szCs w:val="20"/>
        </w:rPr>
        <w:tab/>
        <w:t>Completely enclosed building for the storage of supplies, stock, or merchandise.</w:t>
      </w:r>
    </w:p>
    <w:p w14:paraId="6D2016F8" w14:textId="77777777" w:rsidR="00C639B2" w:rsidRDefault="00C639B2" w:rsidP="00C639B2">
      <w:pPr>
        <w:ind w:left="2160" w:hanging="720"/>
        <w:rPr>
          <w:rFonts w:cs="Arial"/>
          <w:color w:val="FF0000"/>
          <w:szCs w:val="20"/>
        </w:rPr>
      </w:pPr>
      <w:r>
        <w:rPr>
          <w:rFonts w:cs="Arial"/>
          <w:szCs w:val="20"/>
        </w:rPr>
        <w:t>(3)</w:t>
      </w:r>
      <w:r>
        <w:rPr>
          <w:rFonts w:cs="Arial"/>
          <w:szCs w:val="20"/>
        </w:rPr>
        <w:tab/>
        <w:t>The</w:t>
      </w:r>
      <w:r w:rsidRPr="00AC2024">
        <w:rPr>
          <w:rFonts w:cs="Arial"/>
          <w:szCs w:val="20"/>
        </w:rPr>
        <w:t xml:space="preserve"> principal use provided that dust, odor, smoke, noise, vibration, heat or glare produced as a result of such operation is not perceptible from any boundary line of the lot on which said principal and accessory uses are located and provided such operation is not otherwise specifically prohibited in the district in which the principal use is located. </w:t>
      </w:r>
    </w:p>
    <w:p w14:paraId="031E22D5" w14:textId="77777777" w:rsidR="00C639B2" w:rsidRDefault="00C639B2" w:rsidP="00C639B2">
      <w:pPr>
        <w:ind w:left="2160" w:hanging="720"/>
        <w:rPr>
          <w:rFonts w:cs="Arial"/>
          <w:szCs w:val="20"/>
        </w:rPr>
      </w:pPr>
      <w:r>
        <w:rPr>
          <w:rFonts w:cs="Arial"/>
          <w:szCs w:val="20"/>
        </w:rPr>
        <w:t>(4)</w:t>
      </w:r>
      <w:r>
        <w:rPr>
          <w:rFonts w:cs="Arial"/>
          <w:szCs w:val="20"/>
        </w:rPr>
        <w:tab/>
        <w:t>Sheltered roofs, awnings, or canopies incidental to retail and commercial use, where such use is permitted, provided that no part shall, in any case, be located any closer than 10 feet to any property line.</w:t>
      </w:r>
    </w:p>
    <w:p w14:paraId="362AE6DF" w14:textId="77777777" w:rsidR="00C639B2" w:rsidRDefault="00C639B2" w:rsidP="00C639B2">
      <w:pPr>
        <w:ind w:left="2160" w:hanging="720"/>
        <w:rPr>
          <w:rFonts w:cs="Arial"/>
          <w:szCs w:val="20"/>
        </w:rPr>
      </w:pPr>
      <w:r>
        <w:rPr>
          <w:rFonts w:cs="Arial"/>
          <w:szCs w:val="20"/>
        </w:rPr>
        <w:t xml:space="preserve"> (5)</w:t>
      </w:r>
      <w:r>
        <w:rPr>
          <w:rFonts w:cs="Arial"/>
          <w:szCs w:val="20"/>
        </w:rPr>
        <w:tab/>
        <w:t>In any district, all accessory uses and structures shall observe all setbacks, yard, and other requirements set forth for the district in which they are located.</w:t>
      </w:r>
    </w:p>
    <w:p w14:paraId="26E7DA46" w14:textId="77777777" w:rsidR="00B00B2E" w:rsidRPr="007C1724" w:rsidRDefault="00B00B2E" w:rsidP="00B00B2E">
      <w:pPr>
        <w:pStyle w:val="Heading3"/>
      </w:pPr>
      <w:bookmarkStart w:id="112" w:name="_Toc134108058"/>
      <w:r w:rsidRPr="007C1724">
        <w:t>Obnoxious uses.</w:t>
      </w:r>
      <w:bookmarkEnd w:id="112"/>
    </w:p>
    <w:p w14:paraId="27AD7112" w14:textId="77777777" w:rsidR="00B00B2E" w:rsidRPr="007C1724" w:rsidRDefault="00B00B2E" w:rsidP="00117D2B">
      <w:pPr>
        <w:ind w:left="810" w:firstLine="630"/>
        <w:rPr>
          <w:rFonts w:cs="Arial"/>
          <w:szCs w:val="20"/>
        </w:rPr>
      </w:pPr>
      <w:r w:rsidRPr="007C1724">
        <w:rPr>
          <w:rFonts w:cs="Arial"/>
          <w:szCs w:val="20"/>
        </w:rPr>
        <w:t xml:space="preserve">Any industrial use that may produce injurious or obnoxious noise, vibration, smoke, gas, fumes, odor, dust, fire hazard, or other objectionable conditions as a result of its operations, shall only be allowed with </w:t>
      </w:r>
      <w:r>
        <w:rPr>
          <w:rFonts w:cs="Arial"/>
          <w:szCs w:val="20"/>
        </w:rPr>
        <w:t>Special Use</w:t>
      </w:r>
      <w:r w:rsidRPr="007C1724">
        <w:rPr>
          <w:rFonts w:cs="Arial"/>
          <w:szCs w:val="20"/>
        </w:rPr>
        <w:t xml:space="preserve"> approval in </w:t>
      </w:r>
      <w:r w:rsidR="00237971">
        <w:rPr>
          <w:rFonts w:cs="Arial"/>
          <w:szCs w:val="20"/>
        </w:rPr>
        <w:t>the</w:t>
      </w:r>
      <w:r w:rsidRPr="007C1724">
        <w:rPr>
          <w:rFonts w:cs="Arial"/>
          <w:szCs w:val="20"/>
        </w:rPr>
        <w:t xml:space="preserve"> I-G zoning district and further shall comply with the following:</w:t>
      </w:r>
    </w:p>
    <w:p w14:paraId="43D77783" w14:textId="77777777" w:rsidR="00B00B2E" w:rsidRPr="007C1724" w:rsidRDefault="00B00B2E" w:rsidP="00B00B2E">
      <w:pPr>
        <w:rPr>
          <w:rFonts w:cs="Arial"/>
          <w:szCs w:val="20"/>
        </w:rPr>
      </w:pPr>
      <w:r>
        <w:rPr>
          <w:rFonts w:cs="Arial"/>
          <w:szCs w:val="20"/>
        </w:rPr>
        <w:tab/>
      </w:r>
      <w:r>
        <w:rPr>
          <w:rFonts w:cs="Arial"/>
          <w:szCs w:val="20"/>
        </w:rPr>
        <w:tab/>
        <w:t>(1)</w:t>
      </w:r>
      <w:r w:rsidRPr="007C1724">
        <w:rPr>
          <w:rFonts w:cs="Arial"/>
          <w:szCs w:val="20"/>
        </w:rPr>
        <w:tab/>
        <w:t>Such use must be located at least 200 feet from any adjoining property lines.</w:t>
      </w:r>
    </w:p>
    <w:p w14:paraId="3C10AA5E" w14:textId="77777777" w:rsidR="00B00B2E" w:rsidRPr="007C1724" w:rsidRDefault="00B00B2E" w:rsidP="00B00B2E">
      <w:pPr>
        <w:ind w:left="2160" w:hanging="720"/>
        <w:rPr>
          <w:rFonts w:cs="Arial"/>
          <w:szCs w:val="20"/>
        </w:rPr>
      </w:pPr>
      <w:r>
        <w:rPr>
          <w:rFonts w:cs="Arial"/>
          <w:szCs w:val="20"/>
        </w:rPr>
        <w:t>(2)</w:t>
      </w:r>
      <w:r>
        <w:rPr>
          <w:rFonts w:cs="Arial"/>
          <w:szCs w:val="20"/>
        </w:rPr>
        <w:tab/>
      </w:r>
      <w:r w:rsidRPr="007C1724">
        <w:rPr>
          <w:rFonts w:cs="Arial"/>
          <w:szCs w:val="20"/>
        </w:rPr>
        <w:t xml:space="preserve">Such use shall be in conformance with applicable rules and regulations administered and enforced by the Environmental Protection Division of Georgia Department of Natural Resources. </w:t>
      </w:r>
    </w:p>
    <w:p w14:paraId="6664A074" w14:textId="77777777" w:rsidR="00B00B2E" w:rsidRPr="007C1724" w:rsidRDefault="00B00B2E" w:rsidP="00B00B2E">
      <w:pPr>
        <w:pStyle w:val="Heading3"/>
      </w:pPr>
      <w:bookmarkStart w:id="113" w:name="_Toc134108059"/>
      <w:r w:rsidRPr="007C1724">
        <w:t>Junkyards, junk, or salvage operations.</w:t>
      </w:r>
      <w:bookmarkEnd w:id="113"/>
    </w:p>
    <w:p w14:paraId="3D6C66D8" w14:textId="77777777" w:rsidR="00B00B2E" w:rsidRDefault="00B00B2E" w:rsidP="00B00B2E">
      <w:pPr>
        <w:ind w:left="2160" w:hanging="720"/>
        <w:rPr>
          <w:rFonts w:cs="Arial"/>
          <w:szCs w:val="20"/>
        </w:rPr>
      </w:pPr>
      <w:r w:rsidRPr="007C1724">
        <w:rPr>
          <w:rFonts w:cs="Arial"/>
          <w:szCs w:val="20"/>
        </w:rPr>
        <w:t>(1)</w:t>
      </w:r>
      <w:r w:rsidRPr="007C1724">
        <w:rPr>
          <w:rFonts w:cs="Arial"/>
          <w:szCs w:val="20"/>
        </w:rPr>
        <w:tab/>
      </w:r>
      <w:r>
        <w:rPr>
          <w:rFonts w:cs="Arial"/>
          <w:szCs w:val="20"/>
        </w:rPr>
        <w:t>All junk</w:t>
      </w:r>
      <w:r w:rsidRPr="00F41A1E">
        <w:rPr>
          <w:rFonts w:eastAsia="Arial" w:cs="Arial"/>
          <w:szCs w:val="20"/>
        </w:rPr>
        <w:t xml:space="preserve"> </w:t>
      </w:r>
      <w:r w:rsidRPr="00F41A1E">
        <w:rPr>
          <w:rFonts w:cs="Arial"/>
          <w:szCs w:val="20"/>
        </w:rPr>
        <w:t>yards shall be completely screened from roads or developed areas with a solid fenc</w:t>
      </w:r>
      <w:r>
        <w:rPr>
          <w:rFonts w:cs="Arial"/>
          <w:szCs w:val="20"/>
        </w:rPr>
        <w:t>e or wall a minimum of 8</w:t>
      </w:r>
      <w:r w:rsidRPr="00F41A1E">
        <w:rPr>
          <w:rFonts w:cs="Arial"/>
          <w:szCs w:val="20"/>
        </w:rPr>
        <w:t xml:space="preserve"> feet in height, maintained in good condition as determined by the governing authority, and painted except for masonry construction. </w:t>
      </w:r>
    </w:p>
    <w:p w14:paraId="02B24B1B" w14:textId="77777777" w:rsidR="00B00B2E" w:rsidRDefault="00B00B2E" w:rsidP="00B00B2E">
      <w:pPr>
        <w:ind w:left="2160" w:hanging="720"/>
        <w:rPr>
          <w:rFonts w:cs="Arial"/>
          <w:szCs w:val="20"/>
        </w:rPr>
      </w:pPr>
      <w:r>
        <w:rPr>
          <w:rFonts w:cs="Arial"/>
          <w:szCs w:val="20"/>
        </w:rPr>
        <w:t>(2)</w:t>
      </w:r>
      <w:r>
        <w:rPr>
          <w:rFonts w:cs="Arial"/>
          <w:szCs w:val="20"/>
        </w:rPr>
        <w:tab/>
      </w:r>
      <w:r w:rsidRPr="007C1724">
        <w:rPr>
          <w:rFonts w:cs="Arial"/>
          <w:szCs w:val="20"/>
        </w:rPr>
        <w:t>Open yard use for the sale, dismantling, and/or storage of salvage or junk materials and equipment shall be separated from adjoining properties by a planting scr</w:t>
      </w:r>
      <w:r>
        <w:rPr>
          <w:rFonts w:cs="Arial"/>
          <w:szCs w:val="20"/>
        </w:rPr>
        <w:t>een, fence, or wall at least 6</w:t>
      </w:r>
      <w:r w:rsidRPr="007C1724">
        <w:rPr>
          <w:rFonts w:cs="Arial"/>
          <w:szCs w:val="20"/>
        </w:rPr>
        <w:t xml:space="preserve"> feet high.</w:t>
      </w:r>
    </w:p>
    <w:p w14:paraId="0CF80E19" w14:textId="77777777" w:rsidR="00B00B2E" w:rsidRDefault="00B00B2E" w:rsidP="00B00B2E">
      <w:pPr>
        <w:ind w:left="2160" w:hanging="720"/>
        <w:rPr>
          <w:rFonts w:cs="Arial"/>
          <w:szCs w:val="20"/>
        </w:rPr>
      </w:pPr>
      <w:r>
        <w:rPr>
          <w:rFonts w:cs="Arial"/>
          <w:szCs w:val="20"/>
        </w:rPr>
        <w:t>(3)</w:t>
      </w:r>
      <w:r>
        <w:rPr>
          <w:rFonts w:cs="Arial"/>
          <w:szCs w:val="20"/>
        </w:rPr>
        <w:tab/>
        <w:t xml:space="preserve">Signs </w:t>
      </w:r>
      <w:r w:rsidRPr="00F41A1E">
        <w:rPr>
          <w:rFonts w:cs="Arial"/>
          <w:szCs w:val="20"/>
        </w:rPr>
        <w:t xml:space="preserve">are permitted on the required screen, provided such signs are in conformance with </w:t>
      </w:r>
      <w:r w:rsidRPr="0049776B">
        <w:rPr>
          <w:rFonts w:cs="Arial"/>
          <w:szCs w:val="20"/>
        </w:rPr>
        <w:t xml:space="preserve">Article </w:t>
      </w:r>
      <w:r>
        <w:rPr>
          <w:rFonts w:cs="Arial"/>
          <w:szCs w:val="20"/>
        </w:rPr>
        <w:t xml:space="preserve">5 </w:t>
      </w:r>
      <w:r w:rsidRPr="00F41A1E">
        <w:rPr>
          <w:rFonts w:cs="Arial"/>
          <w:szCs w:val="20"/>
        </w:rPr>
        <w:t>of this Ordinance.</w:t>
      </w:r>
    </w:p>
    <w:p w14:paraId="23418CE8" w14:textId="77777777" w:rsidR="00B00B2E" w:rsidRDefault="00B00B2E" w:rsidP="00C639B2">
      <w:pPr>
        <w:ind w:left="2160" w:hanging="720"/>
        <w:rPr>
          <w:rFonts w:cs="Arial"/>
          <w:szCs w:val="20"/>
        </w:rPr>
      </w:pPr>
      <w:r>
        <w:rPr>
          <w:rFonts w:cs="Arial"/>
          <w:szCs w:val="20"/>
        </w:rPr>
        <w:t>(4)</w:t>
      </w:r>
      <w:r>
        <w:rPr>
          <w:rFonts w:cs="Arial"/>
          <w:szCs w:val="20"/>
        </w:rPr>
        <w:tab/>
        <w:t>No</w:t>
      </w:r>
      <w:r w:rsidRPr="00F41A1E">
        <w:rPr>
          <w:rFonts w:ascii="Calibri" w:eastAsia="Calibri" w:hAnsi="Calibri" w:cs="Calibri"/>
        </w:rPr>
        <w:t xml:space="preserve"> </w:t>
      </w:r>
      <w:r w:rsidRPr="00F41A1E">
        <w:rPr>
          <w:rFonts w:cs="Arial"/>
          <w:szCs w:val="20"/>
        </w:rPr>
        <w:t>operations shall be conducted which shall cause a general nuisance, endanger the public health, or</w:t>
      </w:r>
      <w:r>
        <w:rPr>
          <w:rFonts w:cs="Arial"/>
          <w:szCs w:val="20"/>
        </w:rPr>
        <w:t xml:space="preserve"> be in violation of any local, s</w:t>
      </w:r>
      <w:r w:rsidRPr="00F41A1E">
        <w:rPr>
          <w:rFonts w:cs="Arial"/>
          <w:szCs w:val="20"/>
        </w:rPr>
        <w:t>tate</w:t>
      </w:r>
      <w:r>
        <w:rPr>
          <w:rFonts w:cs="Arial"/>
          <w:szCs w:val="20"/>
        </w:rPr>
        <w:t>, or f</w:t>
      </w:r>
      <w:r w:rsidRPr="00F41A1E">
        <w:rPr>
          <w:rFonts w:cs="Arial"/>
          <w:szCs w:val="20"/>
        </w:rPr>
        <w:t>ederal environmental regulations.</w:t>
      </w:r>
    </w:p>
    <w:p w14:paraId="24C7771E" w14:textId="77777777" w:rsidR="00117D2B" w:rsidRDefault="00117D2B" w:rsidP="00117D2B">
      <w:pPr>
        <w:pStyle w:val="Heading3"/>
      </w:pPr>
      <w:bookmarkStart w:id="114" w:name="_Toc134108060"/>
      <w:r>
        <w:t>Signs permitte</w:t>
      </w:r>
      <w:r w:rsidR="00DE428A">
        <w:t>d in the I-G district</w:t>
      </w:r>
      <w:r>
        <w:t>.</w:t>
      </w:r>
      <w:bookmarkEnd w:id="114"/>
    </w:p>
    <w:p w14:paraId="13317223" w14:textId="77777777" w:rsidR="00117D2B" w:rsidRDefault="00117D2B" w:rsidP="00117D2B">
      <w:pPr>
        <w:ind w:left="2160" w:hanging="720"/>
      </w:pPr>
      <w:r>
        <w:t>(1)</w:t>
      </w:r>
      <w:r>
        <w:tab/>
      </w:r>
      <w:r w:rsidRPr="00EB0DC7">
        <w:t>All signs permitted in A-F, A-R, R-1, R-2, C-N Districts are permitted in commercial and industrial districts</w:t>
      </w:r>
      <w:r w:rsidR="004F390A">
        <w:t xml:space="preserve"> (</w:t>
      </w:r>
      <w:hyperlink w:anchor="_Sec._705._Regulations" w:history="1">
        <w:r w:rsidR="004F390A" w:rsidRPr="004F390A">
          <w:rPr>
            <w:rStyle w:val="Hyperlink"/>
          </w:rPr>
          <w:t>Sec. 505</w:t>
        </w:r>
      </w:hyperlink>
      <w:r w:rsidR="004F390A">
        <w:t>).</w:t>
      </w:r>
    </w:p>
    <w:p w14:paraId="6AF45555" w14:textId="77777777" w:rsidR="00117D2B" w:rsidRDefault="00117D2B" w:rsidP="00117D2B">
      <w:pPr>
        <w:ind w:left="2160" w:hanging="720"/>
        <w:rPr>
          <w:b/>
          <w:color w:val="FF0000"/>
        </w:rPr>
      </w:pPr>
      <w:r>
        <w:t>(2)</w:t>
      </w:r>
      <w:r>
        <w:tab/>
        <w:t xml:space="preserve">On any occupied zoning lot in a commercial or industrial district, not more than 4 signs of any type having a total area of not more than 750 square feet shall be permitted. </w:t>
      </w:r>
    </w:p>
    <w:p w14:paraId="3A7A914E" w14:textId="77777777" w:rsidR="00117D2B" w:rsidRDefault="00117D2B" w:rsidP="00117D2B">
      <w:pPr>
        <w:ind w:left="2160" w:hanging="720"/>
      </w:pPr>
      <w:r>
        <w:t>(3)</w:t>
      </w:r>
      <w:r>
        <w:tab/>
        <w:t xml:space="preserve">Commercial or industrial uses located on or adjacent to major streets or controlled access thoroughfares in commercial or industrial districts may include as part of </w:t>
      </w:r>
      <w:r>
        <w:lastRenderedPageBreak/>
        <w:t>their total permitted sign area, 1 business identification pylon sign which shall be erected so that no portion of the sign shall be less than 10 feet back from the street right-of-way line.</w:t>
      </w:r>
    </w:p>
    <w:p w14:paraId="0B254377" w14:textId="77777777" w:rsidR="00117D2B" w:rsidRPr="00DE428A" w:rsidRDefault="00117D2B" w:rsidP="00DE428A">
      <w:pPr>
        <w:ind w:left="2160" w:hanging="720"/>
      </w:pPr>
      <w:r>
        <w:t>(4)</w:t>
      </w:r>
      <w:r>
        <w:tab/>
        <w:t>Signs in any commercial or industri</w:t>
      </w:r>
      <w:r w:rsidR="00DE428A">
        <w:t>al district may be illuminated.</w:t>
      </w:r>
      <w:r>
        <w:t xml:space="preserve"> </w:t>
      </w:r>
    </w:p>
    <w:p w14:paraId="2F99F5D0" w14:textId="77777777" w:rsidR="002D0CDC" w:rsidRPr="007C1724" w:rsidRDefault="002D0CDC" w:rsidP="004158A9">
      <w:pPr>
        <w:pStyle w:val="Heading2"/>
      </w:pPr>
      <w:bookmarkStart w:id="115" w:name="_Toc134108061"/>
      <w:r w:rsidRPr="007C1724">
        <w:t>CP conservation preservation district.</w:t>
      </w:r>
      <w:bookmarkEnd w:id="115"/>
    </w:p>
    <w:p w14:paraId="4077EE46" w14:textId="77777777" w:rsidR="002D0CDC" w:rsidRPr="007C1724" w:rsidRDefault="0009673B" w:rsidP="004158A9">
      <w:pPr>
        <w:pStyle w:val="Heading3"/>
      </w:pPr>
      <w:bookmarkStart w:id="116" w:name="_Toc134108062"/>
      <w:r>
        <w:t>Purpose and intent of the CP</w:t>
      </w:r>
      <w:r w:rsidR="002D0CDC" w:rsidRPr="007C1724">
        <w:t xml:space="preserve"> zoning district.</w:t>
      </w:r>
      <w:bookmarkEnd w:id="116"/>
    </w:p>
    <w:p w14:paraId="53FCD8BB" w14:textId="77777777" w:rsidR="002D0CDC" w:rsidRPr="007C1724" w:rsidRDefault="0009673B" w:rsidP="00117D2B">
      <w:pPr>
        <w:ind w:left="810" w:firstLine="630"/>
        <w:rPr>
          <w:rFonts w:cs="Arial"/>
          <w:color w:val="4472C4" w:themeColor="accent5"/>
          <w:szCs w:val="20"/>
        </w:rPr>
      </w:pPr>
      <w:r>
        <w:rPr>
          <w:rFonts w:cs="Arial"/>
          <w:szCs w:val="20"/>
        </w:rPr>
        <w:t>The intent of the CP</w:t>
      </w:r>
      <w:r w:rsidR="002D0CDC" w:rsidRPr="007C1724">
        <w:rPr>
          <w:rFonts w:cs="Arial"/>
          <w:szCs w:val="20"/>
        </w:rPr>
        <w:t xml:space="preserve"> district is to </w:t>
      </w:r>
      <w:r w:rsidR="00DD774E" w:rsidRPr="007C1724">
        <w:rPr>
          <w:rFonts w:cs="Arial"/>
          <w:szCs w:val="20"/>
        </w:rPr>
        <w:t>preserve and control development within certain land, marsh, and water areas of this county. These areas serve as wildlife refuges, possess great natural beauty, are of historical or ecological significance, are utilized for outdoor recreational purposes, or provide needed open space for the health and general welfare of the county's inhabitants. The regulations are designed to discourage encroachment of uses capable of destroying the undeveloped character of the district.</w:t>
      </w:r>
    </w:p>
    <w:p w14:paraId="26136DF4" w14:textId="77777777" w:rsidR="002D0CDC" w:rsidRPr="007C1724" w:rsidRDefault="0009673B" w:rsidP="004158A9">
      <w:pPr>
        <w:pStyle w:val="Heading3"/>
      </w:pPr>
      <w:bookmarkStart w:id="117" w:name="_Toc134108063"/>
      <w:r>
        <w:t>Uses permitted in the CP</w:t>
      </w:r>
      <w:r w:rsidR="002D0CDC" w:rsidRPr="007C1724">
        <w:t xml:space="preserve"> zoning district.</w:t>
      </w:r>
      <w:bookmarkEnd w:id="117"/>
    </w:p>
    <w:p w14:paraId="526DF252" w14:textId="77777777" w:rsidR="002D0CDC" w:rsidRPr="00F136E1" w:rsidRDefault="002D0CDC" w:rsidP="002D0CDC">
      <w:pPr>
        <w:ind w:left="2160" w:hanging="720"/>
        <w:rPr>
          <w:rFonts w:cs="Arial"/>
          <w:szCs w:val="20"/>
        </w:rPr>
      </w:pPr>
      <w:r w:rsidRPr="007C1724">
        <w:rPr>
          <w:rFonts w:cs="Arial"/>
          <w:szCs w:val="20"/>
        </w:rPr>
        <w:t>(1)</w:t>
      </w:r>
      <w:r w:rsidRPr="007C1724">
        <w:rPr>
          <w:rFonts w:cs="Arial"/>
          <w:szCs w:val="20"/>
        </w:rPr>
        <w:tab/>
        <w:t xml:space="preserve">No building, structure, or land shall be used except principal uses, accessory uses, and temporary uses that are allowed by right or by </w:t>
      </w:r>
      <w:r w:rsidR="001A38BE">
        <w:rPr>
          <w:rFonts w:cs="Arial"/>
          <w:szCs w:val="20"/>
        </w:rPr>
        <w:t>Special Use</w:t>
      </w:r>
      <w:r w:rsidRPr="007C1724">
        <w:rPr>
          <w:rFonts w:cs="Arial"/>
          <w:szCs w:val="20"/>
        </w:rPr>
        <w:t xml:space="preserve"> approval listed on </w:t>
      </w:r>
      <w:r w:rsidR="00A91DF1" w:rsidRPr="00F136E1">
        <w:rPr>
          <w:rFonts w:cs="Arial"/>
          <w:szCs w:val="20"/>
        </w:rPr>
        <w:t>Table 2.1</w:t>
      </w:r>
      <w:r w:rsidRPr="00F136E1">
        <w:rPr>
          <w:rFonts w:cs="Arial"/>
          <w:szCs w:val="20"/>
        </w:rPr>
        <w:t xml:space="preserve">: Allowed Land Uses by Zoning District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w:t>
      </w:r>
      <w:r w:rsidRPr="00F136E1">
        <w:rPr>
          <w:rFonts w:cs="Arial"/>
          <w:szCs w:val="20"/>
        </w:rPr>
        <w:t xml:space="preserve"> </w:t>
      </w:r>
      <w:r w:rsidR="00DD774E" w:rsidRPr="00F136E1">
        <w:rPr>
          <w:rFonts w:cs="Arial"/>
          <w:szCs w:val="20"/>
        </w:rPr>
        <w:t>All uses in wetlands areas shall be compatible with adjacent uses (e.g., private docks only in residential areas). Any use not compatible with adjacent uses shall be a special permit use. Adjacent property is defined as that which is within 300 feet of the property in question.</w:t>
      </w:r>
    </w:p>
    <w:p w14:paraId="5EF614F8" w14:textId="77777777" w:rsidR="002D0CDC" w:rsidRPr="00F136E1" w:rsidRDefault="002D0CDC" w:rsidP="002D0CDC">
      <w:pPr>
        <w:ind w:left="2160" w:hanging="720"/>
        <w:rPr>
          <w:rFonts w:cs="Arial"/>
          <w:szCs w:val="20"/>
        </w:rPr>
      </w:pPr>
      <w:r w:rsidRPr="00F136E1">
        <w:rPr>
          <w:rFonts w:cs="Arial"/>
          <w:szCs w:val="20"/>
        </w:rPr>
        <w:t>(2)</w:t>
      </w:r>
      <w:r w:rsidRPr="00F136E1">
        <w:rPr>
          <w:rFonts w:cs="Arial"/>
          <w:szCs w:val="20"/>
        </w:rPr>
        <w:tab/>
        <w:t xml:space="preserve">Restrictions that apply to particular uses allowed by right or </w:t>
      </w:r>
      <w:r w:rsidR="001A38BE" w:rsidRPr="00F136E1">
        <w:rPr>
          <w:rFonts w:cs="Arial"/>
          <w:szCs w:val="20"/>
        </w:rPr>
        <w:t>Special Use</w:t>
      </w:r>
      <w:r w:rsidRPr="00F136E1">
        <w:rPr>
          <w:rFonts w:cs="Arial"/>
          <w:szCs w:val="20"/>
        </w:rPr>
        <w:t xml:space="preserve"> approval are ref</w:t>
      </w:r>
      <w:r w:rsidRPr="00F136E1">
        <w:rPr>
          <w:rFonts w:cs="Arial"/>
          <w:szCs w:val="20"/>
        </w:rPr>
        <w:softHyphen/>
        <w:t xml:space="preserve">erenced on </w:t>
      </w:r>
      <w:r w:rsidR="00A91DF1" w:rsidRPr="00F136E1">
        <w:rPr>
          <w:rFonts w:cs="Arial"/>
          <w:szCs w:val="20"/>
        </w:rPr>
        <w:t>Table 2.1</w:t>
      </w:r>
      <w:r w:rsidRPr="00F136E1">
        <w:rPr>
          <w:rFonts w:cs="Arial"/>
          <w:szCs w:val="20"/>
        </w:rPr>
        <w:t xml:space="preserve"> and are contained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of this Ordinance</w:t>
      </w:r>
      <w:r w:rsidRPr="00F136E1">
        <w:rPr>
          <w:rFonts w:cs="Arial"/>
          <w:szCs w:val="20"/>
        </w:rPr>
        <w:t>.</w:t>
      </w:r>
    </w:p>
    <w:p w14:paraId="218F5E7D" w14:textId="77777777" w:rsidR="002D0CDC" w:rsidRPr="007C1724" w:rsidRDefault="002D0CDC" w:rsidP="004158A9">
      <w:pPr>
        <w:pStyle w:val="Heading3"/>
      </w:pPr>
      <w:bookmarkStart w:id="118" w:name="_Toc134108064"/>
      <w:r w:rsidRPr="007C1724">
        <w:t>Area regulations.</w:t>
      </w:r>
      <w:bookmarkEnd w:id="118"/>
    </w:p>
    <w:p w14:paraId="1428A692" w14:textId="77777777" w:rsidR="002D0CDC" w:rsidRPr="007C1724" w:rsidRDefault="002D0CDC" w:rsidP="00F85FA7">
      <w:pPr>
        <w:ind w:left="810" w:firstLine="630"/>
        <w:rPr>
          <w:rFonts w:cs="Arial"/>
          <w:szCs w:val="20"/>
        </w:rPr>
      </w:pPr>
      <w:r w:rsidRPr="007C1724">
        <w:rPr>
          <w:rFonts w:cs="Arial"/>
          <w:szCs w:val="20"/>
        </w:rPr>
        <w:t xml:space="preserve">Unless otherwise specified in this </w:t>
      </w:r>
      <w:r w:rsidR="001A38BE">
        <w:rPr>
          <w:rFonts w:cs="Arial"/>
          <w:szCs w:val="20"/>
        </w:rPr>
        <w:t>Ordinance</w:t>
      </w:r>
      <w:r w:rsidRPr="007C1724">
        <w:rPr>
          <w:rFonts w:cs="Arial"/>
          <w:szCs w:val="20"/>
        </w:rPr>
        <w:t xml:space="preserve">, uses permitted in </w:t>
      </w:r>
      <w:r w:rsidR="0009673B">
        <w:rPr>
          <w:rFonts w:cs="Arial"/>
          <w:szCs w:val="20"/>
        </w:rPr>
        <w:t>the CP conservation preservation</w:t>
      </w:r>
      <w:r w:rsidRPr="007C1724">
        <w:rPr>
          <w:rFonts w:cs="Arial"/>
          <w:szCs w:val="20"/>
        </w:rPr>
        <w:t xml:space="preserve"> district shall conform to the following requirements:</w:t>
      </w:r>
    </w:p>
    <w:p w14:paraId="768AFB9D" w14:textId="77777777" w:rsidR="002D0CDC" w:rsidRPr="007C1724" w:rsidRDefault="002D0CDC" w:rsidP="002D0CDC">
      <w:pPr>
        <w:ind w:left="2160" w:hanging="720"/>
        <w:rPr>
          <w:rFonts w:cs="Arial"/>
          <w:color w:val="4472C4" w:themeColor="accent5"/>
          <w:szCs w:val="20"/>
        </w:rPr>
      </w:pPr>
      <w:r w:rsidRPr="007C1724">
        <w:rPr>
          <w:rFonts w:cs="Arial"/>
          <w:szCs w:val="20"/>
        </w:rPr>
        <w:t>(1)</w:t>
      </w:r>
      <w:r w:rsidRPr="007C1724">
        <w:rPr>
          <w:rFonts w:cs="Arial"/>
          <w:szCs w:val="20"/>
        </w:rPr>
        <w:tab/>
        <w:t xml:space="preserve">Minimum lot area: </w:t>
      </w:r>
      <w:r w:rsidR="00DD774E" w:rsidRPr="007C1724">
        <w:rPr>
          <w:rFonts w:cs="Arial"/>
          <w:szCs w:val="20"/>
        </w:rPr>
        <w:t>2 acres.</w:t>
      </w:r>
    </w:p>
    <w:p w14:paraId="4CE3A84D" w14:textId="77777777" w:rsidR="002D0CDC" w:rsidRPr="007C1724" w:rsidRDefault="002D0CDC" w:rsidP="002D0CDC">
      <w:pPr>
        <w:ind w:left="2160" w:hanging="720"/>
        <w:rPr>
          <w:rFonts w:cs="Arial"/>
          <w:szCs w:val="20"/>
        </w:rPr>
      </w:pPr>
      <w:r w:rsidRPr="007C1724">
        <w:rPr>
          <w:rFonts w:cs="Arial"/>
          <w:szCs w:val="20"/>
        </w:rPr>
        <w:t>(2)</w:t>
      </w:r>
      <w:r w:rsidRPr="007C1724">
        <w:rPr>
          <w:rFonts w:cs="Arial"/>
          <w:szCs w:val="20"/>
        </w:rPr>
        <w:tab/>
        <w:t xml:space="preserve">Minimum lot width at building line: </w:t>
      </w:r>
      <w:r w:rsidR="00DD774E" w:rsidRPr="007C1724">
        <w:rPr>
          <w:rFonts w:cs="Arial"/>
          <w:szCs w:val="20"/>
        </w:rPr>
        <w:t>150 feet.</w:t>
      </w:r>
    </w:p>
    <w:p w14:paraId="54BC6BF6" w14:textId="77777777" w:rsidR="002D0CDC" w:rsidRPr="007C1724" w:rsidRDefault="002843C7" w:rsidP="002D0CDC">
      <w:pPr>
        <w:ind w:left="2160" w:hanging="720"/>
        <w:rPr>
          <w:rFonts w:cs="Arial"/>
          <w:szCs w:val="20"/>
        </w:rPr>
      </w:pPr>
      <w:r>
        <w:rPr>
          <w:rFonts w:cs="Arial"/>
          <w:szCs w:val="20"/>
        </w:rPr>
        <w:t>(3)</w:t>
      </w:r>
      <w:r>
        <w:rPr>
          <w:rFonts w:cs="Arial"/>
          <w:szCs w:val="20"/>
        </w:rPr>
        <w:tab/>
        <w:t>Minimum front</w:t>
      </w:r>
      <w:r w:rsidR="002D0CDC" w:rsidRPr="007C1724">
        <w:rPr>
          <w:rFonts w:cs="Arial"/>
          <w:szCs w:val="20"/>
        </w:rPr>
        <w:t xml:space="preserve"> </w:t>
      </w:r>
      <w:r w:rsidR="002D0CDC" w:rsidRPr="00596D59">
        <w:rPr>
          <w:rFonts w:cs="Arial"/>
          <w:color w:val="000000" w:themeColor="text1"/>
          <w:szCs w:val="20"/>
        </w:rPr>
        <w:t xml:space="preserve">setback from </w:t>
      </w:r>
      <w:r w:rsidR="00596D59" w:rsidRPr="00596D59">
        <w:rPr>
          <w:rFonts w:cs="Arial"/>
          <w:color w:val="000000" w:themeColor="text1"/>
          <w:szCs w:val="20"/>
        </w:rPr>
        <w:t>property line</w:t>
      </w:r>
      <w:r w:rsidR="002D0CDC" w:rsidRPr="007C1724">
        <w:rPr>
          <w:rFonts w:cs="Arial"/>
          <w:szCs w:val="20"/>
        </w:rPr>
        <w:t>: 50 feet.</w:t>
      </w:r>
    </w:p>
    <w:p w14:paraId="5B869BF9" w14:textId="77777777" w:rsidR="002D0CDC" w:rsidRPr="007C1724" w:rsidRDefault="00DD774E" w:rsidP="002D0CDC">
      <w:pPr>
        <w:ind w:left="2160" w:hanging="720"/>
        <w:rPr>
          <w:rFonts w:cs="Arial"/>
          <w:color w:val="4472C4" w:themeColor="accent5"/>
          <w:szCs w:val="20"/>
        </w:rPr>
      </w:pPr>
      <w:r w:rsidRPr="007C1724">
        <w:rPr>
          <w:rFonts w:cs="Arial"/>
          <w:szCs w:val="20"/>
        </w:rPr>
        <w:t>(4</w:t>
      </w:r>
      <w:r w:rsidR="002843C7">
        <w:rPr>
          <w:rFonts w:cs="Arial"/>
          <w:szCs w:val="20"/>
        </w:rPr>
        <w:t>)</w:t>
      </w:r>
      <w:r w:rsidR="002843C7">
        <w:rPr>
          <w:rFonts w:cs="Arial"/>
          <w:szCs w:val="20"/>
        </w:rPr>
        <w:tab/>
        <w:t xml:space="preserve">Minimum side </w:t>
      </w:r>
      <w:r w:rsidR="002D0CDC" w:rsidRPr="00596D59">
        <w:rPr>
          <w:rFonts w:cs="Arial"/>
          <w:color w:val="000000" w:themeColor="text1"/>
          <w:szCs w:val="20"/>
        </w:rPr>
        <w:t xml:space="preserve">setback from </w:t>
      </w:r>
      <w:r w:rsidR="00596D59" w:rsidRPr="00596D59">
        <w:rPr>
          <w:rFonts w:cs="Arial"/>
          <w:color w:val="000000" w:themeColor="text1"/>
          <w:szCs w:val="20"/>
        </w:rPr>
        <w:t>property line</w:t>
      </w:r>
      <w:r w:rsidRPr="007C1724">
        <w:rPr>
          <w:rFonts w:cs="Arial"/>
          <w:szCs w:val="20"/>
        </w:rPr>
        <w:t>: 3</w:t>
      </w:r>
      <w:r w:rsidR="002D0CDC" w:rsidRPr="007C1724">
        <w:rPr>
          <w:rFonts w:cs="Arial"/>
          <w:szCs w:val="20"/>
        </w:rPr>
        <w:t>0 feet.</w:t>
      </w:r>
    </w:p>
    <w:p w14:paraId="561A96F7" w14:textId="77777777" w:rsidR="002D0CDC" w:rsidRPr="007C1724" w:rsidRDefault="002D0CDC" w:rsidP="002D0CDC">
      <w:pPr>
        <w:ind w:left="2160" w:hanging="720"/>
        <w:rPr>
          <w:rFonts w:cs="Arial"/>
          <w:szCs w:val="20"/>
        </w:rPr>
      </w:pPr>
      <w:r w:rsidRPr="007C1724">
        <w:rPr>
          <w:rFonts w:cs="Arial"/>
          <w:szCs w:val="20"/>
        </w:rPr>
        <w:t>(</w:t>
      </w:r>
      <w:r w:rsidR="00DD774E" w:rsidRPr="007C1724">
        <w:rPr>
          <w:rFonts w:cs="Arial"/>
          <w:szCs w:val="20"/>
        </w:rPr>
        <w:t>5</w:t>
      </w:r>
      <w:r w:rsidR="002843C7">
        <w:rPr>
          <w:rFonts w:cs="Arial"/>
          <w:szCs w:val="20"/>
        </w:rPr>
        <w:t>)</w:t>
      </w:r>
      <w:r w:rsidR="002843C7">
        <w:rPr>
          <w:rFonts w:cs="Arial"/>
          <w:szCs w:val="20"/>
        </w:rPr>
        <w:tab/>
        <w:t xml:space="preserve">Minimum rear </w:t>
      </w:r>
      <w:r w:rsidR="00DD774E" w:rsidRPr="007C1724">
        <w:rPr>
          <w:rFonts w:cs="Arial"/>
          <w:szCs w:val="20"/>
        </w:rPr>
        <w:t>setback from property line: 2</w:t>
      </w:r>
      <w:r w:rsidRPr="007C1724">
        <w:rPr>
          <w:rFonts w:cs="Arial"/>
          <w:szCs w:val="20"/>
        </w:rPr>
        <w:t>0 feet.</w:t>
      </w:r>
    </w:p>
    <w:p w14:paraId="551E7711" w14:textId="77777777" w:rsidR="00FA43A5" w:rsidRDefault="00DD774E" w:rsidP="002843C7">
      <w:pPr>
        <w:ind w:left="2160" w:hanging="720"/>
        <w:rPr>
          <w:rFonts w:cs="Arial"/>
          <w:szCs w:val="20"/>
        </w:rPr>
      </w:pPr>
      <w:r w:rsidRPr="007C1724">
        <w:rPr>
          <w:rFonts w:cs="Arial"/>
          <w:szCs w:val="20"/>
        </w:rPr>
        <w:t>(6</w:t>
      </w:r>
      <w:r w:rsidR="002D0CDC" w:rsidRPr="007C1724">
        <w:rPr>
          <w:rFonts w:cs="Arial"/>
          <w:szCs w:val="20"/>
        </w:rPr>
        <w:t>)</w:t>
      </w:r>
      <w:r w:rsidR="002D0CDC" w:rsidRPr="007C1724">
        <w:rPr>
          <w:rFonts w:cs="Arial"/>
          <w:szCs w:val="20"/>
        </w:rPr>
        <w:tab/>
        <w:t>Maximu</w:t>
      </w:r>
      <w:r w:rsidRPr="007C1724">
        <w:rPr>
          <w:rFonts w:cs="Arial"/>
          <w:szCs w:val="20"/>
        </w:rPr>
        <w:t>m percentage of lot coverage: 15</w:t>
      </w:r>
      <w:r w:rsidR="002D0CDC" w:rsidRPr="007C1724">
        <w:rPr>
          <w:rFonts w:cs="Arial"/>
          <w:szCs w:val="20"/>
        </w:rPr>
        <w:t xml:space="preserve"> percent.</w:t>
      </w:r>
    </w:p>
    <w:p w14:paraId="0CCAB240" w14:textId="77777777" w:rsidR="00117D2B" w:rsidRDefault="00117D2B" w:rsidP="00117D2B">
      <w:pPr>
        <w:pStyle w:val="Heading3"/>
      </w:pPr>
      <w:bookmarkStart w:id="119" w:name="_Toc134108065"/>
      <w:r>
        <w:t>Signs permitted in CP districts.</w:t>
      </w:r>
      <w:bookmarkEnd w:id="119"/>
    </w:p>
    <w:p w14:paraId="57250A61" w14:textId="77777777" w:rsidR="00117D2B" w:rsidRDefault="00117D2B" w:rsidP="00117D2B">
      <w:pPr>
        <w:ind w:left="2160" w:hanging="720"/>
      </w:pPr>
      <w:r>
        <w:t>(1)</w:t>
      </w:r>
      <w:r>
        <w:tab/>
      </w:r>
      <w:r w:rsidRPr="00EB0DC7">
        <w:t>One non-illuminated business identificatio</w:t>
      </w:r>
      <w:r>
        <w:t>n sign not exceeding 20</w:t>
      </w:r>
      <w:r w:rsidRPr="00EB0DC7">
        <w:t xml:space="preserve"> square feet in area may be erected for each use permitted in a Conservation Preservation District.</w:t>
      </w:r>
    </w:p>
    <w:p w14:paraId="430C0FDE" w14:textId="77777777" w:rsidR="00117D2B" w:rsidRDefault="00117D2B" w:rsidP="00117D2B">
      <w:pPr>
        <w:ind w:left="2160" w:hanging="720"/>
        <w:rPr>
          <w:b/>
          <w:color w:val="FF0000"/>
        </w:rPr>
      </w:pPr>
      <w:r>
        <w:t>(2)</w:t>
      </w:r>
      <w:r>
        <w:tab/>
        <w:t xml:space="preserve">Other directional or historical signs approved by the Planning Commission and County Commission may be allowed.  </w:t>
      </w:r>
    </w:p>
    <w:p w14:paraId="40C98F51" w14:textId="77777777" w:rsidR="00FA43A5" w:rsidRPr="007C1724" w:rsidRDefault="00FA43A5" w:rsidP="004158A9">
      <w:pPr>
        <w:pStyle w:val="Heading2"/>
      </w:pPr>
      <w:bookmarkStart w:id="120" w:name="_Toc134108066"/>
      <w:r w:rsidRPr="007C1724">
        <w:t>HH Hog Hammock district.</w:t>
      </w:r>
      <w:bookmarkEnd w:id="120"/>
      <w:r w:rsidRPr="007C1724">
        <w:t xml:space="preserve"> </w:t>
      </w:r>
    </w:p>
    <w:p w14:paraId="0F8BDDD6" w14:textId="77777777" w:rsidR="00FA43A5" w:rsidRPr="007C1724" w:rsidRDefault="00FA43A5" w:rsidP="004158A9">
      <w:pPr>
        <w:pStyle w:val="Heading3"/>
      </w:pPr>
      <w:bookmarkStart w:id="121" w:name="_Toc134108067"/>
      <w:r w:rsidRPr="007C1724">
        <w:t>Purpose and intent of the HH zoning district.</w:t>
      </w:r>
      <w:bookmarkEnd w:id="121"/>
    </w:p>
    <w:p w14:paraId="3B69F9AF" w14:textId="77777777" w:rsidR="005F57D8" w:rsidRPr="005F57D8" w:rsidRDefault="005F57D8" w:rsidP="005F57D8">
      <w:pPr>
        <w:pStyle w:val="b0"/>
        <w:ind w:left="720" w:firstLine="720"/>
        <w:rPr>
          <w:rFonts w:eastAsiaTheme="minorEastAsia"/>
        </w:rPr>
      </w:pPr>
      <w:r w:rsidRPr="005F57D8">
        <w:rPr>
          <w:rFonts w:eastAsiaTheme="minorEastAsia"/>
        </w:rPr>
        <w:t xml:space="preserve">The purpose of this district is to allow continued use and activities of the community of Hog Hammock on Sapelo Island. This community has unique needs in regard to its historic resources, </w:t>
      </w:r>
      <w:r w:rsidRPr="005F57D8">
        <w:rPr>
          <w:rFonts w:eastAsiaTheme="minorEastAsia"/>
        </w:rPr>
        <w:lastRenderedPageBreak/>
        <w:t xml:space="preserve">traditional patterns of development, threat from land speculators and housing forms. It is the intent of this district to reserve this area for low intensity residential and cottage industry uses which are environmentally sound and will not contribute to land value increases which could force removal of the indigenous population. </w:t>
      </w:r>
    </w:p>
    <w:p w14:paraId="7A28A528" w14:textId="77777777" w:rsidR="00FA43A5" w:rsidRPr="00F136E1" w:rsidRDefault="00FA43A5" w:rsidP="004158A9">
      <w:pPr>
        <w:pStyle w:val="Heading3"/>
      </w:pPr>
      <w:bookmarkStart w:id="122" w:name="_Toc134108068"/>
      <w:r w:rsidRPr="00F136E1">
        <w:t xml:space="preserve">Uses permitted in the </w:t>
      </w:r>
      <w:r w:rsidR="00095357" w:rsidRPr="00F136E1">
        <w:t>HH</w:t>
      </w:r>
      <w:r w:rsidRPr="00F136E1">
        <w:t xml:space="preserve"> zoning district.</w:t>
      </w:r>
      <w:bookmarkEnd w:id="122"/>
    </w:p>
    <w:p w14:paraId="0454FB0D" w14:textId="77777777" w:rsidR="00FA43A5" w:rsidRPr="00F136E1" w:rsidRDefault="00FA43A5" w:rsidP="00FA43A5">
      <w:pPr>
        <w:ind w:left="2160" w:hanging="720"/>
        <w:rPr>
          <w:rFonts w:cs="Arial"/>
          <w:szCs w:val="20"/>
        </w:rPr>
      </w:pPr>
      <w:r w:rsidRPr="00F136E1">
        <w:rPr>
          <w:rFonts w:cs="Arial"/>
          <w:szCs w:val="20"/>
        </w:rPr>
        <w:t>(1)</w:t>
      </w:r>
      <w:r w:rsidRPr="00F136E1">
        <w:rPr>
          <w:rFonts w:cs="Arial"/>
          <w:szCs w:val="20"/>
        </w:rPr>
        <w:tab/>
        <w:t xml:space="preserve">No building, structure, or land shall be used except principal uses, accessory uses, and temporary uses that are allowed by right or by </w:t>
      </w:r>
      <w:r w:rsidR="001A38BE" w:rsidRPr="00F136E1">
        <w:rPr>
          <w:rFonts w:cs="Arial"/>
          <w:szCs w:val="20"/>
        </w:rPr>
        <w:t>Special Use</w:t>
      </w:r>
      <w:r w:rsidRPr="00F136E1">
        <w:rPr>
          <w:rFonts w:cs="Arial"/>
          <w:szCs w:val="20"/>
        </w:rPr>
        <w:t xml:space="preserve"> approval listed on </w:t>
      </w:r>
      <w:r w:rsidR="00A91DF1" w:rsidRPr="00F136E1">
        <w:rPr>
          <w:rFonts w:cs="Arial"/>
          <w:szCs w:val="20"/>
        </w:rPr>
        <w:t>Table 2.1</w:t>
      </w:r>
      <w:r w:rsidRPr="00F136E1">
        <w:rPr>
          <w:rFonts w:cs="Arial"/>
          <w:szCs w:val="20"/>
        </w:rPr>
        <w:t xml:space="preserve">: Allowed Land Uses by Zoning District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w:t>
      </w:r>
      <w:r w:rsidRPr="00F136E1">
        <w:rPr>
          <w:rFonts w:cs="Arial"/>
          <w:szCs w:val="20"/>
        </w:rPr>
        <w:t xml:space="preserve"> </w:t>
      </w:r>
    </w:p>
    <w:p w14:paraId="4B2FDD97" w14:textId="77777777" w:rsidR="00FA43A5" w:rsidRPr="00F136E1" w:rsidRDefault="00FA43A5" w:rsidP="00FA43A5">
      <w:pPr>
        <w:ind w:left="2160" w:hanging="720"/>
        <w:rPr>
          <w:rFonts w:cs="Arial"/>
          <w:szCs w:val="20"/>
        </w:rPr>
      </w:pPr>
      <w:r w:rsidRPr="00F136E1">
        <w:rPr>
          <w:rFonts w:cs="Arial"/>
          <w:szCs w:val="20"/>
        </w:rPr>
        <w:t>(2)</w:t>
      </w:r>
      <w:r w:rsidRPr="00F136E1">
        <w:rPr>
          <w:rFonts w:cs="Arial"/>
          <w:szCs w:val="20"/>
        </w:rPr>
        <w:tab/>
        <w:t xml:space="preserve">Restrictions that apply to particular uses allowed by right or </w:t>
      </w:r>
      <w:r w:rsidR="001A38BE" w:rsidRPr="00F136E1">
        <w:rPr>
          <w:rFonts w:cs="Arial"/>
          <w:szCs w:val="20"/>
        </w:rPr>
        <w:t>Special Use</w:t>
      </w:r>
      <w:r w:rsidRPr="00F136E1">
        <w:rPr>
          <w:rFonts w:cs="Arial"/>
          <w:szCs w:val="20"/>
        </w:rPr>
        <w:t xml:space="preserve"> approval are ref</w:t>
      </w:r>
      <w:r w:rsidRPr="00F136E1">
        <w:rPr>
          <w:rFonts w:cs="Arial"/>
          <w:szCs w:val="20"/>
        </w:rPr>
        <w:softHyphen/>
        <w:t xml:space="preserve">erenced on </w:t>
      </w:r>
      <w:r w:rsidR="00A91DF1" w:rsidRPr="00F136E1">
        <w:rPr>
          <w:rFonts w:cs="Arial"/>
          <w:szCs w:val="20"/>
        </w:rPr>
        <w:t>Table 2.1</w:t>
      </w:r>
      <w:r w:rsidRPr="00F136E1">
        <w:rPr>
          <w:rFonts w:cs="Arial"/>
          <w:szCs w:val="20"/>
        </w:rPr>
        <w:t xml:space="preserve"> and are contained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of this Ordinance</w:t>
      </w:r>
      <w:r w:rsidRPr="00F136E1">
        <w:rPr>
          <w:rFonts w:cs="Arial"/>
          <w:szCs w:val="20"/>
        </w:rPr>
        <w:t>.</w:t>
      </w:r>
    </w:p>
    <w:p w14:paraId="0654C8B8" w14:textId="77777777" w:rsidR="00FA43A5" w:rsidRPr="007C1724" w:rsidRDefault="00FA43A5" w:rsidP="004158A9">
      <w:pPr>
        <w:pStyle w:val="Heading3"/>
      </w:pPr>
      <w:bookmarkStart w:id="123" w:name="_Toc134108069"/>
      <w:r w:rsidRPr="007C1724">
        <w:t>Area regulations.</w:t>
      </w:r>
      <w:bookmarkEnd w:id="123"/>
      <w:r w:rsidR="002843C7">
        <w:t xml:space="preserve"> </w:t>
      </w:r>
    </w:p>
    <w:p w14:paraId="7DA4ECAB" w14:textId="77777777" w:rsidR="00FA43A5" w:rsidRPr="007C1724" w:rsidRDefault="00FA43A5" w:rsidP="00117D2B">
      <w:pPr>
        <w:ind w:left="810" w:firstLine="630"/>
        <w:rPr>
          <w:rFonts w:cs="Arial"/>
          <w:szCs w:val="20"/>
        </w:rPr>
      </w:pPr>
      <w:r w:rsidRPr="007C1724">
        <w:rPr>
          <w:rFonts w:cs="Arial"/>
          <w:szCs w:val="20"/>
        </w:rPr>
        <w:t xml:space="preserve">Unless otherwise specified in this </w:t>
      </w:r>
      <w:r w:rsidR="001A38BE">
        <w:rPr>
          <w:rFonts w:cs="Arial"/>
          <w:szCs w:val="20"/>
        </w:rPr>
        <w:t>Ordinance</w:t>
      </w:r>
      <w:r w:rsidRPr="007C1724">
        <w:rPr>
          <w:rFonts w:cs="Arial"/>
          <w:szCs w:val="20"/>
        </w:rPr>
        <w:t xml:space="preserve">, uses permitted in the </w:t>
      </w:r>
      <w:r w:rsidR="00095357" w:rsidRPr="007C1724">
        <w:rPr>
          <w:rFonts w:cs="Arial"/>
          <w:szCs w:val="20"/>
        </w:rPr>
        <w:t xml:space="preserve">Hog Hammock </w:t>
      </w:r>
      <w:r w:rsidRPr="007C1724">
        <w:rPr>
          <w:rFonts w:cs="Arial"/>
          <w:szCs w:val="20"/>
        </w:rPr>
        <w:t>district shall conform to the following requirements:</w:t>
      </w:r>
    </w:p>
    <w:p w14:paraId="3B18544F" w14:textId="77777777" w:rsidR="00BF21E1" w:rsidRDefault="00BF21E1" w:rsidP="00FA43A5">
      <w:pPr>
        <w:ind w:left="2160" w:hanging="720"/>
        <w:rPr>
          <w:rFonts w:cs="Arial"/>
          <w:szCs w:val="20"/>
        </w:rPr>
      </w:pPr>
      <w:r>
        <w:rPr>
          <w:rFonts w:cs="Arial"/>
          <w:szCs w:val="20"/>
        </w:rPr>
        <w:t>(1)</w:t>
      </w:r>
      <w:r>
        <w:rPr>
          <w:rFonts w:cs="Arial"/>
          <w:szCs w:val="20"/>
        </w:rPr>
        <w:tab/>
        <w:t xml:space="preserve">Minimum lot area: </w:t>
      </w:r>
    </w:p>
    <w:p w14:paraId="2F671BAA" w14:textId="77777777" w:rsidR="00FA43A5" w:rsidRDefault="00BF21E1" w:rsidP="00BF21E1">
      <w:pPr>
        <w:ind w:left="2880" w:hanging="720"/>
        <w:rPr>
          <w:rFonts w:cs="Arial"/>
          <w:szCs w:val="20"/>
        </w:rPr>
      </w:pPr>
      <w:r>
        <w:rPr>
          <w:rFonts w:cs="Arial"/>
          <w:szCs w:val="20"/>
        </w:rPr>
        <w:t>a.</w:t>
      </w:r>
      <w:r>
        <w:rPr>
          <w:rFonts w:cs="Arial"/>
          <w:szCs w:val="20"/>
        </w:rPr>
        <w:tab/>
        <w:t>Lot with public/community</w:t>
      </w:r>
      <w:r w:rsidR="0009673B">
        <w:rPr>
          <w:rFonts w:cs="Arial"/>
          <w:szCs w:val="20"/>
        </w:rPr>
        <w:t xml:space="preserve"> water</w:t>
      </w:r>
      <w:r>
        <w:rPr>
          <w:rFonts w:cs="Arial"/>
          <w:szCs w:val="20"/>
        </w:rPr>
        <w:t xml:space="preserve"> and individual sewage: 21,780 square feet per dwelling unit.</w:t>
      </w:r>
    </w:p>
    <w:p w14:paraId="219D0EBE" w14:textId="77777777" w:rsidR="00BF21E1" w:rsidRDefault="00BF21E1" w:rsidP="00BF21E1">
      <w:pPr>
        <w:ind w:left="2880" w:hanging="720"/>
        <w:rPr>
          <w:rFonts w:cs="Arial"/>
          <w:szCs w:val="20"/>
        </w:rPr>
      </w:pPr>
      <w:r>
        <w:rPr>
          <w:rFonts w:cs="Arial"/>
          <w:szCs w:val="20"/>
        </w:rPr>
        <w:t>b.</w:t>
      </w:r>
      <w:r>
        <w:rPr>
          <w:rFonts w:cs="Arial"/>
          <w:szCs w:val="20"/>
        </w:rPr>
        <w:tab/>
        <w:t>Lot with an individual well and individual sewage: 43,560 square feet per dwelling unit.</w:t>
      </w:r>
    </w:p>
    <w:p w14:paraId="214B5B87" w14:textId="77777777" w:rsidR="00BF21E1" w:rsidRDefault="00BF21E1" w:rsidP="00BF21E1">
      <w:pPr>
        <w:ind w:left="2880" w:hanging="720"/>
        <w:rPr>
          <w:rFonts w:cs="Arial"/>
          <w:szCs w:val="20"/>
        </w:rPr>
      </w:pPr>
      <w:r>
        <w:rPr>
          <w:rFonts w:cs="Arial"/>
          <w:szCs w:val="20"/>
        </w:rPr>
        <w:t>c.</w:t>
      </w:r>
      <w:r>
        <w:rPr>
          <w:rFonts w:cs="Arial"/>
          <w:szCs w:val="20"/>
        </w:rPr>
        <w:tab/>
        <w:t>All water and sewer systems comply with the minimum lot and design standards established by the State of Georgia and locally regulated by the McIntosh County Health Department and any other applicable ordinance.</w:t>
      </w:r>
    </w:p>
    <w:p w14:paraId="63030EFA" w14:textId="77777777" w:rsidR="00FC3AE5" w:rsidRDefault="00FC3AE5" w:rsidP="00FC3AE5">
      <w:pPr>
        <w:ind w:left="2160" w:hanging="720"/>
        <w:rPr>
          <w:rFonts w:cs="Arial"/>
          <w:szCs w:val="20"/>
        </w:rPr>
      </w:pPr>
      <w:r>
        <w:rPr>
          <w:rFonts w:cs="Arial"/>
          <w:szCs w:val="20"/>
        </w:rPr>
        <w:t>(2</w:t>
      </w:r>
      <w:r w:rsidRPr="00FC3AE5">
        <w:rPr>
          <w:rFonts w:cs="Arial"/>
          <w:szCs w:val="20"/>
        </w:rPr>
        <w:t xml:space="preserve">) </w:t>
      </w:r>
      <w:r w:rsidRPr="00FC3AE5">
        <w:rPr>
          <w:rFonts w:cs="Arial"/>
          <w:szCs w:val="20"/>
        </w:rPr>
        <w:tab/>
        <w:t>Maximum percentage of lot coverage: 40 percent</w:t>
      </w:r>
    </w:p>
    <w:p w14:paraId="07626ADC" w14:textId="77777777" w:rsidR="00BF21E1" w:rsidRDefault="00FC3AE5" w:rsidP="00BF21E1">
      <w:pPr>
        <w:ind w:left="2160" w:hanging="720"/>
        <w:rPr>
          <w:rFonts w:cs="Arial"/>
          <w:szCs w:val="20"/>
        </w:rPr>
      </w:pPr>
      <w:r>
        <w:rPr>
          <w:rFonts w:cs="Arial"/>
          <w:szCs w:val="20"/>
        </w:rPr>
        <w:t>(3</w:t>
      </w:r>
      <w:r w:rsidR="00BF21E1">
        <w:rPr>
          <w:rFonts w:cs="Arial"/>
          <w:szCs w:val="20"/>
        </w:rPr>
        <w:t>)</w:t>
      </w:r>
      <w:r w:rsidR="00BF21E1">
        <w:rPr>
          <w:rFonts w:cs="Arial"/>
          <w:szCs w:val="20"/>
        </w:rPr>
        <w:tab/>
        <w:t>In</w:t>
      </w:r>
      <w:r w:rsidR="00BF21E1" w:rsidRPr="00BF21E1">
        <w:rPr>
          <w:rFonts w:cs="Arial"/>
          <w:szCs w:val="20"/>
        </w:rPr>
        <w:t xml:space="preserve"> no case shall land parcels be assembled in areas greater than one acre unless it is for the purposes of community conservation by a certified land trust.</w:t>
      </w:r>
    </w:p>
    <w:p w14:paraId="65AA2BD2" w14:textId="77777777" w:rsidR="00BF21E1" w:rsidRDefault="00FC3AE5" w:rsidP="00BF21E1">
      <w:pPr>
        <w:ind w:left="2160" w:hanging="720"/>
        <w:rPr>
          <w:rFonts w:cs="Arial"/>
          <w:szCs w:val="20"/>
        </w:rPr>
      </w:pPr>
      <w:r>
        <w:rPr>
          <w:rFonts w:cs="Arial"/>
          <w:szCs w:val="20"/>
        </w:rPr>
        <w:t>(4</w:t>
      </w:r>
      <w:r w:rsidR="00BF21E1">
        <w:rPr>
          <w:rFonts w:cs="Arial"/>
          <w:szCs w:val="20"/>
        </w:rPr>
        <w:t>)</w:t>
      </w:r>
      <w:r w:rsidR="00BF21E1">
        <w:rPr>
          <w:rFonts w:cs="Arial"/>
          <w:szCs w:val="20"/>
        </w:rPr>
        <w:tab/>
        <w:t>In no case shall condominiums or multifamily housing be permitted.</w:t>
      </w:r>
    </w:p>
    <w:p w14:paraId="4C601671" w14:textId="77777777" w:rsidR="00BF21E1" w:rsidRDefault="00FC3AE5" w:rsidP="00BF21E1">
      <w:pPr>
        <w:ind w:left="2160" w:hanging="720"/>
        <w:rPr>
          <w:rFonts w:cs="Arial"/>
          <w:szCs w:val="20"/>
        </w:rPr>
      </w:pPr>
      <w:r>
        <w:rPr>
          <w:rFonts w:cs="Arial"/>
          <w:szCs w:val="20"/>
        </w:rPr>
        <w:t>(5</w:t>
      </w:r>
      <w:r w:rsidR="00BF21E1">
        <w:rPr>
          <w:rFonts w:cs="Arial"/>
          <w:szCs w:val="20"/>
        </w:rPr>
        <w:t>)</w:t>
      </w:r>
      <w:r w:rsidR="00BF21E1">
        <w:rPr>
          <w:rFonts w:cs="Arial"/>
          <w:szCs w:val="20"/>
        </w:rPr>
        <w:tab/>
        <w:t xml:space="preserve">In no case shall a structure </w:t>
      </w:r>
      <w:r w:rsidR="00BF21E1" w:rsidRPr="00BF21E1">
        <w:rPr>
          <w:rFonts w:cs="Arial"/>
          <w:szCs w:val="20"/>
        </w:rPr>
        <w:t>which is deemed eligible for the National Register of Historic Places be demolished before a demolition permit is secured from the County Building Inspector. An applicant must wait 90 days after the permit is issued before beginning demolition.</w:t>
      </w:r>
    </w:p>
    <w:p w14:paraId="1D49D042" w14:textId="77777777" w:rsidR="00CC5A74" w:rsidRDefault="00FC3AE5" w:rsidP="00CC5A74">
      <w:pPr>
        <w:ind w:left="2160" w:hanging="720"/>
        <w:rPr>
          <w:rFonts w:cs="Arial"/>
          <w:szCs w:val="20"/>
        </w:rPr>
      </w:pPr>
      <w:r>
        <w:rPr>
          <w:rFonts w:cs="Arial"/>
          <w:szCs w:val="20"/>
        </w:rPr>
        <w:t>(6</w:t>
      </w:r>
      <w:r w:rsidR="00CC5A74">
        <w:rPr>
          <w:rFonts w:cs="Arial"/>
          <w:szCs w:val="20"/>
        </w:rPr>
        <w:t>)</w:t>
      </w:r>
      <w:r w:rsidR="00CC5A74">
        <w:rPr>
          <w:rFonts w:cs="Arial"/>
          <w:szCs w:val="20"/>
        </w:rPr>
        <w:tab/>
      </w:r>
      <w:r w:rsidR="00CC5A74" w:rsidRPr="00CC5A74">
        <w:rPr>
          <w:rFonts w:cs="Arial"/>
          <w:szCs w:val="20"/>
        </w:rPr>
        <w:t xml:space="preserve">In no case shall any lot area be paved or covered with impervious surface except for building footprints. </w:t>
      </w:r>
    </w:p>
    <w:p w14:paraId="33C73A56" w14:textId="77777777" w:rsidR="00FC3AE5" w:rsidRDefault="00FC3AE5" w:rsidP="00CC5A74">
      <w:pPr>
        <w:ind w:left="2160" w:hanging="720"/>
        <w:rPr>
          <w:rFonts w:cs="Arial"/>
          <w:color w:val="FF0000"/>
          <w:szCs w:val="20"/>
        </w:rPr>
      </w:pPr>
      <w:r>
        <w:rPr>
          <w:rFonts w:cs="Arial"/>
          <w:szCs w:val="20"/>
        </w:rPr>
        <w:t>(7)</w:t>
      </w:r>
      <w:r>
        <w:rPr>
          <w:rFonts w:cs="Arial"/>
          <w:szCs w:val="20"/>
        </w:rPr>
        <w:tab/>
        <w:t>Maximum dwellings per lot: 1</w:t>
      </w:r>
    </w:p>
    <w:p w14:paraId="7D15BE38" w14:textId="6187F601" w:rsidR="00CC5A74" w:rsidRPr="00CC5A74" w:rsidRDefault="00FC3AE5" w:rsidP="00CC5A74">
      <w:pPr>
        <w:ind w:left="2160" w:hanging="720"/>
        <w:rPr>
          <w:rFonts w:cs="Arial"/>
          <w:b/>
          <w:szCs w:val="20"/>
        </w:rPr>
      </w:pPr>
      <w:r>
        <w:rPr>
          <w:rFonts w:cs="Arial"/>
          <w:szCs w:val="20"/>
        </w:rPr>
        <w:t>(8</w:t>
      </w:r>
      <w:r w:rsidR="00CC5A74">
        <w:rPr>
          <w:rFonts w:cs="Arial"/>
          <w:szCs w:val="20"/>
        </w:rPr>
        <w:t>)</w:t>
      </w:r>
      <w:r w:rsidR="00CC5A74">
        <w:rPr>
          <w:rFonts w:cs="Arial"/>
          <w:szCs w:val="20"/>
        </w:rPr>
        <w:tab/>
      </w:r>
      <w:r w:rsidR="002843C7">
        <w:rPr>
          <w:rFonts w:cs="Arial"/>
          <w:szCs w:val="20"/>
        </w:rPr>
        <w:t>Maximum dwelling unit size: 1,</w:t>
      </w:r>
      <w:r w:rsidR="005F57D8">
        <w:rPr>
          <w:rFonts w:cs="Arial"/>
          <w:szCs w:val="20"/>
        </w:rPr>
        <w:t>4</w:t>
      </w:r>
      <w:r w:rsidR="00CC5A74" w:rsidRPr="00CC5A74">
        <w:rPr>
          <w:rFonts w:cs="Arial"/>
          <w:szCs w:val="20"/>
        </w:rPr>
        <w:t xml:space="preserve">00 square feet </w:t>
      </w:r>
      <w:r w:rsidR="005F57D8">
        <w:rPr>
          <w:rFonts w:cs="Arial"/>
          <w:szCs w:val="20"/>
        </w:rPr>
        <w:t>(heated and cooled).</w:t>
      </w:r>
      <w:r w:rsidR="00CC5A74" w:rsidRPr="00CC5A74">
        <w:rPr>
          <w:rFonts w:cs="Arial"/>
          <w:szCs w:val="20"/>
        </w:rPr>
        <w:t xml:space="preserve"> </w:t>
      </w:r>
    </w:p>
    <w:p w14:paraId="462F6766" w14:textId="1CBB2534" w:rsidR="00CC5A74" w:rsidRPr="00CC5A74" w:rsidRDefault="00FC3AE5" w:rsidP="00CC5A74">
      <w:pPr>
        <w:ind w:left="2160" w:hanging="720"/>
        <w:rPr>
          <w:rFonts w:cs="Arial"/>
          <w:szCs w:val="20"/>
        </w:rPr>
      </w:pPr>
      <w:r>
        <w:rPr>
          <w:rFonts w:cs="Arial"/>
          <w:szCs w:val="20"/>
        </w:rPr>
        <w:t>(9</w:t>
      </w:r>
      <w:r w:rsidR="00CC5A74" w:rsidRPr="00CC5A74">
        <w:rPr>
          <w:rFonts w:cs="Arial"/>
          <w:szCs w:val="20"/>
        </w:rPr>
        <w:t>)</w:t>
      </w:r>
      <w:r w:rsidR="00CC5A74" w:rsidRPr="00CC5A74">
        <w:rPr>
          <w:rFonts w:cs="Arial"/>
          <w:szCs w:val="20"/>
        </w:rPr>
        <w:tab/>
        <w:t xml:space="preserve">Dwelling units and other structures of more than </w:t>
      </w:r>
      <w:r w:rsidR="005F57D8">
        <w:rPr>
          <w:rFonts w:cs="Arial"/>
          <w:szCs w:val="20"/>
        </w:rPr>
        <w:t xml:space="preserve">one and a half (1.5) stories in heigh shall be prohibited. </w:t>
      </w:r>
    </w:p>
    <w:p w14:paraId="239E940A" w14:textId="75C3CE30" w:rsidR="00CC5A74" w:rsidRDefault="00FC3AE5" w:rsidP="00CC5A74">
      <w:pPr>
        <w:ind w:left="2160" w:hanging="720"/>
        <w:rPr>
          <w:rFonts w:cs="Arial"/>
          <w:szCs w:val="20"/>
        </w:rPr>
      </w:pPr>
      <w:r>
        <w:rPr>
          <w:rFonts w:cs="Arial"/>
          <w:szCs w:val="20"/>
        </w:rPr>
        <w:t>(10</w:t>
      </w:r>
      <w:r w:rsidR="00CC5A74" w:rsidRPr="00CC5A74">
        <w:rPr>
          <w:rFonts w:cs="Arial"/>
          <w:szCs w:val="20"/>
        </w:rPr>
        <w:t>)</w:t>
      </w:r>
      <w:r w:rsidR="00CC5A74" w:rsidRPr="00CC5A74">
        <w:rPr>
          <w:rFonts w:cs="Arial"/>
          <w:szCs w:val="20"/>
        </w:rPr>
        <w:tab/>
        <w:t xml:space="preserve">In no case shall building footprints, foundations, support, pillars, etc., be higher than the minimum allowable height for the particular flood </w:t>
      </w:r>
      <w:r w:rsidR="002843C7">
        <w:rPr>
          <w:rFonts w:cs="Arial"/>
          <w:szCs w:val="20"/>
        </w:rPr>
        <w:t>plain</w:t>
      </w:r>
      <w:r w:rsidR="005F57D8">
        <w:rPr>
          <w:rFonts w:cs="Arial"/>
          <w:szCs w:val="20"/>
        </w:rPr>
        <w:t xml:space="preserve"> </w:t>
      </w:r>
      <w:r w:rsidR="00CC5A74" w:rsidRPr="00CC5A74">
        <w:rPr>
          <w:rFonts w:cs="Arial"/>
          <w:szCs w:val="20"/>
        </w:rPr>
        <w:t>in which the property is located</w:t>
      </w:r>
      <w:r w:rsidR="002843C7">
        <w:rPr>
          <w:rFonts w:cs="Arial"/>
          <w:szCs w:val="20"/>
        </w:rPr>
        <w:t>.</w:t>
      </w:r>
    </w:p>
    <w:p w14:paraId="15A21143" w14:textId="77777777" w:rsidR="00CC5A74" w:rsidRDefault="00CC5A74" w:rsidP="00CC5A74">
      <w:pPr>
        <w:pStyle w:val="Heading3"/>
      </w:pPr>
      <w:bookmarkStart w:id="124" w:name="_Toc134108070"/>
      <w:r>
        <w:t>Design standards</w:t>
      </w:r>
      <w:bookmarkEnd w:id="124"/>
    </w:p>
    <w:p w14:paraId="057CF1B6" w14:textId="77777777" w:rsidR="00CC5A74" w:rsidRDefault="00CC5A74" w:rsidP="00117D2B">
      <w:pPr>
        <w:pStyle w:val="b0"/>
        <w:ind w:left="810" w:firstLine="630"/>
      </w:pPr>
      <w:r w:rsidRPr="00CC5A74">
        <w:t xml:space="preserve">All new development, infill development and redevelopment shall </w:t>
      </w:r>
      <w:r w:rsidRPr="002843C7">
        <w:t xml:space="preserve">be encouraged to comply with the design guidelines presented in Chapter 4: Design Guidelines of "Hog Hammock </w:t>
      </w:r>
      <w:r w:rsidRPr="00CC5A74">
        <w:t xml:space="preserve">Design Guidelines; Sapelo Island, McIntosh County," The University of Georgia College of Environment </w:t>
      </w:r>
      <w:r w:rsidRPr="00CC5A74">
        <w:lastRenderedPageBreak/>
        <w:t xml:space="preserve">and Design, December 2005. Where conflicts occur between the recommended guidelines and the standards of this ordinance, the standards of this ordinance shall apply.  </w:t>
      </w:r>
    </w:p>
    <w:p w14:paraId="255199B4" w14:textId="77777777" w:rsidR="00117D2B" w:rsidRDefault="00117D2B" w:rsidP="00117D2B">
      <w:pPr>
        <w:pStyle w:val="Heading3"/>
      </w:pPr>
      <w:bookmarkStart w:id="125" w:name="_Toc134108071"/>
      <w:r>
        <w:t>Signs permitted in the HH district.</w:t>
      </w:r>
      <w:bookmarkEnd w:id="125"/>
    </w:p>
    <w:p w14:paraId="468245EA" w14:textId="77777777" w:rsidR="00117D2B" w:rsidRPr="00F622FF" w:rsidRDefault="00117D2B" w:rsidP="00117D2B">
      <w:pPr>
        <w:ind w:left="2160" w:hanging="720"/>
        <w:rPr>
          <w:color w:val="4472C4" w:themeColor="accent5"/>
        </w:rPr>
      </w:pPr>
      <w:r>
        <w:t>(1)</w:t>
      </w:r>
      <w:r>
        <w:tab/>
        <w:t xml:space="preserve">Signs shall be in conformance with Article 2, Sec 219.  </w:t>
      </w:r>
    </w:p>
    <w:p w14:paraId="0EC0EC57" w14:textId="77777777" w:rsidR="00117D2B" w:rsidRPr="00117D2B" w:rsidRDefault="00117D2B" w:rsidP="00117D2B">
      <w:pPr>
        <w:ind w:left="2160" w:hanging="720"/>
      </w:pPr>
      <w:r>
        <w:t>(2)</w:t>
      </w:r>
      <w:r>
        <w:tab/>
        <w:t>Other directional or historical signs approved by the Planning Commission and County Commission.</w:t>
      </w:r>
    </w:p>
    <w:p w14:paraId="1A378047" w14:textId="77777777" w:rsidR="008F1E53" w:rsidRPr="00C0259A" w:rsidRDefault="008F1E53" w:rsidP="004158A9">
      <w:pPr>
        <w:pStyle w:val="Heading2"/>
      </w:pPr>
      <w:bookmarkStart w:id="126" w:name="_Toc134108072"/>
      <w:r w:rsidRPr="00C0259A">
        <w:t>PUD planned unit development.</w:t>
      </w:r>
      <w:bookmarkEnd w:id="126"/>
    </w:p>
    <w:p w14:paraId="5E40DFE2" w14:textId="77777777" w:rsidR="008F1E53" w:rsidRPr="00C0259A" w:rsidRDefault="008F1E53" w:rsidP="004158A9">
      <w:pPr>
        <w:pStyle w:val="Heading3"/>
      </w:pPr>
      <w:bookmarkStart w:id="127" w:name="_Toc134108073"/>
      <w:r w:rsidRPr="00C0259A">
        <w:t xml:space="preserve">Purpose and intent of the </w:t>
      </w:r>
      <w:r w:rsidR="00095357" w:rsidRPr="00C0259A">
        <w:t>PUD</w:t>
      </w:r>
      <w:r w:rsidRPr="00C0259A">
        <w:t xml:space="preserve"> zoning district.</w:t>
      </w:r>
      <w:bookmarkEnd w:id="127"/>
    </w:p>
    <w:p w14:paraId="79D9D4DD" w14:textId="77777777" w:rsidR="008F1E53" w:rsidRPr="00C0259A" w:rsidRDefault="008A0195" w:rsidP="00F85FA7">
      <w:pPr>
        <w:ind w:left="810" w:firstLine="630"/>
        <w:rPr>
          <w:rFonts w:cs="Arial"/>
          <w:color w:val="4472C4" w:themeColor="accent5"/>
          <w:szCs w:val="20"/>
        </w:rPr>
      </w:pPr>
      <w:r>
        <w:rPr>
          <w:rFonts w:cs="Arial"/>
          <w:szCs w:val="20"/>
        </w:rPr>
        <w:t>The intent of the PUD</w:t>
      </w:r>
      <w:r w:rsidR="008F1E53" w:rsidRPr="00C0259A">
        <w:rPr>
          <w:rFonts w:cs="Arial"/>
          <w:szCs w:val="20"/>
        </w:rPr>
        <w:t xml:space="preserve"> district is to maintain the quality of life for citizens of McIntosh County by accom</w:t>
      </w:r>
      <w:r w:rsidR="008F1E53" w:rsidRPr="008A0195">
        <w:rPr>
          <w:rFonts w:cs="Arial"/>
          <w:szCs w:val="20"/>
        </w:rPr>
        <w:t xml:space="preserve">modating a new type of unified residential and mixed-use development that is available to be applied countywide and is sensitive to existing land use, the protection of the marshland habitat, and historic resources of the County. </w:t>
      </w:r>
    </w:p>
    <w:p w14:paraId="34C8147A" w14:textId="77777777" w:rsidR="008F1E53" w:rsidRPr="00C0259A" w:rsidRDefault="008F1E53" w:rsidP="004158A9">
      <w:pPr>
        <w:pStyle w:val="Heading3"/>
      </w:pPr>
      <w:bookmarkStart w:id="128" w:name="_Toc134108074"/>
      <w:r w:rsidRPr="00C0259A">
        <w:t xml:space="preserve">Uses permitted in the </w:t>
      </w:r>
      <w:r w:rsidR="00095357" w:rsidRPr="00C0259A">
        <w:t>PUD</w:t>
      </w:r>
      <w:r w:rsidRPr="00C0259A">
        <w:t xml:space="preserve"> zoning district.</w:t>
      </w:r>
      <w:bookmarkEnd w:id="128"/>
    </w:p>
    <w:p w14:paraId="7AC65F43" w14:textId="77777777" w:rsidR="008F1E53" w:rsidRPr="00F136E1" w:rsidRDefault="008F1E53" w:rsidP="008F1E53">
      <w:pPr>
        <w:ind w:left="2160" w:hanging="720"/>
        <w:rPr>
          <w:rFonts w:cs="Arial"/>
          <w:szCs w:val="20"/>
        </w:rPr>
      </w:pPr>
      <w:r w:rsidRPr="00C0259A">
        <w:rPr>
          <w:rFonts w:cs="Arial"/>
          <w:szCs w:val="20"/>
        </w:rPr>
        <w:t>(1)</w:t>
      </w:r>
      <w:r w:rsidRPr="00C0259A">
        <w:rPr>
          <w:rFonts w:cs="Arial"/>
          <w:szCs w:val="20"/>
        </w:rPr>
        <w:tab/>
        <w:t xml:space="preserve">No building, structure, or land shall be used except principal uses, accessory uses, </w:t>
      </w:r>
      <w:r w:rsidRPr="00F136E1">
        <w:rPr>
          <w:rFonts w:cs="Arial"/>
          <w:szCs w:val="20"/>
        </w:rPr>
        <w:t xml:space="preserve">and temporary uses that are allowed by right or by </w:t>
      </w:r>
      <w:r w:rsidR="001A38BE" w:rsidRPr="00F136E1">
        <w:rPr>
          <w:rFonts w:cs="Arial"/>
          <w:szCs w:val="20"/>
        </w:rPr>
        <w:t>Special Use</w:t>
      </w:r>
      <w:r w:rsidRPr="00F136E1">
        <w:rPr>
          <w:rFonts w:cs="Arial"/>
          <w:szCs w:val="20"/>
        </w:rPr>
        <w:t xml:space="preserve"> approval listed on </w:t>
      </w:r>
      <w:r w:rsidR="00A91DF1" w:rsidRPr="00F136E1">
        <w:rPr>
          <w:rFonts w:cs="Arial"/>
          <w:szCs w:val="20"/>
        </w:rPr>
        <w:t>Table 2.1</w:t>
      </w:r>
      <w:r w:rsidRPr="00F136E1">
        <w:rPr>
          <w:rFonts w:cs="Arial"/>
          <w:szCs w:val="20"/>
        </w:rPr>
        <w:t xml:space="preserve">: Allowed Land Uses by Zoning District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w:t>
      </w:r>
      <w:r w:rsidRPr="00F136E1">
        <w:rPr>
          <w:rFonts w:cs="Arial"/>
          <w:szCs w:val="20"/>
        </w:rPr>
        <w:t xml:space="preserve"> </w:t>
      </w:r>
    </w:p>
    <w:p w14:paraId="27419077" w14:textId="77777777" w:rsidR="008F1E53" w:rsidRPr="00F136E1" w:rsidRDefault="008F1E53" w:rsidP="008F1E53">
      <w:pPr>
        <w:ind w:left="2160" w:hanging="720"/>
        <w:rPr>
          <w:rFonts w:cs="Arial"/>
          <w:szCs w:val="20"/>
        </w:rPr>
      </w:pPr>
      <w:r w:rsidRPr="00F136E1">
        <w:rPr>
          <w:rFonts w:cs="Arial"/>
          <w:szCs w:val="20"/>
        </w:rPr>
        <w:t>(2)</w:t>
      </w:r>
      <w:r w:rsidRPr="00F136E1">
        <w:rPr>
          <w:rFonts w:cs="Arial"/>
          <w:szCs w:val="20"/>
        </w:rPr>
        <w:tab/>
        <w:t xml:space="preserve">Restrictions that apply to particular uses allowed by right or </w:t>
      </w:r>
      <w:r w:rsidR="001A38BE" w:rsidRPr="00F136E1">
        <w:rPr>
          <w:rFonts w:cs="Arial"/>
          <w:szCs w:val="20"/>
        </w:rPr>
        <w:t>Special Use</w:t>
      </w:r>
      <w:r w:rsidRPr="00F136E1">
        <w:rPr>
          <w:rFonts w:cs="Arial"/>
          <w:szCs w:val="20"/>
        </w:rPr>
        <w:t xml:space="preserve"> approval are ref</w:t>
      </w:r>
      <w:r w:rsidRPr="00F136E1">
        <w:rPr>
          <w:rFonts w:cs="Arial"/>
          <w:szCs w:val="20"/>
        </w:rPr>
        <w:softHyphen/>
        <w:t xml:space="preserve">erenced on </w:t>
      </w:r>
      <w:r w:rsidR="00A91DF1" w:rsidRPr="00F136E1">
        <w:rPr>
          <w:rFonts w:cs="Arial"/>
          <w:szCs w:val="20"/>
        </w:rPr>
        <w:t>Table 2.1</w:t>
      </w:r>
      <w:r w:rsidRPr="00F136E1">
        <w:rPr>
          <w:rFonts w:cs="Arial"/>
          <w:szCs w:val="20"/>
        </w:rPr>
        <w:t xml:space="preserve"> and are contained in </w:t>
      </w:r>
      <w:hyperlink w:anchor="_Summary_table_–" w:history="1">
        <w:r w:rsidR="00A91DF1" w:rsidRPr="00365166">
          <w:rPr>
            <w:rStyle w:val="Hyperlink"/>
            <w:rFonts w:cs="Arial"/>
            <w:szCs w:val="20"/>
          </w:rPr>
          <w:t xml:space="preserve">Sec. </w:t>
        </w:r>
        <w:r w:rsidR="0035234C" w:rsidRPr="00365166">
          <w:rPr>
            <w:rStyle w:val="Hyperlink"/>
            <w:rFonts w:cs="Arial"/>
            <w:szCs w:val="20"/>
          </w:rPr>
          <w:t>221</w:t>
        </w:r>
      </w:hyperlink>
      <w:r w:rsidR="00A91DF1" w:rsidRPr="00F136E1">
        <w:rPr>
          <w:rFonts w:cs="Arial"/>
          <w:szCs w:val="20"/>
        </w:rPr>
        <w:t xml:space="preserve"> of this Ordinance</w:t>
      </w:r>
      <w:r w:rsidRPr="00F136E1">
        <w:rPr>
          <w:rFonts w:cs="Arial"/>
          <w:szCs w:val="20"/>
        </w:rPr>
        <w:t>.</w:t>
      </w:r>
    </w:p>
    <w:p w14:paraId="194FFA47" w14:textId="77777777" w:rsidR="008F1E53" w:rsidRPr="00C0259A" w:rsidRDefault="008F1E53" w:rsidP="004158A9">
      <w:pPr>
        <w:pStyle w:val="Heading3"/>
      </w:pPr>
      <w:bookmarkStart w:id="129" w:name="_Toc134108075"/>
      <w:r w:rsidRPr="00C0259A">
        <w:t>Area regulations.</w:t>
      </w:r>
      <w:bookmarkEnd w:id="129"/>
    </w:p>
    <w:p w14:paraId="2C412F7D" w14:textId="77777777" w:rsidR="008F1E53" w:rsidRPr="00C0259A" w:rsidRDefault="008F1E53" w:rsidP="00F85FA7">
      <w:pPr>
        <w:ind w:left="810" w:firstLine="630"/>
        <w:rPr>
          <w:rFonts w:cs="Arial"/>
          <w:szCs w:val="20"/>
        </w:rPr>
      </w:pPr>
      <w:r w:rsidRPr="00C0259A">
        <w:rPr>
          <w:rFonts w:cs="Arial"/>
          <w:szCs w:val="20"/>
        </w:rPr>
        <w:t xml:space="preserve">Unless otherwise specified in this </w:t>
      </w:r>
      <w:r w:rsidR="001A38BE" w:rsidRPr="00C0259A">
        <w:rPr>
          <w:rFonts w:cs="Arial"/>
          <w:szCs w:val="20"/>
        </w:rPr>
        <w:t>Ordinance</w:t>
      </w:r>
      <w:r w:rsidRPr="00C0259A">
        <w:rPr>
          <w:rFonts w:cs="Arial"/>
          <w:szCs w:val="20"/>
        </w:rPr>
        <w:t xml:space="preserve">, uses permitted in the </w:t>
      </w:r>
      <w:r w:rsidR="00573C30" w:rsidRPr="00C0259A">
        <w:rPr>
          <w:rFonts w:cs="Arial"/>
          <w:szCs w:val="20"/>
        </w:rPr>
        <w:t>PUD planned unit development</w:t>
      </w:r>
      <w:r w:rsidRPr="00C0259A">
        <w:rPr>
          <w:rFonts w:cs="Arial"/>
          <w:szCs w:val="20"/>
        </w:rPr>
        <w:t xml:space="preserve"> district shall conform to the following requirements:</w:t>
      </w:r>
    </w:p>
    <w:p w14:paraId="5BC7A301" w14:textId="653403F6" w:rsidR="008F1E53" w:rsidRPr="00C0259A" w:rsidRDefault="008F1E53" w:rsidP="008F1E53">
      <w:pPr>
        <w:ind w:left="2160" w:hanging="720"/>
        <w:rPr>
          <w:rFonts w:cs="Arial"/>
          <w:color w:val="4472C4" w:themeColor="accent5"/>
          <w:szCs w:val="20"/>
        </w:rPr>
      </w:pPr>
      <w:r w:rsidRPr="00C0259A">
        <w:rPr>
          <w:rFonts w:cs="Arial"/>
          <w:szCs w:val="20"/>
        </w:rPr>
        <w:t>(1)</w:t>
      </w:r>
      <w:r w:rsidRPr="00C0259A">
        <w:rPr>
          <w:rFonts w:cs="Arial"/>
          <w:szCs w:val="20"/>
        </w:rPr>
        <w:tab/>
        <w:t xml:space="preserve">Minimum </w:t>
      </w:r>
      <w:r w:rsidR="00C37A73" w:rsidRPr="00C0259A">
        <w:rPr>
          <w:rFonts w:cs="Arial"/>
          <w:szCs w:val="20"/>
        </w:rPr>
        <w:t>parcel size</w:t>
      </w:r>
      <w:r w:rsidRPr="00C0259A">
        <w:rPr>
          <w:rFonts w:cs="Arial"/>
          <w:szCs w:val="20"/>
        </w:rPr>
        <w:t xml:space="preserve">: </w:t>
      </w:r>
      <w:r w:rsidR="00341888">
        <w:rPr>
          <w:rFonts w:cs="Arial"/>
          <w:szCs w:val="20"/>
        </w:rPr>
        <w:t>10 acres.</w:t>
      </w:r>
      <w:r w:rsidRPr="00C0259A">
        <w:rPr>
          <w:rFonts w:cs="Arial"/>
          <w:szCs w:val="20"/>
        </w:rPr>
        <w:t xml:space="preserve"> </w:t>
      </w:r>
    </w:p>
    <w:p w14:paraId="14C539FA" w14:textId="77777777" w:rsidR="00C37A73" w:rsidRPr="00C0259A" w:rsidRDefault="00C37A73" w:rsidP="00C37A73">
      <w:pPr>
        <w:ind w:left="2160" w:hanging="720"/>
        <w:rPr>
          <w:rFonts w:cs="Arial"/>
          <w:szCs w:val="20"/>
        </w:rPr>
      </w:pPr>
      <w:r w:rsidRPr="00C0259A">
        <w:rPr>
          <w:rFonts w:cs="Arial"/>
          <w:szCs w:val="20"/>
        </w:rPr>
        <w:t>(2)</w:t>
      </w:r>
      <w:r w:rsidRPr="00C0259A">
        <w:rPr>
          <w:rFonts w:cs="Arial"/>
          <w:szCs w:val="20"/>
        </w:rPr>
        <w:tab/>
        <w:t>Lots within the planned unit development may be of any size provided they are a part of master planned community consisting of private lots, or condominium ownership, and com</w:t>
      </w:r>
      <w:r w:rsidR="00573C30" w:rsidRPr="00C0259A">
        <w:rPr>
          <w:rFonts w:cs="Arial"/>
          <w:szCs w:val="20"/>
        </w:rPr>
        <w:softHyphen/>
      </w:r>
      <w:r w:rsidRPr="00C0259A">
        <w:rPr>
          <w:rFonts w:cs="Arial"/>
          <w:szCs w:val="20"/>
        </w:rPr>
        <w:t xml:space="preserve">mon open space. All lot sizes and configurations must be compliant with the requirements of the State of Georgia and McIntosh County Health Department. </w:t>
      </w:r>
    </w:p>
    <w:p w14:paraId="6D4DF2C6" w14:textId="77777777" w:rsidR="00C37A73" w:rsidRPr="00C0259A" w:rsidRDefault="00C37A73" w:rsidP="00C37A73">
      <w:pPr>
        <w:ind w:left="2160" w:hanging="720"/>
        <w:rPr>
          <w:rFonts w:cs="Arial"/>
          <w:szCs w:val="20"/>
        </w:rPr>
      </w:pPr>
      <w:r w:rsidRPr="00C0259A">
        <w:rPr>
          <w:rFonts w:cs="Arial"/>
          <w:szCs w:val="20"/>
        </w:rPr>
        <w:t>(3)</w:t>
      </w:r>
      <w:r w:rsidRPr="00C0259A">
        <w:rPr>
          <w:rFonts w:cs="Arial"/>
          <w:szCs w:val="20"/>
        </w:rPr>
        <w:tab/>
        <w:t>There are no specific requirements for lot coverage, however, the master development plan text must specify maximum lot coverage to be provided.</w:t>
      </w:r>
    </w:p>
    <w:p w14:paraId="626796A8" w14:textId="77777777" w:rsidR="007C4F2F" w:rsidRPr="00C0259A" w:rsidRDefault="00095357" w:rsidP="00C37A73">
      <w:pPr>
        <w:ind w:left="2160" w:hanging="720"/>
        <w:rPr>
          <w:rFonts w:cs="Arial"/>
          <w:szCs w:val="20"/>
        </w:rPr>
      </w:pPr>
      <w:r w:rsidRPr="00C0259A">
        <w:rPr>
          <w:rFonts w:cs="Arial"/>
          <w:szCs w:val="20"/>
        </w:rPr>
        <w:t>(4)</w:t>
      </w:r>
      <w:r w:rsidRPr="00C0259A">
        <w:rPr>
          <w:rFonts w:cs="Arial"/>
          <w:szCs w:val="20"/>
        </w:rPr>
        <w:tab/>
      </w:r>
      <w:r w:rsidR="007C4F2F" w:rsidRPr="00C0259A">
        <w:rPr>
          <w:rFonts w:cs="Arial"/>
          <w:szCs w:val="20"/>
        </w:rPr>
        <w:t>Maximum density:</w:t>
      </w:r>
    </w:p>
    <w:p w14:paraId="3B0B8745" w14:textId="77777777" w:rsidR="00095357" w:rsidRPr="00023590" w:rsidRDefault="007C4F2F" w:rsidP="007C4F2F">
      <w:pPr>
        <w:ind w:left="2880" w:hanging="720"/>
        <w:rPr>
          <w:rFonts w:cs="Arial"/>
          <w:szCs w:val="20"/>
        </w:rPr>
      </w:pPr>
      <w:r w:rsidRPr="00C0259A">
        <w:rPr>
          <w:rFonts w:cs="Arial"/>
          <w:szCs w:val="20"/>
        </w:rPr>
        <w:t>a.</w:t>
      </w:r>
      <w:r w:rsidRPr="00C0259A">
        <w:rPr>
          <w:rFonts w:cs="Arial"/>
          <w:szCs w:val="20"/>
        </w:rPr>
        <w:tab/>
      </w:r>
      <w:r w:rsidR="00095357" w:rsidRPr="00C0259A">
        <w:rPr>
          <w:rFonts w:cs="Arial"/>
          <w:szCs w:val="20"/>
        </w:rPr>
        <w:t>For inland property (not adjacent to coastal marshland), the residential density shall not exceed 6 units per gross acre. For purposes of this article, the term gross acre represents the area within the legal boundaries of the property to be devel</w:t>
      </w:r>
      <w:r w:rsidR="00573C30" w:rsidRPr="00C0259A">
        <w:rPr>
          <w:rFonts w:cs="Arial"/>
          <w:szCs w:val="20"/>
        </w:rPr>
        <w:softHyphen/>
      </w:r>
      <w:r w:rsidR="00095357" w:rsidRPr="00C0259A">
        <w:rPr>
          <w:rFonts w:cs="Arial"/>
          <w:szCs w:val="20"/>
        </w:rPr>
        <w:t xml:space="preserve">oped less any land that falls within the definition of coastal marshland. </w:t>
      </w:r>
    </w:p>
    <w:p w14:paraId="44512C8C" w14:textId="77777777" w:rsidR="007C4F2F" w:rsidRPr="00C0259A" w:rsidRDefault="007C4F2F" w:rsidP="007C4F2F">
      <w:pPr>
        <w:ind w:left="2880" w:hanging="720"/>
        <w:rPr>
          <w:rFonts w:cs="Arial"/>
          <w:szCs w:val="20"/>
        </w:rPr>
      </w:pPr>
      <w:r w:rsidRPr="00C0259A">
        <w:rPr>
          <w:rFonts w:cs="Arial"/>
          <w:szCs w:val="20"/>
        </w:rPr>
        <w:t>b.</w:t>
      </w:r>
      <w:r w:rsidRPr="00C0259A">
        <w:rPr>
          <w:rFonts w:cs="Arial"/>
          <w:szCs w:val="20"/>
        </w:rPr>
        <w:tab/>
        <w:t>For property abutting a coastal Marshland, the residential density shall not exceed four units per gross acre.</w:t>
      </w:r>
    </w:p>
    <w:p w14:paraId="7926BF76" w14:textId="77777777" w:rsidR="007C4F2F" w:rsidRPr="00C0259A" w:rsidRDefault="007C4F2F" w:rsidP="007C4F2F">
      <w:pPr>
        <w:ind w:left="2880" w:hanging="720"/>
        <w:rPr>
          <w:rFonts w:cs="Arial"/>
          <w:szCs w:val="20"/>
        </w:rPr>
      </w:pPr>
      <w:r w:rsidRPr="00C0259A">
        <w:rPr>
          <w:rFonts w:cs="Arial"/>
          <w:szCs w:val="20"/>
        </w:rPr>
        <w:t>c.</w:t>
      </w:r>
      <w:r w:rsidRPr="00C0259A">
        <w:rPr>
          <w:rFonts w:cs="Arial"/>
          <w:szCs w:val="20"/>
        </w:rPr>
        <w:tab/>
        <w:t>For PUD projects in any location exceeding the minimum open space requirement provided in this Article by an additional 15%, the residential density can be in</w:t>
      </w:r>
      <w:r w:rsidR="00573C30" w:rsidRPr="00C0259A">
        <w:rPr>
          <w:rFonts w:cs="Arial"/>
          <w:szCs w:val="20"/>
        </w:rPr>
        <w:softHyphen/>
      </w:r>
      <w:r w:rsidRPr="00C0259A">
        <w:rPr>
          <w:rFonts w:cs="Arial"/>
          <w:szCs w:val="20"/>
        </w:rPr>
        <w:t xml:space="preserve">creased by two units per gross acre. This is an </w:t>
      </w:r>
      <w:proofErr w:type="gramStart"/>
      <w:r w:rsidRPr="00C0259A">
        <w:rPr>
          <w:rFonts w:cs="Arial"/>
          <w:szCs w:val="20"/>
        </w:rPr>
        <w:t>incentive based</w:t>
      </w:r>
      <w:proofErr w:type="gramEnd"/>
      <w:r w:rsidRPr="00C0259A">
        <w:rPr>
          <w:rFonts w:cs="Arial"/>
          <w:szCs w:val="20"/>
        </w:rPr>
        <w:t xml:space="preserve"> density bonus for developers volunteering additional open space within the PUD project.</w:t>
      </w:r>
    </w:p>
    <w:p w14:paraId="5E8C1271" w14:textId="77777777" w:rsidR="007C4F2F" w:rsidRPr="00C0259A" w:rsidRDefault="007C4F2F" w:rsidP="007C4F2F">
      <w:pPr>
        <w:rPr>
          <w:rFonts w:cs="Arial"/>
          <w:szCs w:val="20"/>
        </w:rPr>
      </w:pPr>
      <w:r w:rsidRPr="00C0259A">
        <w:rPr>
          <w:rFonts w:cs="Arial"/>
          <w:szCs w:val="20"/>
        </w:rPr>
        <w:tab/>
      </w:r>
      <w:r w:rsidRPr="00C0259A">
        <w:rPr>
          <w:rFonts w:cs="Arial"/>
          <w:szCs w:val="20"/>
        </w:rPr>
        <w:tab/>
        <w:t>(5)</w:t>
      </w:r>
      <w:r w:rsidRPr="00C0259A">
        <w:rPr>
          <w:rFonts w:cs="Arial"/>
          <w:szCs w:val="20"/>
        </w:rPr>
        <w:tab/>
        <w:t>Yard, buffer, and placement of building requirements:</w:t>
      </w:r>
    </w:p>
    <w:p w14:paraId="3EAC6D91" w14:textId="77777777" w:rsidR="007C4F2F" w:rsidRPr="00C0259A" w:rsidRDefault="007C4F2F" w:rsidP="007C4F2F">
      <w:pPr>
        <w:ind w:left="2880" w:hanging="720"/>
        <w:rPr>
          <w:rFonts w:cs="Arial"/>
          <w:szCs w:val="20"/>
        </w:rPr>
      </w:pPr>
      <w:r w:rsidRPr="00C0259A">
        <w:rPr>
          <w:rFonts w:cs="Arial"/>
          <w:szCs w:val="20"/>
        </w:rPr>
        <w:lastRenderedPageBreak/>
        <w:t>a.</w:t>
      </w:r>
      <w:r w:rsidRPr="00C0259A">
        <w:rPr>
          <w:rFonts w:cs="Arial"/>
          <w:szCs w:val="20"/>
        </w:rPr>
        <w:tab/>
        <w:t>As it is the intent for the PUD zone to be applied to parcels which are to be devel</w:t>
      </w:r>
      <w:r w:rsidR="00573C30" w:rsidRPr="00C0259A">
        <w:rPr>
          <w:rFonts w:cs="Arial"/>
          <w:szCs w:val="20"/>
        </w:rPr>
        <w:softHyphen/>
      </w:r>
      <w:r w:rsidRPr="00C0259A">
        <w:rPr>
          <w:rFonts w:cs="Arial"/>
          <w:szCs w:val="20"/>
        </w:rPr>
        <w:t>oped in a well-designed and environmentally sensitive manner, there is no mini</w:t>
      </w:r>
      <w:r w:rsidR="00573C30" w:rsidRPr="00C0259A">
        <w:rPr>
          <w:rFonts w:cs="Arial"/>
          <w:szCs w:val="20"/>
        </w:rPr>
        <w:softHyphen/>
      </w:r>
      <w:r w:rsidRPr="00C0259A">
        <w:rPr>
          <w:rFonts w:cs="Arial"/>
          <w:szCs w:val="20"/>
        </w:rPr>
        <w:t>mum yard, minimum lot frontage, or minimum width requirements for the interior relationship of lots and buildings.</w:t>
      </w:r>
    </w:p>
    <w:p w14:paraId="77F41875" w14:textId="77777777" w:rsidR="007C4F2F" w:rsidRPr="00C0259A" w:rsidRDefault="007C4F2F" w:rsidP="007C4F2F">
      <w:pPr>
        <w:ind w:left="2880" w:hanging="720"/>
        <w:rPr>
          <w:rFonts w:cs="Arial"/>
          <w:szCs w:val="20"/>
        </w:rPr>
      </w:pPr>
      <w:r w:rsidRPr="00C0259A">
        <w:rPr>
          <w:rFonts w:cs="Arial"/>
          <w:szCs w:val="20"/>
        </w:rPr>
        <w:tab/>
        <w:t>All PUDs shall provide for perimeter buffers for the purposes of visual screening and noise abatement between their property and all abutting properties where compatibility of adjacent uses cannot be enhanced by the type of building archi</w:t>
      </w:r>
      <w:r w:rsidR="00573C30" w:rsidRPr="00C0259A">
        <w:rPr>
          <w:rFonts w:cs="Arial"/>
          <w:szCs w:val="20"/>
        </w:rPr>
        <w:softHyphen/>
      </w:r>
      <w:r w:rsidRPr="00C0259A">
        <w:rPr>
          <w:rFonts w:cs="Arial"/>
          <w:szCs w:val="20"/>
        </w:rPr>
        <w:t xml:space="preserve">tecture alone. The buffers will be provided on the Master Development Plan and set forth in the Master Development Plan Text of the enacting ordinance. </w:t>
      </w:r>
    </w:p>
    <w:p w14:paraId="6A5B36F7" w14:textId="77777777" w:rsidR="007C4F2F" w:rsidRPr="00C0259A" w:rsidRDefault="007C4F2F" w:rsidP="007C4F2F">
      <w:pPr>
        <w:ind w:left="2880" w:hanging="720"/>
        <w:rPr>
          <w:rFonts w:cs="Arial"/>
          <w:szCs w:val="20"/>
        </w:rPr>
      </w:pPr>
      <w:r w:rsidRPr="00C0259A">
        <w:rPr>
          <w:rFonts w:cs="Arial"/>
          <w:szCs w:val="20"/>
        </w:rPr>
        <w:t>b.</w:t>
      </w:r>
      <w:r w:rsidRPr="00C0259A">
        <w:rPr>
          <w:rFonts w:cs="Arial"/>
          <w:szCs w:val="20"/>
        </w:rPr>
        <w:tab/>
        <w:t>All development is required to abide by the Riparian Buffer provision of the McIn</w:t>
      </w:r>
      <w:r w:rsidR="00573C30" w:rsidRPr="00C0259A">
        <w:rPr>
          <w:rFonts w:cs="Arial"/>
          <w:szCs w:val="20"/>
        </w:rPr>
        <w:softHyphen/>
      </w:r>
      <w:r w:rsidRPr="00C0259A">
        <w:rPr>
          <w:rFonts w:cs="Arial"/>
          <w:szCs w:val="20"/>
        </w:rPr>
        <w:t>tosh County Water Resources Protection Ordinance.</w:t>
      </w:r>
    </w:p>
    <w:p w14:paraId="48588250" w14:textId="77777777" w:rsidR="007C4F2F" w:rsidRPr="00C0259A" w:rsidRDefault="007C4F2F" w:rsidP="007C4F2F">
      <w:pPr>
        <w:ind w:left="2880" w:hanging="720"/>
        <w:rPr>
          <w:rFonts w:cs="Arial"/>
          <w:szCs w:val="20"/>
        </w:rPr>
      </w:pPr>
      <w:r w:rsidRPr="00C0259A">
        <w:rPr>
          <w:rFonts w:cs="Arial"/>
          <w:szCs w:val="20"/>
        </w:rPr>
        <w:t>c.</w:t>
      </w:r>
      <w:r w:rsidRPr="00C0259A">
        <w:rPr>
          <w:rFonts w:cs="Arial"/>
          <w:szCs w:val="20"/>
        </w:rPr>
        <w:tab/>
        <w:t xml:space="preserve">No habitable building or parking area shall occupy a required perimeter buffer or marshland buffer. </w:t>
      </w:r>
    </w:p>
    <w:p w14:paraId="068C1613" w14:textId="77777777" w:rsidR="007C4F2F" w:rsidRPr="00C0259A" w:rsidRDefault="007C4F2F" w:rsidP="007C4F2F">
      <w:pPr>
        <w:ind w:left="2880" w:hanging="720"/>
        <w:rPr>
          <w:rFonts w:cs="Arial"/>
          <w:szCs w:val="20"/>
        </w:rPr>
      </w:pPr>
      <w:r w:rsidRPr="00C0259A">
        <w:rPr>
          <w:rFonts w:cs="Arial"/>
          <w:szCs w:val="20"/>
        </w:rPr>
        <w:t>d.</w:t>
      </w:r>
      <w:r w:rsidRPr="00C0259A">
        <w:rPr>
          <w:rFonts w:cs="Arial"/>
          <w:szCs w:val="20"/>
        </w:rPr>
        <w:tab/>
        <w:t>The minimum distance between buildings used for human habitation and between buildings used for human habitation and accessory buildings shall be ten feet or as required by the current building code and current fire code.</w:t>
      </w:r>
    </w:p>
    <w:p w14:paraId="473796AB" w14:textId="77777777" w:rsidR="007C4F2F" w:rsidRPr="00C0259A" w:rsidRDefault="007C4F2F" w:rsidP="007C4F2F">
      <w:pPr>
        <w:rPr>
          <w:rFonts w:cs="Arial"/>
          <w:szCs w:val="20"/>
        </w:rPr>
      </w:pPr>
      <w:r w:rsidRPr="00C0259A">
        <w:rPr>
          <w:rFonts w:cs="Arial"/>
          <w:szCs w:val="20"/>
        </w:rPr>
        <w:tab/>
      </w:r>
      <w:r w:rsidRPr="00C0259A">
        <w:rPr>
          <w:rFonts w:cs="Arial"/>
          <w:szCs w:val="20"/>
        </w:rPr>
        <w:tab/>
        <w:t>(6)</w:t>
      </w:r>
      <w:r w:rsidRPr="00C0259A">
        <w:rPr>
          <w:rFonts w:cs="Arial"/>
          <w:szCs w:val="20"/>
        </w:rPr>
        <w:tab/>
        <w:t>Height:</w:t>
      </w:r>
    </w:p>
    <w:p w14:paraId="3A9BE7B4" w14:textId="77777777" w:rsidR="007C4F2F" w:rsidRDefault="007C4F2F" w:rsidP="007C4F2F">
      <w:pPr>
        <w:ind w:left="2880" w:hanging="720"/>
        <w:rPr>
          <w:rFonts w:cs="Arial"/>
          <w:szCs w:val="20"/>
        </w:rPr>
      </w:pPr>
      <w:r w:rsidRPr="00C0259A">
        <w:rPr>
          <w:rFonts w:cs="Arial"/>
          <w:szCs w:val="20"/>
        </w:rPr>
        <w:t>a.</w:t>
      </w:r>
      <w:r w:rsidRPr="00C0259A">
        <w:rPr>
          <w:rFonts w:cs="Arial"/>
          <w:szCs w:val="20"/>
        </w:rPr>
        <w:tab/>
        <w:t>No building in the PUD zone shall exceed a height of 35 feet or shall exceed three habitable stories whichever is lower. Building elements, such as towers, cupolas and spires, not to exceed 300 square feet in collective floor area, are allowed up to 45 feet in height. For individual buildings that are shown in the Master Develop</w:t>
      </w:r>
      <w:r w:rsidR="00573C30" w:rsidRPr="00C0259A">
        <w:rPr>
          <w:rFonts w:cs="Arial"/>
          <w:szCs w:val="20"/>
        </w:rPr>
        <w:softHyphen/>
      </w:r>
      <w:r w:rsidRPr="00C0259A">
        <w:rPr>
          <w:rFonts w:cs="Arial"/>
          <w:szCs w:val="20"/>
        </w:rPr>
        <w:t>ment Plan to be located to provide increased public vista protection, the maximum building.</w:t>
      </w:r>
      <w:r w:rsidRPr="00C0259A">
        <w:rPr>
          <w:rFonts w:cs="Arial"/>
          <w:szCs w:val="20"/>
        </w:rPr>
        <w:tab/>
      </w:r>
    </w:p>
    <w:p w14:paraId="0A14A61B" w14:textId="77777777" w:rsidR="004F7F53" w:rsidRDefault="004F7F53" w:rsidP="004F7F53">
      <w:pPr>
        <w:pStyle w:val="Heading3"/>
      </w:pPr>
      <w:bookmarkStart w:id="130" w:name="_Toc134108076"/>
      <w:r>
        <w:t>Design requirements.</w:t>
      </w:r>
      <w:bookmarkEnd w:id="130"/>
    </w:p>
    <w:p w14:paraId="553518BF" w14:textId="77777777" w:rsidR="004F7F53" w:rsidRDefault="004F7F53" w:rsidP="00F85FA7">
      <w:pPr>
        <w:ind w:left="810" w:firstLine="630"/>
      </w:pPr>
      <w:r w:rsidRPr="004F7F53">
        <w:t>A</w:t>
      </w:r>
      <w:r w:rsidRPr="004F7F53">
        <w:rPr>
          <w:rFonts w:ascii="Calibri" w:eastAsia="Calibri" w:hAnsi="Calibri" w:cs="Calibri"/>
          <w:sz w:val="22"/>
        </w:rPr>
        <w:t xml:space="preserve"> </w:t>
      </w:r>
      <w:r w:rsidRPr="004F7F53">
        <w:t>Master Development Plan (MDP) shall accompany a petition to rezone property to the PUD designation. Besides general building, street, and perimeter buffer features, the MDP shall show how the proposed development will accommodate the following requirements:</w:t>
      </w:r>
    </w:p>
    <w:p w14:paraId="71034767" w14:textId="77777777" w:rsidR="004F7F53" w:rsidRDefault="004F7F53" w:rsidP="004F7F53">
      <w:pPr>
        <w:ind w:left="2160" w:hanging="720"/>
      </w:pPr>
      <w:r>
        <w:t>(1)</w:t>
      </w:r>
      <w:r>
        <w:tab/>
        <w:t xml:space="preserve">Common </w:t>
      </w:r>
      <w:r w:rsidRPr="004F7F53">
        <w:t xml:space="preserve">amenity area: Active recreational areas comprising at least ten percent of the total net development area to include amenities such as: swimming pools; basketball courts; tennis courts; playgrounds; ball fields; walking or jogging paths; community buildings. </w:t>
      </w:r>
    </w:p>
    <w:p w14:paraId="25D72977" w14:textId="77777777" w:rsidR="004F7F53" w:rsidRDefault="004F7F53" w:rsidP="004F7F53">
      <w:pPr>
        <w:ind w:left="2160" w:hanging="720"/>
      </w:pPr>
      <w:r>
        <w:t>(2)</w:t>
      </w:r>
      <w:r>
        <w:tab/>
        <w:t>Vi</w:t>
      </w:r>
      <w:r w:rsidRPr="004F7F53">
        <w:t>sta</w:t>
      </w:r>
      <w:r w:rsidRPr="004F7F53">
        <w:rPr>
          <w:rFonts w:ascii="Calibri" w:eastAsia="Calibri" w:hAnsi="Calibri" w:cs="Calibri"/>
          <w:sz w:val="22"/>
        </w:rPr>
        <w:t xml:space="preserve"> </w:t>
      </w:r>
      <w:r w:rsidRPr="004F7F53">
        <w:t>protection: In addition to the minimum distance between building requirement as defined in this zone, the building and landscape layout shall maintain to the maximum degree possible the existing vista of the marshland and waterways from public right-of-way.</w:t>
      </w:r>
    </w:p>
    <w:p w14:paraId="4A5E7533" w14:textId="77777777" w:rsidR="004F7F53" w:rsidRDefault="004F7F53" w:rsidP="004F7F53">
      <w:pPr>
        <w:ind w:left="2160" w:hanging="720"/>
      </w:pPr>
      <w:r>
        <w:t>(3)</w:t>
      </w:r>
      <w:r>
        <w:tab/>
        <w:t>Ope</w:t>
      </w:r>
      <w:r w:rsidRPr="004F7F53">
        <w:t>n</w:t>
      </w:r>
      <w:r w:rsidRPr="004F7F53">
        <w:rPr>
          <w:rFonts w:ascii="Calibri" w:eastAsia="Calibri" w:hAnsi="Calibri" w:cs="Calibri"/>
          <w:sz w:val="22"/>
        </w:rPr>
        <w:t xml:space="preserve"> </w:t>
      </w:r>
      <w:r w:rsidRPr="004F7F53">
        <w:t>space: 20 percent of the net development area shall be in open space. This open space shall include perimeter and marshland buffers, Common Amenity Area, and other non-impervious areas including storm water retention and treatment areas. At least 25 percent of the required open space area shall be contiguous in that it may be accessed by a continuous pedestrian movement notwithstanding the need to cross streets or common amenity areas. The use of greens and squares within a new PUD development is encouraged when they are consistent with surrounding development. These squares shall not be less than a ratio of 4 to 1 (length to width).</w:t>
      </w:r>
    </w:p>
    <w:p w14:paraId="24C2FD7F" w14:textId="77777777" w:rsidR="00E65FFE" w:rsidRDefault="00E65FFE" w:rsidP="004F7F53">
      <w:pPr>
        <w:ind w:left="2160" w:hanging="720"/>
      </w:pPr>
      <w:r>
        <w:t xml:space="preserve">(4) </w:t>
      </w:r>
      <w:r>
        <w:tab/>
        <w:t>Pervious surfaces are encouraged in all PUD projects.</w:t>
      </w:r>
    </w:p>
    <w:p w14:paraId="6783AE0D" w14:textId="77777777" w:rsidR="00E65FFE" w:rsidRDefault="00E65FFE" w:rsidP="00E65FFE">
      <w:pPr>
        <w:pStyle w:val="Heading3"/>
      </w:pPr>
      <w:bookmarkStart w:id="131" w:name="_Toc134108077"/>
      <w:r>
        <w:lastRenderedPageBreak/>
        <w:t>Environmental quality standards.</w:t>
      </w:r>
      <w:bookmarkEnd w:id="131"/>
      <w:r>
        <w:tab/>
      </w:r>
    </w:p>
    <w:p w14:paraId="41B91C6A" w14:textId="77777777" w:rsidR="00E65FFE" w:rsidRDefault="00E65FFE" w:rsidP="00E65FFE">
      <w:pPr>
        <w:ind w:left="2160" w:hanging="720"/>
      </w:pPr>
      <w:r>
        <w:t>(1)</w:t>
      </w:r>
      <w:r>
        <w:tab/>
      </w:r>
      <w:r w:rsidRPr="00E65FFE">
        <w:t>The</w:t>
      </w:r>
      <w:r w:rsidRPr="00E65FFE">
        <w:rPr>
          <w:rFonts w:ascii="Calibri" w:eastAsia="Calibri" w:hAnsi="Calibri" w:cs="Calibri"/>
          <w:sz w:val="22"/>
        </w:rPr>
        <w:t xml:space="preserve"> </w:t>
      </w:r>
      <w:r w:rsidRPr="00E65FFE">
        <w:t>PUD shall identify any existing historic, cultural or environmentally sensitive or unique resources within the PUD and explain how the resource is proposed to be protected and managed.</w:t>
      </w:r>
    </w:p>
    <w:p w14:paraId="7583D35D" w14:textId="77777777" w:rsidR="00E65FFE" w:rsidRDefault="00E65FFE" w:rsidP="00E65FFE">
      <w:pPr>
        <w:ind w:left="2160" w:hanging="720"/>
      </w:pPr>
      <w:r>
        <w:t>(2)</w:t>
      </w:r>
      <w:r>
        <w:tab/>
      </w:r>
      <w:r w:rsidRPr="00E65FFE">
        <w:t>The</w:t>
      </w:r>
      <w:r w:rsidRPr="00E65FFE">
        <w:rPr>
          <w:rFonts w:ascii="Calibri" w:eastAsia="Calibri" w:hAnsi="Calibri" w:cs="Calibri"/>
          <w:sz w:val="22"/>
        </w:rPr>
        <w:t xml:space="preserve"> </w:t>
      </w:r>
      <w:r w:rsidRPr="00E65FFE">
        <w:t>PUD shall include specific design and development criteria to reduce energy demands for the project, conserve and reduce potable water and reduce maintenance and water demand of new landscape plant material. Other sustainable planning and building techniques are encouraged to be part of the PUD.</w:t>
      </w:r>
    </w:p>
    <w:p w14:paraId="5D509437" w14:textId="77777777" w:rsidR="00E65FFE" w:rsidRDefault="00E65FFE" w:rsidP="00E65FFE">
      <w:pPr>
        <w:pStyle w:val="Heading3"/>
      </w:pPr>
      <w:bookmarkStart w:id="132" w:name="_Toc134108078"/>
      <w:r>
        <w:t>PUD incentives.</w:t>
      </w:r>
      <w:bookmarkEnd w:id="132"/>
    </w:p>
    <w:p w14:paraId="7752DE84" w14:textId="77777777" w:rsidR="00E65FFE" w:rsidRPr="00E65FFE" w:rsidRDefault="00E65FFE" w:rsidP="00F85FA7">
      <w:pPr>
        <w:ind w:left="810" w:firstLine="630"/>
      </w:pPr>
      <w:r w:rsidRPr="00E65FFE">
        <w:t>The</w:t>
      </w:r>
      <w:r w:rsidRPr="00E65FFE">
        <w:rPr>
          <w:rFonts w:eastAsia="Arial" w:cs="Arial"/>
          <w:szCs w:val="20"/>
        </w:rPr>
        <w:t xml:space="preserve"> </w:t>
      </w:r>
      <w:r w:rsidRPr="00E65FFE">
        <w:t xml:space="preserve">developer may reduce certain PUD requirements as specified in this Code by adopting targeted community initiatives within the PUD. Any such incentive allowed in this Code shall only be granted upon the approval by the local government after review and recommendation of the Planning Commission. The developer shall submit a written statement with the PUD application identifying the incentive being requested and demonstrate that the reduction in the PUD requirement(s) does not negatively impact the PUD or surrounding area. All other land development codes shall be met. </w:t>
      </w:r>
    </w:p>
    <w:p w14:paraId="412F544E" w14:textId="77777777" w:rsidR="00E65FFE" w:rsidRPr="00E65FFE" w:rsidRDefault="00E65FFE" w:rsidP="00E65FFE">
      <w:pPr>
        <w:pStyle w:val="Heading3"/>
      </w:pPr>
      <w:bookmarkStart w:id="133" w:name="_Toc134108079"/>
      <w:r w:rsidRPr="00E65FFE">
        <w:t>Targeted Community Initiatives</w:t>
      </w:r>
      <w:bookmarkEnd w:id="133"/>
      <w:r w:rsidRPr="00E65FFE">
        <w:t xml:space="preserve"> </w:t>
      </w:r>
    </w:p>
    <w:p w14:paraId="4FC212F8" w14:textId="77777777" w:rsidR="00E65FFE" w:rsidRPr="00E65FFE" w:rsidRDefault="00E65FFE" w:rsidP="00E65FFE">
      <w:pPr>
        <w:pStyle w:val="b1"/>
        <w:ind w:left="1152" w:firstLine="288"/>
      </w:pPr>
      <w:r>
        <w:t>(1)</w:t>
      </w:r>
      <w:r>
        <w:tab/>
      </w:r>
      <w:r w:rsidRPr="00E65FFE">
        <w:t xml:space="preserve">Adopt Character Design Guidelines as part of PUD </w:t>
      </w:r>
    </w:p>
    <w:p w14:paraId="635E9DBE" w14:textId="77777777" w:rsidR="00E65FFE" w:rsidRPr="00E65FFE" w:rsidRDefault="00E65FFE" w:rsidP="00E65FFE">
      <w:pPr>
        <w:pStyle w:val="b1"/>
        <w:ind w:left="2160" w:hanging="720"/>
      </w:pPr>
      <w:r>
        <w:t>(2)</w:t>
      </w:r>
      <w:r>
        <w:tab/>
      </w:r>
      <w:r w:rsidRPr="00E65FFE">
        <w:t xml:space="preserve">Adopt Low Impact Development (LID) standards as part of PUD pursuant to the Green Growth Guidelines </w:t>
      </w:r>
    </w:p>
    <w:p w14:paraId="3FD66035" w14:textId="77777777" w:rsidR="00E65FFE" w:rsidRPr="00E65FFE" w:rsidRDefault="00E65FFE" w:rsidP="00E65FFE">
      <w:pPr>
        <w:pStyle w:val="b1"/>
        <w:ind w:left="1152" w:firstLine="288"/>
      </w:pPr>
      <w:r>
        <w:t>(3)</w:t>
      </w:r>
      <w:r>
        <w:tab/>
      </w:r>
      <w:r w:rsidRPr="00E65FFE">
        <w:t xml:space="preserve">Adopt LEED-ND or local equivalent site standards as part of PUD </w:t>
      </w:r>
    </w:p>
    <w:p w14:paraId="1E35B775" w14:textId="77777777" w:rsidR="00E65FFE" w:rsidRPr="00E65FFE" w:rsidRDefault="00E65FFE" w:rsidP="00E65FFE">
      <w:pPr>
        <w:pStyle w:val="b1"/>
        <w:ind w:left="864" w:firstLine="576"/>
      </w:pPr>
      <w:r>
        <w:t>(4)</w:t>
      </w:r>
      <w:r>
        <w:tab/>
      </w:r>
      <w:r w:rsidRPr="00E65FFE">
        <w:t xml:space="preserve">Exceed minimum Open Space requirements by 25% </w:t>
      </w:r>
    </w:p>
    <w:p w14:paraId="0DCBD40E" w14:textId="77777777" w:rsidR="00E65FFE" w:rsidRPr="00E65FFE" w:rsidRDefault="00E65FFE" w:rsidP="00E65FFE">
      <w:pPr>
        <w:pStyle w:val="b1"/>
        <w:ind w:left="1152" w:firstLine="288"/>
      </w:pPr>
      <w:r>
        <w:t>(5)</w:t>
      </w:r>
      <w:r>
        <w:tab/>
      </w:r>
      <w:r w:rsidRPr="00E65FFE">
        <w:t xml:space="preserve">Exceed minimum Civic Space requirements by 25% </w:t>
      </w:r>
    </w:p>
    <w:p w14:paraId="5F92DAAD" w14:textId="77777777" w:rsidR="00E65FFE" w:rsidRPr="00E65FFE" w:rsidRDefault="00E65FFE" w:rsidP="00E65FFE">
      <w:pPr>
        <w:pStyle w:val="b0"/>
      </w:pPr>
      <w:r w:rsidRPr="00E65FFE">
        <w:t xml:space="preserve">Any targeted community initiatives adopted shall apply to the entire PUD. Each targeted community initiative adopted as part of the PUD, shall allow the developer to be eligible for one (1) PUD incentive. Both PUD incentives may be granted for a PUD, if two or more community initiatives are adopted. Each PUD incentive shall only be applied once. </w:t>
      </w:r>
    </w:p>
    <w:p w14:paraId="1FDC0487" w14:textId="77777777" w:rsidR="00E65FFE" w:rsidRPr="00E65FFE" w:rsidRDefault="00E65FFE" w:rsidP="00E65FFE">
      <w:pPr>
        <w:pStyle w:val="bc0"/>
      </w:pPr>
      <w:r w:rsidRPr="00E65FFE">
        <w:rPr>
          <w:b/>
          <w:bCs/>
        </w:rPr>
        <w:t>PUD Incentives</w:t>
      </w:r>
      <w:r w:rsidRPr="00E65FFE">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635"/>
        <w:gridCol w:w="6709"/>
      </w:tblGrid>
      <w:tr w:rsidR="00E65FFE" w:rsidRPr="00E65FFE" w14:paraId="11EC1714" w14:textId="77777777" w:rsidTr="0089501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6A6752D" w14:textId="77777777" w:rsidR="00E65FFE" w:rsidRPr="00E65FFE" w:rsidRDefault="00E65FFE" w:rsidP="0089501E">
            <w:pPr>
              <w:jc w:val="center"/>
              <w:rPr>
                <w:rFonts w:eastAsia="Times New Roman"/>
                <w:color w:val="000000"/>
              </w:rPr>
            </w:pPr>
            <w:r w:rsidRPr="00E65FFE">
              <w:rPr>
                <w:rFonts w:eastAsia="Times New Roman"/>
                <w:color w:val="000000"/>
              </w:rPr>
              <w:t xml:space="preserve">Incentive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AEA19C9" w14:textId="77777777" w:rsidR="00E65FFE" w:rsidRPr="00E65FFE" w:rsidRDefault="00E65FFE" w:rsidP="0089501E">
            <w:pPr>
              <w:jc w:val="center"/>
              <w:rPr>
                <w:rFonts w:eastAsia="Times New Roman"/>
                <w:color w:val="000000"/>
              </w:rPr>
            </w:pPr>
            <w:r w:rsidRPr="00E65FFE">
              <w:rPr>
                <w:rFonts w:eastAsia="Times New Roman"/>
                <w:color w:val="000000"/>
              </w:rPr>
              <w:t xml:space="preserve">Incentive Bonus </w:t>
            </w:r>
          </w:p>
        </w:tc>
      </w:tr>
      <w:tr w:rsidR="00E65FFE" w:rsidRPr="00E65FFE" w14:paraId="6C9BE9D6" w14:textId="77777777" w:rsidTr="0089501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293E12B0" w14:textId="77777777" w:rsidR="00E65FFE" w:rsidRPr="00E65FFE" w:rsidRDefault="00E65FFE" w:rsidP="0089501E">
            <w:pPr>
              <w:jc w:val="center"/>
              <w:rPr>
                <w:rFonts w:eastAsia="Times New Roman"/>
              </w:rPr>
            </w:pPr>
            <w:r w:rsidRPr="00E65FFE">
              <w:rPr>
                <w:rFonts w:eastAsia="Times New Roman"/>
              </w:rPr>
              <w:t xml:space="preserve">Parking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4D5FBB29" w14:textId="77777777" w:rsidR="00E65FFE" w:rsidRPr="00E65FFE" w:rsidRDefault="00E65FFE" w:rsidP="0089501E">
            <w:pPr>
              <w:jc w:val="center"/>
              <w:rPr>
                <w:rFonts w:eastAsia="Times New Roman"/>
              </w:rPr>
            </w:pPr>
            <w:r w:rsidRPr="00E65FFE">
              <w:rPr>
                <w:rFonts w:eastAsia="Times New Roman"/>
              </w:rPr>
              <w:t xml:space="preserve">10% reduction for non-residential uses </w:t>
            </w:r>
          </w:p>
        </w:tc>
      </w:tr>
      <w:tr w:rsidR="00E65FFE" w:rsidRPr="009150C7" w14:paraId="5D6D3578" w14:textId="77777777" w:rsidTr="0089501E">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34669DB2" w14:textId="77777777" w:rsidR="00E65FFE" w:rsidRPr="00E65FFE" w:rsidRDefault="00E65FFE" w:rsidP="0089501E">
            <w:pPr>
              <w:jc w:val="center"/>
              <w:rPr>
                <w:rFonts w:eastAsia="Times New Roman"/>
              </w:rPr>
            </w:pPr>
            <w:r w:rsidRPr="00E65FFE">
              <w:rPr>
                <w:rFonts w:eastAsia="Times New Roman"/>
              </w:rPr>
              <w:t xml:space="preserve">Dwelling Units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14:paraId="5FBC7F51" w14:textId="77777777" w:rsidR="00E65FFE" w:rsidRPr="00E65FFE" w:rsidRDefault="00E65FFE" w:rsidP="0089501E">
            <w:pPr>
              <w:jc w:val="center"/>
              <w:rPr>
                <w:rFonts w:eastAsia="Times New Roman"/>
              </w:rPr>
            </w:pPr>
            <w:r w:rsidRPr="00E65FFE">
              <w:rPr>
                <w:rFonts w:eastAsia="Times New Roman"/>
              </w:rPr>
              <w:t xml:space="preserve">2 units/acre density increase allowed </w:t>
            </w:r>
          </w:p>
        </w:tc>
      </w:tr>
    </w:tbl>
    <w:p w14:paraId="41A91DC7" w14:textId="6F43863A" w:rsidR="00E65FFE" w:rsidRPr="00282ECF" w:rsidRDefault="00A86664" w:rsidP="00E65FFE">
      <w:pPr>
        <w:pStyle w:val="Heading3"/>
      </w:pPr>
      <w:bookmarkStart w:id="134" w:name="_Toc134108080"/>
      <w:r w:rsidRPr="00282ECF">
        <w:t>Application Requirements.</w:t>
      </w:r>
      <w:bookmarkEnd w:id="134"/>
    </w:p>
    <w:p w14:paraId="265EFEF6" w14:textId="0436707F" w:rsidR="00282ECF" w:rsidRDefault="00282ECF" w:rsidP="00282ECF">
      <w:pPr>
        <w:ind w:left="810" w:firstLine="630"/>
      </w:pPr>
      <w:r>
        <w:t>In order to rezone to PUD, applicants shall complete the following two-phase process. All plans and Text Guides shall be prepared by an Architect or Engineer licensed in the State of Georgia:</w:t>
      </w:r>
    </w:p>
    <w:p w14:paraId="2567E348" w14:textId="77777777" w:rsidR="00282ECF" w:rsidRDefault="00282ECF" w:rsidP="00282ECF">
      <w:pPr>
        <w:ind w:left="2160" w:hanging="720"/>
      </w:pPr>
      <w:r>
        <w:t>(1)</w:t>
      </w:r>
      <w:r>
        <w:tab/>
        <w:t>Phase one: applicants seeking to rezone a lot or property shall meet the following requirements:</w:t>
      </w:r>
    </w:p>
    <w:p w14:paraId="1D8718AD" w14:textId="77777777" w:rsidR="00282ECF" w:rsidRDefault="00282ECF" w:rsidP="00282ECF">
      <w:pPr>
        <w:ind w:left="2880" w:hanging="720"/>
      </w:pPr>
      <w:r>
        <w:lastRenderedPageBreak/>
        <w:t>a.</w:t>
      </w:r>
      <w:r>
        <w:tab/>
        <w:t>Deliver the following documents in person to the McIntosh County Building Department at least 30 days prior to the public hearing held by the Planning Commission:</w:t>
      </w:r>
    </w:p>
    <w:p w14:paraId="62CA5E51" w14:textId="77777777" w:rsidR="00282ECF" w:rsidRDefault="00282ECF" w:rsidP="00282ECF">
      <w:pPr>
        <w:ind w:left="3600" w:hanging="720"/>
      </w:pPr>
      <w:r>
        <w:t>1.</w:t>
      </w:r>
      <w:r>
        <w:tab/>
        <w:t>Conceptual Site Plan showing location of all structures, building dimensions, setbacks, buffers, parking ingress/egress, conceptual utilities, landscape requirements, refuse collection, roadways/driveway dimensions, and all lot sizes.</w:t>
      </w:r>
    </w:p>
    <w:p w14:paraId="08912F7B" w14:textId="77777777" w:rsidR="00282ECF" w:rsidRDefault="00282ECF" w:rsidP="00282ECF">
      <w:pPr>
        <w:ind w:left="2880"/>
      </w:pPr>
      <w:r>
        <w:t>2.</w:t>
      </w:r>
      <w:r>
        <w:tab/>
        <w:t>Conceptual stormwater drainage plan.</w:t>
      </w:r>
    </w:p>
    <w:p w14:paraId="44D7444B" w14:textId="77777777" w:rsidR="00282ECF" w:rsidRDefault="00282ECF" w:rsidP="00282ECF">
      <w:pPr>
        <w:ind w:left="3600" w:hanging="720"/>
      </w:pPr>
      <w:r>
        <w:t>3.</w:t>
      </w:r>
      <w:r>
        <w:tab/>
        <w:t>Conceptual drawing of buildings that indicate the proposed architectural style, appearance, and size (heated and cooled square feet).</w:t>
      </w:r>
    </w:p>
    <w:p w14:paraId="1163DD72" w14:textId="77777777" w:rsidR="00282ECF" w:rsidRDefault="00282ECF" w:rsidP="00282ECF">
      <w:pPr>
        <w:ind w:left="3600" w:hanging="720"/>
      </w:pPr>
      <w:r>
        <w:t>4.</w:t>
      </w:r>
      <w:r>
        <w:tab/>
        <w:t>Conceptual Site Plan shall depict surrounding property for a depth of 500 feet. Structures, roadways, and the zoning of the property shall be included.</w:t>
      </w:r>
    </w:p>
    <w:p w14:paraId="3F331CFB" w14:textId="77777777" w:rsidR="00282ECF" w:rsidRDefault="00282ECF" w:rsidP="00282ECF">
      <w:pPr>
        <w:ind w:left="2880"/>
      </w:pPr>
      <w:r>
        <w:t>5.</w:t>
      </w:r>
      <w:r>
        <w:tab/>
        <w:t>Text Guide that explains all aspects of the Site Plan in detail.</w:t>
      </w:r>
    </w:p>
    <w:p w14:paraId="26EB965D" w14:textId="77777777" w:rsidR="00282ECF" w:rsidRDefault="00282ECF" w:rsidP="00282ECF">
      <w:pPr>
        <w:ind w:left="2880" w:hanging="720"/>
      </w:pPr>
      <w:r>
        <w:t>b.</w:t>
      </w:r>
      <w:r>
        <w:tab/>
        <w:t>Following the public hearing, the Planning Commission’s recommendation and all documents will be sent to the County Commissioners for approval or denial.</w:t>
      </w:r>
    </w:p>
    <w:p w14:paraId="36F424B5" w14:textId="77777777" w:rsidR="00282ECF" w:rsidRDefault="00282ECF" w:rsidP="00282ECF">
      <w:pPr>
        <w:ind w:left="2880" w:hanging="720"/>
      </w:pPr>
      <w:r>
        <w:t>c.</w:t>
      </w:r>
      <w:r>
        <w:tab/>
        <w:t>County Commissioners will vote to approve or deny the rezoning application.</w:t>
      </w:r>
    </w:p>
    <w:p w14:paraId="4F311310" w14:textId="77777777" w:rsidR="00282ECF" w:rsidRDefault="00282ECF" w:rsidP="00282ECF">
      <w:pPr>
        <w:ind w:left="2880" w:hanging="720"/>
      </w:pPr>
      <w:r>
        <w:t>d.</w:t>
      </w:r>
      <w:r>
        <w:tab/>
        <w:t>If the lot or property is current zoned correctly, skip phase and proceed to phase two.</w:t>
      </w:r>
    </w:p>
    <w:p w14:paraId="28B52874" w14:textId="77777777" w:rsidR="00282ECF" w:rsidRDefault="00282ECF" w:rsidP="00282ECF">
      <w:pPr>
        <w:ind w:left="2160" w:hanging="720"/>
      </w:pPr>
      <w:r>
        <w:t>(2)</w:t>
      </w:r>
      <w:r>
        <w:tab/>
        <w:t>Phase two: applicants seeking approval of construction plans shall meet the following requirements:</w:t>
      </w:r>
    </w:p>
    <w:p w14:paraId="48DDA33C" w14:textId="77777777" w:rsidR="00282ECF" w:rsidRDefault="00282ECF" w:rsidP="00282ECF">
      <w:pPr>
        <w:ind w:left="2880" w:hanging="720"/>
      </w:pPr>
      <w:r>
        <w:t>a.</w:t>
      </w:r>
      <w:r>
        <w:tab/>
        <w:t xml:space="preserve">Deliver the following documents to the McIntosh County Building Department: </w:t>
      </w:r>
    </w:p>
    <w:p w14:paraId="79CC1E5E" w14:textId="77777777" w:rsidR="00282ECF" w:rsidRDefault="00282ECF" w:rsidP="00282ECF">
      <w:pPr>
        <w:ind w:left="3600" w:hanging="720"/>
      </w:pPr>
      <w:r>
        <w:t>1.</w:t>
      </w:r>
      <w:r>
        <w:tab/>
        <w:t>Construction Plan showing all aspects of construction including roadways, utilities, structures, etc.</w:t>
      </w:r>
    </w:p>
    <w:p w14:paraId="26B5F9BB" w14:textId="77777777" w:rsidR="00282ECF" w:rsidRDefault="00282ECF" w:rsidP="00282ECF">
      <w:pPr>
        <w:ind w:left="3600" w:hanging="720"/>
      </w:pPr>
      <w:r>
        <w:t>2.</w:t>
      </w:r>
      <w:r>
        <w:tab/>
        <w:t>Text Guide that explains all aspects of the Construction Plans in detail.</w:t>
      </w:r>
    </w:p>
    <w:p w14:paraId="2E3A3EE5" w14:textId="77777777" w:rsidR="00282ECF" w:rsidRDefault="00282ECF" w:rsidP="00282ECF">
      <w:pPr>
        <w:ind w:left="3600" w:hanging="720"/>
      </w:pPr>
      <w:r>
        <w:t>3.</w:t>
      </w:r>
      <w:r>
        <w:tab/>
        <w:t>Stormwater Management Plan</w:t>
      </w:r>
    </w:p>
    <w:p w14:paraId="0B8BA75E" w14:textId="6EAE81B8" w:rsidR="00282ECF" w:rsidRDefault="00282ECF" w:rsidP="00282ECF">
      <w:pPr>
        <w:ind w:left="2880" w:hanging="720"/>
      </w:pPr>
      <w:r>
        <w:t>b.</w:t>
      </w:r>
      <w:r>
        <w:tab/>
        <w:t xml:space="preserve">All construction plans will be approved or denied by the Planning and Zoning Commission. </w:t>
      </w:r>
    </w:p>
    <w:p w14:paraId="37B361A9" w14:textId="1178CDA8" w:rsidR="00D7363D" w:rsidRDefault="00D7363D" w:rsidP="00D7363D">
      <w:r>
        <w:tab/>
      </w:r>
      <w:r>
        <w:tab/>
        <w:t>(3)</w:t>
      </w:r>
      <w:r>
        <w:tab/>
        <w:t>Revision of Site Plan or Site Plan Text</w:t>
      </w:r>
    </w:p>
    <w:p w14:paraId="62765B01" w14:textId="6A940E87" w:rsidR="00D7363D" w:rsidRPr="00747919" w:rsidRDefault="00D7363D" w:rsidP="00D7363D">
      <w:pPr>
        <w:ind w:left="2160"/>
      </w:pPr>
      <w:r>
        <w:t xml:space="preserve">Upon approval of the Site Plan and/or Site Plan Text, only small changes may be approved at the discretion of the Director of Building and Zoning. At the Director of Building and Zoning’s discretion, any requested changes may </w:t>
      </w:r>
      <w:proofErr w:type="spellStart"/>
      <w:r>
        <w:t>by</w:t>
      </w:r>
      <w:proofErr w:type="spellEnd"/>
      <w:r>
        <w:t xml:space="preserve"> sent to the County Commissioners for approval.</w:t>
      </w:r>
    </w:p>
    <w:p w14:paraId="3A0813DC" w14:textId="77777777" w:rsidR="00E65FFE" w:rsidRPr="00E65FFE" w:rsidRDefault="00E65FFE" w:rsidP="00D3177B">
      <w:pPr>
        <w:pStyle w:val="Heading3"/>
      </w:pPr>
      <w:bookmarkStart w:id="135" w:name="_Toc134108081"/>
      <w:r w:rsidRPr="00E65FFE">
        <w:t>Subsequent Development to be Consistent.</w:t>
      </w:r>
      <w:bookmarkEnd w:id="135"/>
      <w:r w:rsidRPr="00E65FFE">
        <w:t xml:space="preserve"> </w:t>
      </w:r>
    </w:p>
    <w:p w14:paraId="62EEBBC2" w14:textId="77777777" w:rsidR="004F7F53" w:rsidRPr="004F7F53" w:rsidRDefault="00E65FFE" w:rsidP="00F85FA7">
      <w:pPr>
        <w:ind w:left="810" w:firstLine="630"/>
      </w:pPr>
      <w:r w:rsidRPr="00E65FFE">
        <w:t>All subsequent development plans including, but not limited to site development plan, subdivision plat/plan, utilities plan, landscaping plan, building plans shall be deemed consistent with the Master Development Plan, by the Zoning and Building Administrator, prior to the issuance of building or other work permits. The developer/applicant may appeal any adverse decision of the Zoning and Building Administrator in accordance with the provisions defined in this Ordinance.</w:t>
      </w:r>
      <w:r w:rsidRPr="004F7F53">
        <w:t xml:space="preserve"> </w:t>
      </w:r>
    </w:p>
    <w:p w14:paraId="7BA5DD56" w14:textId="77777777" w:rsidR="00D3177B" w:rsidRDefault="00D3177B" w:rsidP="00D3177B">
      <w:pPr>
        <w:pStyle w:val="Heading2"/>
      </w:pPr>
      <w:bookmarkStart w:id="136" w:name="_Summary_table_–"/>
      <w:bookmarkStart w:id="137" w:name="_Toc134108082"/>
      <w:bookmarkEnd w:id="136"/>
      <w:r>
        <w:lastRenderedPageBreak/>
        <w:t>Summary table – allowed land uses by zoning district.</w:t>
      </w:r>
      <w:bookmarkEnd w:id="137"/>
    </w:p>
    <w:p w14:paraId="2529209C" w14:textId="77777777" w:rsidR="0089501E" w:rsidRDefault="0089501E" w:rsidP="0089501E">
      <w:pPr>
        <w:pStyle w:val="Heading3"/>
      </w:pPr>
      <w:bookmarkStart w:id="138" w:name="_Toc134108083"/>
      <w:r>
        <w:t>Land uses related to zoning districts.</w:t>
      </w:r>
      <w:bookmarkEnd w:id="138"/>
    </w:p>
    <w:p w14:paraId="09F0914B" w14:textId="6BBA9E98" w:rsidR="009461C9" w:rsidRDefault="0089501E" w:rsidP="00124D5B">
      <w:pPr>
        <w:ind w:left="810" w:firstLine="630"/>
        <w:rPr>
          <w:rFonts w:cs="Arial"/>
          <w:szCs w:val="20"/>
        </w:rPr>
      </w:pPr>
      <w:r w:rsidRPr="007C1724">
        <w:rPr>
          <w:rFonts w:cs="Arial"/>
          <w:szCs w:val="20"/>
        </w:rPr>
        <w:t>Except for the P</w:t>
      </w:r>
      <w:r w:rsidR="008A0195">
        <w:rPr>
          <w:rFonts w:cs="Arial"/>
          <w:szCs w:val="20"/>
        </w:rPr>
        <w:t>U</w:t>
      </w:r>
      <w:r w:rsidRPr="007C1724">
        <w:rPr>
          <w:rFonts w:cs="Arial"/>
          <w:szCs w:val="20"/>
        </w:rPr>
        <w:t xml:space="preserve">D zoning district, principal uses, accessory uses, and temporary uses allowed by right or with </w:t>
      </w:r>
      <w:r>
        <w:rPr>
          <w:rFonts w:cs="Arial"/>
          <w:szCs w:val="20"/>
        </w:rPr>
        <w:t>Special Use</w:t>
      </w:r>
      <w:r w:rsidRPr="007C1724">
        <w:rPr>
          <w:rFonts w:cs="Arial"/>
          <w:szCs w:val="20"/>
        </w:rPr>
        <w:t xml:space="preserve"> approval for each zoning district are shown </w:t>
      </w:r>
      <w:r w:rsidRPr="00023590">
        <w:rPr>
          <w:rFonts w:cs="Arial"/>
          <w:szCs w:val="20"/>
        </w:rPr>
        <w:t xml:space="preserve">on </w:t>
      </w:r>
      <w:r w:rsidR="00A91DF1" w:rsidRPr="00023590">
        <w:rPr>
          <w:rFonts w:cs="Arial"/>
          <w:szCs w:val="20"/>
        </w:rPr>
        <w:t>Table 2.1</w:t>
      </w:r>
      <w:r w:rsidRPr="00023590">
        <w:rPr>
          <w:rFonts w:cs="Arial"/>
          <w:szCs w:val="20"/>
        </w:rPr>
        <w:t>.</w:t>
      </w:r>
      <w:r w:rsidRPr="007C1724">
        <w:rPr>
          <w:rFonts w:cs="Arial"/>
          <w:szCs w:val="20"/>
        </w:rPr>
        <w:t xml:space="preserve"> In the P</w:t>
      </w:r>
      <w:r w:rsidR="008A0195">
        <w:rPr>
          <w:rFonts w:cs="Arial"/>
          <w:szCs w:val="20"/>
        </w:rPr>
        <w:t>U</w:t>
      </w:r>
      <w:r w:rsidRPr="007C1724">
        <w:rPr>
          <w:rFonts w:cs="Arial"/>
          <w:szCs w:val="20"/>
        </w:rPr>
        <w:t>D district, all allowed uses are established for each P</w:t>
      </w:r>
      <w:r w:rsidR="008A0195">
        <w:rPr>
          <w:rFonts w:cs="Arial"/>
          <w:szCs w:val="20"/>
        </w:rPr>
        <w:t>U</w:t>
      </w:r>
      <w:r w:rsidRPr="007C1724">
        <w:rPr>
          <w:rFonts w:cs="Arial"/>
          <w:szCs w:val="20"/>
        </w:rPr>
        <w:t xml:space="preserve">D project as conditions of zoning approval. For overlay districts (BDO, WVO), see the applicable provisions under each district. </w:t>
      </w:r>
    </w:p>
    <w:p w14:paraId="3C942187" w14:textId="77777777" w:rsidR="0089501E" w:rsidRDefault="0089501E" w:rsidP="0089501E">
      <w:pPr>
        <w:pStyle w:val="Heading3"/>
      </w:pPr>
      <w:bookmarkStart w:id="139" w:name="_Toc134108084"/>
      <w:r>
        <w:t>Interpretation of land use categories.</w:t>
      </w:r>
      <w:bookmarkEnd w:id="139"/>
    </w:p>
    <w:p w14:paraId="19D713AF" w14:textId="77777777" w:rsidR="0089501E" w:rsidRPr="008A0195" w:rsidRDefault="0089501E" w:rsidP="00F85FA7">
      <w:pPr>
        <w:ind w:left="810" w:firstLine="630"/>
        <w:rPr>
          <w:rFonts w:cs="Arial"/>
          <w:color w:val="70AD47" w:themeColor="accent6"/>
          <w:szCs w:val="20"/>
        </w:rPr>
      </w:pPr>
      <w:r w:rsidRPr="007C1724">
        <w:rPr>
          <w:rFonts w:cs="Arial"/>
          <w:szCs w:val="20"/>
        </w:rPr>
        <w:t xml:space="preserve">Words and phrases specifically relating to a category of land use not defined in this </w:t>
      </w:r>
      <w:r>
        <w:rPr>
          <w:rFonts w:cs="Arial"/>
          <w:szCs w:val="20"/>
        </w:rPr>
        <w:t>Ordinance</w:t>
      </w:r>
      <w:r w:rsidRPr="007C1724">
        <w:rPr>
          <w:rFonts w:cs="Arial"/>
          <w:szCs w:val="20"/>
        </w:rPr>
        <w:t xml:space="preserve"> shall be construed to have the meaning given by common and ordinary use, the meaning of which may be further clarified by reference to the North American Industrial Classification System (NAICS), published by the U.S. Department of Commerce.</w:t>
      </w:r>
      <w:r>
        <w:rPr>
          <w:rFonts w:cs="Arial"/>
          <w:szCs w:val="20"/>
        </w:rPr>
        <w:tab/>
      </w:r>
    </w:p>
    <w:p w14:paraId="6B1AD9AB" w14:textId="77777777" w:rsidR="0089501E" w:rsidRDefault="0089501E" w:rsidP="0089501E">
      <w:pPr>
        <w:rPr>
          <w:rFonts w:cs="Arial"/>
          <w:szCs w:val="20"/>
        </w:rPr>
      </w:pPr>
    </w:p>
    <w:p w14:paraId="001D5EB3" w14:textId="77777777" w:rsidR="00C17096" w:rsidRPr="0089501E" w:rsidRDefault="00C17096" w:rsidP="0089501E">
      <w:pPr>
        <w:rPr>
          <w:rFonts w:cs="Arial"/>
          <w:szCs w:val="20"/>
        </w:rPr>
        <w:sectPr w:rsidR="00C17096" w:rsidRPr="0089501E" w:rsidSect="008616DC">
          <w:pgSz w:w="12240" w:h="15840"/>
          <w:pgMar w:top="1440" w:right="1440" w:bottom="1440" w:left="1440" w:header="720" w:footer="720" w:gutter="0"/>
          <w:pgNumType w:start="1" w:chapStyle="1"/>
          <w:cols w:space="720"/>
        </w:sectPr>
      </w:pPr>
    </w:p>
    <w:tbl>
      <w:tblPr>
        <w:tblW w:w="9540" w:type="dxa"/>
        <w:tblLook w:val="04A0" w:firstRow="1" w:lastRow="0" w:firstColumn="1" w:lastColumn="0" w:noHBand="0" w:noVBand="1"/>
      </w:tblPr>
      <w:tblGrid>
        <w:gridCol w:w="3940"/>
        <w:gridCol w:w="560"/>
        <w:gridCol w:w="560"/>
        <w:gridCol w:w="560"/>
        <w:gridCol w:w="560"/>
        <w:gridCol w:w="560"/>
        <w:gridCol w:w="560"/>
        <w:gridCol w:w="560"/>
        <w:gridCol w:w="560"/>
        <w:gridCol w:w="560"/>
        <w:gridCol w:w="560"/>
      </w:tblGrid>
      <w:tr w:rsidR="0089501E" w:rsidRPr="0089501E" w14:paraId="5562C68D" w14:textId="77777777" w:rsidTr="0089501E">
        <w:trPr>
          <w:trHeight w:val="300"/>
        </w:trPr>
        <w:tc>
          <w:tcPr>
            <w:tcW w:w="3940" w:type="dxa"/>
            <w:tcBorders>
              <w:top w:val="nil"/>
              <w:left w:val="nil"/>
              <w:bottom w:val="nil"/>
              <w:right w:val="nil"/>
            </w:tcBorders>
            <w:shd w:val="clear" w:color="auto" w:fill="auto"/>
            <w:vAlign w:val="bottom"/>
            <w:hideMark/>
          </w:tcPr>
          <w:p w14:paraId="01C6A9F6" w14:textId="77777777" w:rsidR="0089501E" w:rsidRPr="0089501E" w:rsidRDefault="0089501E" w:rsidP="0089501E">
            <w:pPr>
              <w:spacing w:before="0" w:after="0" w:line="240" w:lineRule="auto"/>
              <w:jc w:val="left"/>
              <w:rPr>
                <w:rFonts w:ascii="Times New Roman" w:eastAsia="Times New Roman" w:hAnsi="Times New Roman" w:cs="Times New Roman"/>
                <w:sz w:val="24"/>
                <w:szCs w:val="24"/>
              </w:rPr>
            </w:pPr>
          </w:p>
        </w:tc>
        <w:tc>
          <w:tcPr>
            <w:tcW w:w="560" w:type="dxa"/>
            <w:tcBorders>
              <w:top w:val="nil"/>
              <w:left w:val="nil"/>
              <w:bottom w:val="nil"/>
              <w:right w:val="nil"/>
            </w:tcBorders>
            <w:shd w:val="clear" w:color="auto" w:fill="auto"/>
            <w:noWrap/>
            <w:vAlign w:val="center"/>
            <w:hideMark/>
          </w:tcPr>
          <w:p w14:paraId="3D72E6EF" w14:textId="77777777" w:rsidR="0089501E" w:rsidRPr="0089501E" w:rsidRDefault="0089501E" w:rsidP="0089501E">
            <w:pPr>
              <w:spacing w:before="0" w:after="0" w:line="240" w:lineRule="auto"/>
              <w:jc w:val="left"/>
              <w:rPr>
                <w:rFonts w:ascii="Times New Roman" w:eastAsia="Times New Roman" w:hAnsi="Times New Roman" w:cs="Times New Roman"/>
                <w:szCs w:val="20"/>
              </w:rPr>
            </w:pPr>
          </w:p>
        </w:tc>
        <w:tc>
          <w:tcPr>
            <w:tcW w:w="560" w:type="dxa"/>
            <w:tcBorders>
              <w:top w:val="nil"/>
              <w:left w:val="nil"/>
              <w:bottom w:val="nil"/>
              <w:right w:val="nil"/>
            </w:tcBorders>
            <w:shd w:val="clear" w:color="auto" w:fill="auto"/>
            <w:noWrap/>
            <w:vAlign w:val="center"/>
            <w:hideMark/>
          </w:tcPr>
          <w:p w14:paraId="7C12393F" w14:textId="77777777" w:rsidR="0089501E" w:rsidRPr="0089501E" w:rsidRDefault="0089501E" w:rsidP="0089501E">
            <w:pPr>
              <w:spacing w:before="0" w:after="0" w:line="240" w:lineRule="auto"/>
              <w:jc w:val="center"/>
              <w:rPr>
                <w:rFonts w:ascii="Times New Roman" w:eastAsia="Times New Roman" w:hAnsi="Times New Roman" w:cs="Times New Roman"/>
                <w:szCs w:val="20"/>
              </w:rPr>
            </w:pPr>
          </w:p>
        </w:tc>
        <w:tc>
          <w:tcPr>
            <w:tcW w:w="560" w:type="dxa"/>
            <w:tcBorders>
              <w:top w:val="nil"/>
              <w:left w:val="nil"/>
              <w:bottom w:val="nil"/>
              <w:right w:val="nil"/>
            </w:tcBorders>
            <w:shd w:val="clear" w:color="auto" w:fill="auto"/>
            <w:noWrap/>
            <w:vAlign w:val="center"/>
            <w:hideMark/>
          </w:tcPr>
          <w:p w14:paraId="622B2F61" w14:textId="77777777" w:rsidR="0089501E" w:rsidRPr="0089501E" w:rsidRDefault="0089501E" w:rsidP="0089501E">
            <w:pPr>
              <w:spacing w:before="0" w:after="0" w:line="240" w:lineRule="auto"/>
              <w:jc w:val="center"/>
              <w:rPr>
                <w:rFonts w:ascii="Times New Roman" w:eastAsia="Times New Roman" w:hAnsi="Times New Roman" w:cs="Times New Roman"/>
                <w:szCs w:val="20"/>
              </w:rPr>
            </w:pP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58211" w14:textId="77777777" w:rsidR="0089501E" w:rsidRPr="0089501E" w:rsidRDefault="0089501E" w:rsidP="0089501E">
            <w:pPr>
              <w:spacing w:before="0" w:after="0" w:line="240" w:lineRule="auto"/>
              <w:jc w:val="center"/>
              <w:rPr>
                <w:rFonts w:ascii="Calibri" w:eastAsia="Times New Roman" w:hAnsi="Calibri" w:cs="Calibri"/>
                <w:b/>
                <w:bCs/>
                <w:color w:val="000000"/>
                <w:sz w:val="18"/>
                <w:szCs w:val="18"/>
              </w:rPr>
            </w:pPr>
            <w:r w:rsidRPr="0089501E">
              <w:rPr>
                <w:rFonts w:ascii="Calibri" w:eastAsia="Times New Roman" w:hAnsi="Calibri" w:cs="Calibri"/>
                <w:b/>
                <w:bCs/>
                <w:color w:val="000000"/>
                <w:sz w:val="18"/>
                <w:szCs w:val="18"/>
              </w:rPr>
              <w:t>P</w:t>
            </w:r>
          </w:p>
        </w:tc>
        <w:tc>
          <w:tcPr>
            <w:tcW w:w="1680" w:type="dxa"/>
            <w:gridSpan w:val="3"/>
            <w:tcBorders>
              <w:top w:val="nil"/>
              <w:left w:val="nil"/>
              <w:bottom w:val="nil"/>
              <w:right w:val="nil"/>
            </w:tcBorders>
            <w:shd w:val="clear" w:color="auto" w:fill="auto"/>
            <w:noWrap/>
            <w:vAlign w:val="center"/>
            <w:hideMark/>
          </w:tcPr>
          <w:p w14:paraId="0D1B9A40" w14:textId="77777777" w:rsidR="0089501E" w:rsidRPr="0089501E" w:rsidRDefault="0089501E" w:rsidP="0089501E">
            <w:pPr>
              <w:spacing w:before="0" w:after="0" w:line="240" w:lineRule="auto"/>
              <w:jc w:val="left"/>
              <w:rPr>
                <w:rFonts w:ascii="Calibri" w:eastAsia="Times New Roman" w:hAnsi="Calibri" w:cs="Calibri"/>
                <w:b/>
                <w:bCs/>
                <w:color w:val="000000"/>
                <w:sz w:val="18"/>
                <w:szCs w:val="18"/>
              </w:rPr>
            </w:pPr>
            <w:r w:rsidRPr="0089501E">
              <w:rPr>
                <w:rFonts w:ascii="Calibri" w:eastAsia="Times New Roman" w:hAnsi="Calibri" w:cs="Calibri"/>
                <w:b/>
                <w:bCs/>
                <w:color w:val="000000"/>
                <w:sz w:val="18"/>
                <w:szCs w:val="18"/>
              </w:rPr>
              <w:t>Permitted by Right</w:t>
            </w:r>
          </w:p>
        </w:tc>
        <w:tc>
          <w:tcPr>
            <w:tcW w:w="560" w:type="dxa"/>
            <w:tcBorders>
              <w:top w:val="nil"/>
              <w:left w:val="nil"/>
              <w:bottom w:val="nil"/>
              <w:right w:val="nil"/>
            </w:tcBorders>
            <w:shd w:val="clear" w:color="auto" w:fill="auto"/>
            <w:noWrap/>
            <w:vAlign w:val="center"/>
            <w:hideMark/>
          </w:tcPr>
          <w:p w14:paraId="76F93514" w14:textId="77777777" w:rsidR="0089501E" w:rsidRPr="0089501E" w:rsidRDefault="0089501E" w:rsidP="0089501E">
            <w:pPr>
              <w:spacing w:before="0" w:after="0" w:line="240" w:lineRule="auto"/>
              <w:jc w:val="left"/>
              <w:rPr>
                <w:rFonts w:ascii="Calibri" w:eastAsia="Times New Roman" w:hAnsi="Calibri" w:cs="Calibri"/>
                <w:b/>
                <w:bCs/>
                <w:color w:val="000000"/>
                <w:sz w:val="18"/>
                <w:szCs w:val="18"/>
              </w:rPr>
            </w:pPr>
          </w:p>
        </w:tc>
        <w:tc>
          <w:tcPr>
            <w:tcW w:w="560" w:type="dxa"/>
            <w:tcBorders>
              <w:top w:val="nil"/>
              <w:left w:val="nil"/>
              <w:bottom w:val="nil"/>
              <w:right w:val="nil"/>
            </w:tcBorders>
            <w:shd w:val="clear" w:color="auto" w:fill="auto"/>
            <w:noWrap/>
            <w:vAlign w:val="center"/>
            <w:hideMark/>
          </w:tcPr>
          <w:p w14:paraId="51764A6F" w14:textId="77777777" w:rsidR="0089501E" w:rsidRPr="0089501E" w:rsidRDefault="0089501E" w:rsidP="0089501E">
            <w:pPr>
              <w:spacing w:before="0" w:after="0" w:line="240" w:lineRule="auto"/>
              <w:jc w:val="center"/>
              <w:rPr>
                <w:rFonts w:ascii="Times New Roman" w:eastAsia="Times New Roman" w:hAnsi="Times New Roman" w:cs="Times New Roman"/>
                <w:szCs w:val="20"/>
              </w:rPr>
            </w:pPr>
          </w:p>
        </w:tc>
        <w:tc>
          <w:tcPr>
            <w:tcW w:w="560" w:type="dxa"/>
            <w:tcBorders>
              <w:top w:val="nil"/>
              <w:left w:val="nil"/>
              <w:bottom w:val="nil"/>
              <w:right w:val="nil"/>
            </w:tcBorders>
            <w:shd w:val="clear" w:color="auto" w:fill="auto"/>
            <w:noWrap/>
            <w:vAlign w:val="center"/>
            <w:hideMark/>
          </w:tcPr>
          <w:p w14:paraId="42125C11" w14:textId="77777777" w:rsidR="0089501E" w:rsidRPr="0089501E" w:rsidRDefault="0089501E" w:rsidP="0089501E">
            <w:pPr>
              <w:spacing w:before="0" w:after="0" w:line="240" w:lineRule="auto"/>
              <w:jc w:val="center"/>
              <w:rPr>
                <w:rFonts w:ascii="Times New Roman" w:eastAsia="Times New Roman" w:hAnsi="Times New Roman" w:cs="Times New Roman"/>
                <w:szCs w:val="20"/>
              </w:rPr>
            </w:pPr>
          </w:p>
        </w:tc>
      </w:tr>
      <w:tr w:rsidR="0089501E" w:rsidRPr="0089501E" w14:paraId="7242E1DF" w14:textId="77777777" w:rsidTr="0089501E">
        <w:trPr>
          <w:trHeight w:val="300"/>
        </w:trPr>
        <w:tc>
          <w:tcPr>
            <w:tcW w:w="3940" w:type="dxa"/>
            <w:tcBorders>
              <w:top w:val="nil"/>
              <w:left w:val="nil"/>
              <w:bottom w:val="nil"/>
              <w:right w:val="nil"/>
            </w:tcBorders>
            <w:shd w:val="clear" w:color="auto" w:fill="auto"/>
            <w:vAlign w:val="bottom"/>
            <w:hideMark/>
          </w:tcPr>
          <w:p w14:paraId="4967E8E9" w14:textId="77777777" w:rsidR="0089501E" w:rsidRPr="0089501E" w:rsidRDefault="0089501E" w:rsidP="0089501E">
            <w:pPr>
              <w:spacing w:before="0" w:after="0" w:line="240" w:lineRule="auto"/>
              <w:jc w:val="center"/>
              <w:rPr>
                <w:rFonts w:ascii="Times New Roman" w:eastAsia="Times New Roman" w:hAnsi="Times New Roman" w:cs="Times New Roman"/>
                <w:szCs w:val="20"/>
              </w:rPr>
            </w:pPr>
          </w:p>
        </w:tc>
        <w:tc>
          <w:tcPr>
            <w:tcW w:w="560" w:type="dxa"/>
            <w:tcBorders>
              <w:top w:val="nil"/>
              <w:left w:val="nil"/>
              <w:bottom w:val="nil"/>
              <w:right w:val="nil"/>
            </w:tcBorders>
            <w:shd w:val="clear" w:color="auto" w:fill="auto"/>
            <w:noWrap/>
            <w:vAlign w:val="center"/>
            <w:hideMark/>
          </w:tcPr>
          <w:p w14:paraId="325F1CBF" w14:textId="77777777" w:rsidR="0089501E" w:rsidRPr="0089501E" w:rsidRDefault="0089501E" w:rsidP="0089501E">
            <w:pPr>
              <w:spacing w:before="0" w:after="0" w:line="240" w:lineRule="auto"/>
              <w:jc w:val="left"/>
              <w:rPr>
                <w:rFonts w:ascii="Times New Roman" w:eastAsia="Times New Roman" w:hAnsi="Times New Roman" w:cs="Times New Roman"/>
                <w:szCs w:val="20"/>
              </w:rPr>
            </w:pPr>
          </w:p>
        </w:tc>
        <w:tc>
          <w:tcPr>
            <w:tcW w:w="560" w:type="dxa"/>
            <w:tcBorders>
              <w:top w:val="nil"/>
              <w:left w:val="nil"/>
              <w:bottom w:val="nil"/>
              <w:right w:val="nil"/>
            </w:tcBorders>
            <w:shd w:val="clear" w:color="auto" w:fill="auto"/>
            <w:noWrap/>
            <w:vAlign w:val="center"/>
            <w:hideMark/>
          </w:tcPr>
          <w:p w14:paraId="05DE86A9" w14:textId="77777777" w:rsidR="0089501E" w:rsidRPr="0089501E" w:rsidRDefault="0089501E" w:rsidP="0089501E">
            <w:pPr>
              <w:spacing w:before="0" w:after="0" w:line="240" w:lineRule="auto"/>
              <w:jc w:val="center"/>
              <w:rPr>
                <w:rFonts w:ascii="Times New Roman" w:eastAsia="Times New Roman" w:hAnsi="Times New Roman" w:cs="Times New Roman"/>
                <w:szCs w:val="20"/>
              </w:rPr>
            </w:pPr>
          </w:p>
        </w:tc>
        <w:tc>
          <w:tcPr>
            <w:tcW w:w="560" w:type="dxa"/>
            <w:tcBorders>
              <w:top w:val="nil"/>
              <w:left w:val="nil"/>
              <w:bottom w:val="nil"/>
              <w:right w:val="nil"/>
            </w:tcBorders>
            <w:shd w:val="clear" w:color="auto" w:fill="auto"/>
            <w:noWrap/>
            <w:vAlign w:val="center"/>
            <w:hideMark/>
          </w:tcPr>
          <w:p w14:paraId="44E0A882" w14:textId="77777777" w:rsidR="0089501E" w:rsidRPr="0089501E" w:rsidRDefault="0089501E" w:rsidP="0089501E">
            <w:pPr>
              <w:spacing w:before="0" w:after="0" w:line="240" w:lineRule="auto"/>
              <w:jc w:val="center"/>
              <w:rPr>
                <w:rFonts w:ascii="Times New Roman" w:eastAsia="Times New Roman" w:hAnsi="Times New Roman" w:cs="Times New Roman"/>
                <w:szCs w:val="20"/>
              </w:rPr>
            </w:pP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AD5605" w14:textId="77777777" w:rsidR="0089501E" w:rsidRPr="0089501E" w:rsidRDefault="0089501E" w:rsidP="0089501E">
            <w:pPr>
              <w:spacing w:before="0" w:after="0" w:line="240" w:lineRule="auto"/>
              <w:jc w:val="center"/>
              <w:rPr>
                <w:rFonts w:ascii="Calibri" w:eastAsia="Times New Roman" w:hAnsi="Calibri" w:cs="Calibri"/>
                <w:b/>
                <w:bCs/>
                <w:color w:val="000000"/>
                <w:sz w:val="18"/>
                <w:szCs w:val="18"/>
              </w:rPr>
            </w:pPr>
            <w:r w:rsidRPr="0089501E">
              <w:rPr>
                <w:rFonts w:ascii="Calibri" w:eastAsia="Times New Roman" w:hAnsi="Calibri" w:cs="Calibri"/>
                <w:b/>
                <w:bCs/>
                <w:color w:val="000000"/>
                <w:sz w:val="18"/>
                <w:szCs w:val="18"/>
              </w:rPr>
              <w:t>S</w:t>
            </w:r>
          </w:p>
        </w:tc>
        <w:tc>
          <w:tcPr>
            <w:tcW w:w="2800" w:type="dxa"/>
            <w:gridSpan w:val="5"/>
            <w:tcBorders>
              <w:top w:val="nil"/>
              <w:left w:val="nil"/>
              <w:bottom w:val="nil"/>
              <w:right w:val="nil"/>
            </w:tcBorders>
            <w:shd w:val="clear" w:color="auto" w:fill="auto"/>
            <w:noWrap/>
            <w:vAlign w:val="center"/>
            <w:hideMark/>
          </w:tcPr>
          <w:p w14:paraId="09C9F302" w14:textId="77777777" w:rsidR="0089501E" w:rsidRPr="0089501E" w:rsidRDefault="0089501E" w:rsidP="0089501E">
            <w:pPr>
              <w:spacing w:before="0" w:after="0" w:line="240" w:lineRule="auto"/>
              <w:jc w:val="left"/>
              <w:rPr>
                <w:rFonts w:ascii="Calibri" w:eastAsia="Times New Roman" w:hAnsi="Calibri" w:cs="Calibri"/>
                <w:b/>
                <w:bCs/>
                <w:color w:val="000000"/>
                <w:sz w:val="18"/>
                <w:szCs w:val="18"/>
              </w:rPr>
            </w:pPr>
            <w:r w:rsidRPr="0089501E">
              <w:rPr>
                <w:rFonts w:ascii="Calibri" w:eastAsia="Times New Roman" w:hAnsi="Calibri" w:cs="Calibri"/>
                <w:b/>
                <w:bCs/>
                <w:color w:val="000000"/>
                <w:sz w:val="18"/>
                <w:szCs w:val="18"/>
              </w:rPr>
              <w:t>Permitted with Special Permit</w:t>
            </w:r>
          </w:p>
        </w:tc>
        <w:tc>
          <w:tcPr>
            <w:tcW w:w="560" w:type="dxa"/>
            <w:tcBorders>
              <w:top w:val="nil"/>
              <w:left w:val="nil"/>
              <w:bottom w:val="nil"/>
              <w:right w:val="nil"/>
            </w:tcBorders>
            <w:shd w:val="clear" w:color="auto" w:fill="auto"/>
            <w:noWrap/>
            <w:vAlign w:val="center"/>
            <w:hideMark/>
          </w:tcPr>
          <w:p w14:paraId="237C4A80" w14:textId="77777777" w:rsidR="0089501E" w:rsidRPr="0089501E" w:rsidRDefault="0089501E" w:rsidP="0089501E">
            <w:pPr>
              <w:spacing w:before="0" w:after="0" w:line="240" w:lineRule="auto"/>
              <w:jc w:val="left"/>
              <w:rPr>
                <w:rFonts w:ascii="Calibri" w:eastAsia="Times New Roman" w:hAnsi="Calibri" w:cs="Calibri"/>
                <w:b/>
                <w:bCs/>
                <w:color w:val="000000"/>
                <w:sz w:val="18"/>
                <w:szCs w:val="18"/>
              </w:rPr>
            </w:pPr>
          </w:p>
        </w:tc>
      </w:tr>
      <w:tr w:rsidR="0089501E" w:rsidRPr="0089501E" w14:paraId="57B8B212" w14:textId="77777777" w:rsidTr="0089501E">
        <w:trPr>
          <w:trHeight w:val="315"/>
        </w:trPr>
        <w:tc>
          <w:tcPr>
            <w:tcW w:w="5620" w:type="dxa"/>
            <w:gridSpan w:val="4"/>
            <w:tcBorders>
              <w:top w:val="nil"/>
              <w:left w:val="nil"/>
              <w:bottom w:val="nil"/>
              <w:right w:val="nil"/>
            </w:tcBorders>
            <w:shd w:val="clear" w:color="auto" w:fill="auto"/>
            <w:vAlign w:val="bottom"/>
            <w:hideMark/>
          </w:tcPr>
          <w:p w14:paraId="0AE00BE5" w14:textId="77777777" w:rsidR="0089501E" w:rsidRPr="0089501E" w:rsidRDefault="0089501E" w:rsidP="0089501E">
            <w:pPr>
              <w:spacing w:before="0" w:after="0" w:line="240" w:lineRule="auto"/>
              <w:jc w:val="left"/>
              <w:rPr>
                <w:rFonts w:ascii="Calibri" w:eastAsia="Times New Roman" w:hAnsi="Calibri" w:cs="Calibri"/>
                <w:b/>
                <w:bCs/>
                <w:color w:val="000000"/>
                <w:sz w:val="24"/>
                <w:szCs w:val="24"/>
              </w:rPr>
            </w:pPr>
            <w:r w:rsidRPr="0089501E">
              <w:rPr>
                <w:rFonts w:ascii="Calibri" w:eastAsia="Times New Roman" w:hAnsi="Calibri" w:cs="Calibri"/>
                <w:b/>
                <w:bCs/>
                <w:color w:val="000000"/>
                <w:sz w:val="24"/>
                <w:szCs w:val="24"/>
              </w:rPr>
              <w:t>Table 2.1 Allowed Uses by Zoning District</w:t>
            </w:r>
          </w:p>
        </w:tc>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35089D" w14:textId="77777777" w:rsidR="0089501E" w:rsidRPr="0089501E" w:rsidRDefault="0089501E" w:rsidP="0089501E">
            <w:pPr>
              <w:spacing w:before="0" w:after="0" w:line="240" w:lineRule="auto"/>
              <w:jc w:val="center"/>
              <w:rPr>
                <w:rFonts w:ascii="Calibri" w:eastAsia="Times New Roman" w:hAnsi="Calibri" w:cs="Calibri"/>
                <w:b/>
                <w:bCs/>
                <w:color w:val="000000"/>
                <w:sz w:val="18"/>
                <w:szCs w:val="18"/>
              </w:rPr>
            </w:pPr>
            <w:r w:rsidRPr="0089501E">
              <w:rPr>
                <w:rFonts w:ascii="Calibri" w:eastAsia="Times New Roman" w:hAnsi="Calibri" w:cs="Calibri"/>
                <w:b/>
                <w:bCs/>
                <w:color w:val="000000"/>
                <w:sz w:val="18"/>
                <w:szCs w:val="18"/>
              </w:rPr>
              <w:t> </w:t>
            </w:r>
          </w:p>
        </w:tc>
        <w:tc>
          <w:tcPr>
            <w:tcW w:w="1120" w:type="dxa"/>
            <w:gridSpan w:val="2"/>
            <w:tcBorders>
              <w:top w:val="nil"/>
              <w:left w:val="nil"/>
              <w:bottom w:val="nil"/>
              <w:right w:val="nil"/>
            </w:tcBorders>
            <w:shd w:val="clear" w:color="auto" w:fill="auto"/>
            <w:noWrap/>
            <w:vAlign w:val="center"/>
            <w:hideMark/>
          </w:tcPr>
          <w:p w14:paraId="1D984043" w14:textId="77777777" w:rsidR="0089501E" w:rsidRPr="0089501E" w:rsidRDefault="0089501E" w:rsidP="0089501E">
            <w:pPr>
              <w:spacing w:before="0" w:after="0" w:line="240" w:lineRule="auto"/>
              <w:jc w:val="left"/>
              <w:rPr>
                <w:rFonts w:ascii="Calibri" w:eastAsia="Times New Roman" w:hAnsi="Calibri" w:cs="Calibri"/>
                <w:b/>
                <w:bCs/>
                <w:color w:val="000000"/>
                <w:sz w:val="18"/>
                <w:szCs w:val="18"/>
              </w:rPr>
            </w:pPr>
            <w:r w:rsidRPr="0089501E">
              <w:rPr>
                <w:rFonts w:ascii="Calibri" w:eastAsia="Times New Roman" w:hAnsi="Calibri" w:cs="Calibri"/>
                <w:b/>
                <w:bCs/>
                <w:color w:val="000000"/>
                <w:sz w:val="18"/>
                <w:szCs w:val="18"/>
              </w:rPr>
              <w:t xml:space="preserve">   Prohibited</w:t>
            </w:r>
          </w:p>
        </w:tc>
        <w:tc>
          <w:tcPr>
            <w:tcW w:w="560" w:type="dxa"/>
            <w:tcBorders>
              <w:top w:val="nil"/>
              <w:left w:val="nil"/>
              <w:bottom w:val="nil"/>
              <w:right w:val="nil"/>
            </w:tcBorders>
            <w:shd w:val="clear" w:color="auto" w:fill="auto"/>
            <w:noWrap/>
            <w:vAlign w:val="center"/>
            <w:hideMark/>
          </w:tcPr>
          <w:p w14:paraId="74E5F9EB" w14:textId="77777777" w:rsidR="0089501E" w:rsidRPr="0089501E" w:rsidRDefault="0089501E" w:rsidP="0089501E">
            <w:pPr>
              <w:spacing w:before="0" w:after="0" w:line="240" w:lineRule="auto"/>
              <w:jc w:val="left"/>
              <w:rPr>
                <w:rFonts w:ascii="Calibri" w:eastAsia="Times New Roman" w:hAnsi="Calibri" w:cs="Calibri"/>
                <w:b/>
                <w:bCs/>
                <w:color w:val="000000"/>
                <w:sz w:val="18"/>
                <w:szCs w:val="18"/>
              </w:rPr>
            </w:pPr>
          </w:p>
        </w:tc>
        <w:tc>
          <w:tcPr>
            <w:tcW w:w="560" w:type="dxa"/>
            <w:tcBorders>
              <w:top w:val="nil"/>
              <w:left w:val="nil"/>
              <w:bottom w:val="nil"/>
              <w:right w:val="nil"/>
            </w:tcBorders>
            <w:shd w:val="clear" w:color="auto" w:fill="auto"/>
            <w:noWrap/>
            <w:vAlign w:val="center"/>
            <w:hideMark/>
          </w:tcPr>
          <w:p w14:paraId="35B19353" w14:textId="77777777" w:rsidR="0089501E" w:rsidRPr="0089501E" w:rsidRDefault="0089501E" w:rsidP="0089501E">
            <w:pPr>
              <w:spacing w:before="0" w:after="0" w:line="240" w:lineRule="auto"/>
              <w:jc w:val="center"/>
              <w:rPr>
                <w:rFonts w:ascii="Times New Roman" w:eastAsia="Times New Roman" w:hAnsi="Times New Roman" w:cs="Times New Roman"/>
                <w:szCs w:val="20"/>
              </w:rPr>
            </w:pPr>
          </w:p>
        </w:tc>
        <w:tc>
          <w:tcPr>
            <w:tcW w:w="560" w:type="dxa"/>
            <w:tcBorders>
              <w:top w:val="nil"/>
              <w:left w:val="nil"/>
              <w:bottom w:val="nil"/>
              <w:right w:val="nil"/>
            </w:tcBorders>
            <w:shd w:val="clear" w:color="auto" w:fill="auto"/>
            <w:noWrap/>
            <w:vAlign w:val="center"/>
            <w:hideMark/>
          </w:tcPr>
          <w:p w14:paraId="786DA0CE" w14:textId="77777777" w:rsidR="0089501E" w:rsidRPr="0089501E" w:rsidRDefault="0089501E" w:rsidP="0089501E">
            <w:pPr>
              <w:spacing w:before="0" w:after="0" w:line="240" w:lineRule="auto"/>
              <w:jc w:val="center"/>
              <w:rPr>
                <w:rFonts w:ascii="Times New Roman" w:eastAsia="Times New Roman" w:hAnsi="Times New Roman" w:cs="Times New Roman"/>
                <w:szCs w:val="20"/>
              </w:rPr>
            </w:pPr>
          </w:p>
        </w:tc>
        <w:tc>
          <w:tcPr>
            <w:tcW w:w="560" w:type="dxa"/>
            <w:tcBorders>
              <w:top w:val="nil"/>
              <w:left w:val="nil"/>
              <w:bottom w:val="nil"/>
              <w:right w:val="nil"/>
            </w:tcBorders>
            <w:shd w:val="clear" w:color="auto" w:fill="auto"/>
            <w:noWrap/>
            <w:vAlign w:val="center"/>
            <w:hideMark/>
          </w:tcPr>
          <w:p w14:paraId="20BEEDE2" w14:textId="77777777" w:rsidR="0089501E" w:rsidRPr="0089501E" w:rsidRDefault="0089501E" w:rsidP="0089501E">
            <w:pPr>
              <w:spacing w:before="0" w:after="0" w:line="240" w:lineRule="auto"/>
              <w:jc w:val="left"/>
              <w:rPr>
                <w:rFonts w:ascii="Times New Roman" w:eastAsia="Times New Roman" w:hAnsi="Times New Roman" w:cs="Times New Roman"/>
                <w:szCs w:val="20"/>
              </w:rPr>
            </w:pPr>
          </w:p>
        </w:tc>
      </w:tr>
      <w:tr w:rsidR="0089501E" w:rsidRPr="0089501E" w14:paraId="4CBEE458" w14:textId="77777777" w:rsidTr="0089501E">
        <w:trPr>
          <w:trHeight w:val="315"/>
        </w:trPr>
        <w:tc>
          <w:tcPr>
            <w:tcW w:w="3940" w:type="dxa"/>
            <w:tcBorders>
              <w:top w:val="nil"/>
              <w:left w:val="nil"/>
              <w:bottom w:val="nil"/>
              <w:right w:val="nil"/>
            </w:tcBorders>
            <w:shd w:val="clear" w:color="auto" w:fill="auto"/>
            <w:vAlign w:val="bottom"/>
            <w:hideMark/>
          </w:tcPr>
          <w:p w14:paraId="63943481" w14:textId="77777777" w:rsidR="0089501E" w:rsidRPr="0089501E" w:rsidRDefault="0089501E" w:rsidP="0089501E">
            <w:pPr>
              <w:spacing w:before="0" w:after="0" w:line="240" w:lineRule="auto"/>
              <w:jc w:val="center"/>
              <w:rPr>
                <w:rFonts w:ascii="Times New Roman" w:eastAsia="Times New Roman" w:hAnsi="Times New Roman" w:cs="Times New Roman"/>
                <w:szCs w:val="20"/>
              </w:rPr>
            </w:pPr>
          </w:p>
        </w:tc>
        <w:tc>
          <w:tcPr>
            <w:tcW w:w="560" w:type="dxa"/>
            <w:tcBorders>
              <w:top w:val="nil"/>
              <w:left w:val="nil"/>
              <w:bottom w:val="nil"/>
              <w:right w:val="nil"/>
            </w:tcBorders>
            <w:shd w:val="clear" w:color="auto" w:fill="auto"/>
            <w:vAlign w:val="bottom"/>
            <w:hideMark/>
          </w:tcPr>
          <w:p w14:paraId="47AF1C25" w14:textId="77777777" w:rsidR="0089501E" w:rsidRPr="0089501E" w:rsidRDefault="0089501E" w:rsidP="0089501E">
            <w:pPr>
              <w:spacing w:before="0" w:after="0" w:line="240" w:lineRule="auto"/>
              <w:jc w:val="left"/>
              <w:rPr>
                <w:rFonts w:ascii="Times New Roman" w:eastAsia="Times New Roman" w:hAnsi="Times New Roman" w:cs="Times New Roman"/>
                <w:szCs w:val="20"/>
              </w:rPr>
            </w:pPr>
          </w:p>
        </w:tc>
        <w:tc>
          <w:tcPr>
            <w:tcW w:w="560" w:type="dxa"/>
            <w:tcBorders>
              <w:top w:val="nil"/>
              <w:left w:val="nil"/>
              <w:bottom w:val="nil"/>
              <w:right w:val="nil"/>
            </w:tcBorders>
            <w:shd w:val="clear" w:color="auto" w:fill="auto"/>
            <w:vAlign w:val="bottom"/>
            <w:hideMark/>
          </w:tcPr>
          <w:p w14:paraId="23D784C5" w14:textId="77777777" w:rsidR="0089501E" w:rsidRPr="0089501E" w:rsidRDefault="0089501E" w:rsidP="0089501E">
            <w:pPr>
              <w:spacing w:before="0" w:after="0" w:line="240" w:lineRule="auto"/>
              <w:jc w:val="left"/>
              <w:rPr>
                <w:rFonts w:ascii="Times New Roman" w:eastAsia="Times New Roman" w:hAnsi="Times New Roman" w:cs="Times New Roman"/>
                <w:szCs w:val="20"/>
              </w:rPr>
            </w:pPr>
          </w:p>
        </w:tc>
        <w:tc>
          <w:tcPr>
            <w:tcW w:w="560" w:type="dxa"/>
            <w:tcBorders>
              <w:top w:val="nil"/>
              <w:left w:val="nil"/>
              <w:bottom w:val="nil"/>
              <w:right w:val="nil"/>
            </w:tcBorders>
            <w:shd w:val="clear" w:color="auto" w:fill="auto"/>
            <w:vAlign w:val="bottom"/>
            <w:hideMark/>
          </w:tcPr>
          <w:p w14:paraId="1E0D3E6E" w14:textId="77777777" w:rsidR="0089501E" w:rsidRPr="0089501E" w:rsidRDefault="0089501E" w:rsidP="0089501E">
            <w:pPr>
              <w:spacing w:before="0" w:after="0" w:line="240" w:lineRule="auto"/>
              <w:jc w:val="left"/>
              <w:rPr>
                <w:rFonts w:ascii="Times New Roman" w:eastAsia="Times New Roman" w:hAnsi="Times New Roman" w:cs="Times New Roman"/>
                <w:szCs w:val="20"/>
              </w:rPr>
            </w:pPr>
          </w:p>
        </w:tc>
        <w:tc>
          <w:tcPr>
            <w:tcW w:w="560" w:type="dxa"/>
            <w:tcBorders>
              <w:top w:val="nil"/>
              <w:left w:val="nil"/>
              <w:bottom w:val="nil"/>
              <w:right w:val="nil"/>
            </w:tcBorders>
            <w:shd w:val="clear" w:color="auto" w:fill="auto"/>
            <w:noWrap/>
            <w:vAlign w:val="center"/>
            <w:hideMark/>
          </w:tcPr>
          <w:p w14:paraId="7D20B2A9" w14:textId="77777777" w:rsidR="0089501E" w:rsidRPr="0089501E" w:rsidRDefault="0089501E" w:rsidP="0089501E">
            <w:pPr>
              <w:spacing w:before="0" w:after="0" w:line="240" w:lineRule="auto"/>
              <w:jc w:val="left"/>
              <w:rPr>
                <w:rFonts w:ascii="Times New Roman" w:eastAsia="Times New Roman" w:hAnsi="Times New Roman" w:cs="Times New Roman"/>
                <w:szCs w:val="20"/>
              </w:rPr>
            </w:pPr>
          </w:p>
        </w:tc>
        <w:tc>
          <w:tcPr>
            <w:tcW w:w="560" w:type="dxa"/>
            <w:tcBorders>
              <w:top w:val="nil"/>
              <w:left w:val="nil"/>
              <w:bottom w:val="nil"/>
              <w:right w:val="nil"/>
            </w:tcBorders>
            <w:shd w:val="clear" w:color="auto" w:fill="auto"/>
            <w:noWrap/>
            <w:vAlign w:val="center"/>
            <w:hideMark/>
          </w:tcPr>
          <w:p w14:paraId="6A730024" w14:textId="77777777" w:rsidR="0089501E" w:rsidRPr="0089501E" w:rsidRDefault="0089501E" w:rsidP="0089501E">
            <w:pPr>
              <w:spacing w:before="0" w:after="0" w:line="240" w:lineRule="auto"/>
              <w:jc w:val="center"/>
              <w:rPr>
                <w:rFonts w:ascii="Times New Roman" w:eastAsia="Times New Roman" w:hAnsi="Times New Roman" w:cs="Times New Roman"/>
                <w:szCs w:val="20"/>
              </w:rPr>
            </w:pPr>
          </w:p>
        </w:tc>
        <w:tc>
          <w:tcPr>
            <w:tcW w:w="560" w:type="dxa"/>
            <w:tcBorders>
              <w:top w:val="nil"/>
              <w:left w:val="nil"/>
              <w:bottom w:val="nil"/>
              <w:right w:val="nil"/>
            </w:tcBorders>
            <w:shd w:val="clear" w:color="auto" w:fill="auto"/>
            <w:noWrap/>
            <w:vAlign w:val="center"/>
            <w:hideMark/>
          </w:tcPr>
          <w:p w14:paraId="58D963EE" w14:textId="77777777" w:rsidR="0089501E" w:rsidRPr="0089501E" w:rsidRDefault="0089501E" w:rsidP="0089501E">
            <w:pPr>
              <w:spacing w:before="0" w:after="0" w:line="240" w:lineRule="auto"/>
              <w:jc w:val="center"/>
              <w:rPr>
                <w:rFonts w:ascii="Times New Roman" w:eastAsia="Times New Roman" w:hAnsi="Times New Roman" w:cs="Times New Roman"/>
                <w:szCs w:val="20"/>
              </w:rPr>
            </w:pPr>
          </w:p>
        </w:tc>
        <w:tc>
          <w:tcPr>
            <w:tcW w:w="560" w:type="dxa"/>
            <w:tcBorders>
              <w:top w:val="nil"/>
              <w:left w:val="nil"/>
              <w:bottom w:val="nil"/>
              <w:right w:val="nil"/>
            </w:tcBorders>
            <w:shd w:val="clear" w:color="auto" w:fill="auto"/>
            <w:noWrap/>
            <w:vAlign w:val="center"/>
            <w:hideMark/>
          </w:tcPr>
          <w:p w14:paraId="26DB8F28" w14:textId="77777777" w:rsidR="0089501E" w:rsidRPr="0089501E" w:rsidRDefault="0089501E" w:rsidP="0089501E">
            <w:pPr>
              <w:spacing w:before="0" w:after="0" w:line="240" w:lineRule="auto"/>
              <w:jc w:val="left"/>
              <w:rPr>
                <w:rFonts w:ascii="Times New Roman" w:eastAsia="Times New Roman" w:hAnsi="Times New Roman" w:cs="Times New Roman"/>
                <w:szCs w:val="20"/>
              </w:rPr>
            </w:pPr>
          </w:p>
        </w:tc>
        <w:tc>
          <w:tcPr>
            <w:tcW w:w="560" w:type="dxa"/>
            <w:tcBorders>
              <w:top w:val="nil"/>
              <w:left w:val="nil"/>
              <w:bottom w:val="nil"/>
              <w:right w:val="nil"/>
            </w:tcBorders>
            <w:shd w:val="clear" w:color="auto" w:fill="auto"/>
            <w:noWrap/>
            <w:vAlign w:val="center"/>
            <w:hideMark/>
          </w:tcPr>
          <w:p w14:paraId="500FC85F" w14:textId="77777777" w:rsidR="0089501E" w:rsidRPr="0089501E" w:rsidRDefault="0089501E" w:rsidP="0089501E">
            <w:pPr>
              <w:spacing w:before="0" w:after="0" w:line="240" w:lineRule="auto"/>
              <w:jc w:val="center"/>
              <w:rPr>
                <w:rFonts w:ascii="Times New Roman" w:eastAsia="Times New Roman" w:hAnsi="Times New Roman" w:cs="Times New Roman"/>
                <w:szCs w:val="20"/>
              </w:rPr>
            </w:pPr>
          </w:p>
        </w:tc>
        <w:tc>
          <w:tcPr>
            <w:tcW w:w="560" w:type="dxa"/>
            <w:tcBorders>
              <w:top w:val="nil"/>
              <w:left w:val="nil"/>
              <w:bottom w:val="nil"/>
              <w:right w:val="nil"/>
            </w:tcBorders>
            <w:shd w:val="clear" w:color="auto" w:fill="auto"/>
            <w:noWrap/>
            <w:vAlign w:val="center"/>
            <w:hideMark/>
          </w:tcPr>
          <w:p w14:paraId="0886D25C" w14:textId="77777777" w:rsidR="0089501E" w:rsidRPr="0089501E" w:rsidRDefault="0089501E" w:rsidP="0089501E">
            <w:pPr>
              <w:spacing w:before="0" w:after="0" w:line="240" w:lineRule="auto"/>
              <w:jc w:val="center"/>
              <w:rPr>
                <w:rFonts w:ascii="Times New Roman" w:eastAsia="Times New Roman" w:hAnsi="Times New Roman" w:cs="Times New Roman"/>
                <w:szCs w:val="20"/>
              </w:rPr>
            </w:pPr>
          </w:p>
        </w:tc>
        <w:tc>
          <w:tcPr>
            <w:tcW w:w="560" w:type="dxa"/>
            <w:tcBorders>
              <w:top w:val="nil"/>
              <w:left w:val="nil"/>
              <w:bottom w:val="nil"/>
              <w:right w:val="nil"/>
            </w:tcBorders>
            <w:shd w:val="clear" w:color="auto" w:fill="auto"/>
            <w:noWrap/>
            <w:vAlign w:val="center"/>
            <w:hideMark/>
          </w:tcPr>
          <w:p w14:paraId="3740D1D7" w14:textId="77777777" w:rsidR="0089501E" w:rsidRPr="0089501E" w:rsidRDefault="0089501E" w:rsidP="0089501E">
            <w:pPr>
              <w:spacing w:before="0" w:after="0" w:line="240" w:lineRule="auto"/>
              <w:jc w:val="left"/>
              <w:rPr>
                <w:rFonts w:ascii="Times New Roman" w:eastAsia="Times New Roman" w:hAnsi="Times New Roman" w:cs="Times New Roman"/>
                <w:szCs w:val="20"/>
              </w:rPr>
            </w:pPr>
          </w:p>
        </w:tc>
      </w:tr>
      <w:tr w:rsidR="0089501E" w:rsidRPr="0089501E" w14:paraId="1EEC8BB3" w14:textId="77777777" w:rsidTr="0089501E">
        <w:trPr>
          <w:trHeight w:val="510"/>
        </w:trPr>
        <w:tc>
          <w:tcPr>
            <w:tcW w:w="9540" w:type="dxa"/>
            <w:gridSpan w:val="11"/>
            <w:tcBorders>
              <w:top w:val="nil"/>
              <w:left w:val="nil"/>
              <w:bottom w:val="nil"/>
              <w:right w:val="nil"/>
            </w:tcBorders>
            <w:shd w:val="clear" w:color="auto" w:fill="auto"/>
            <w:vAlign w:val="bottom"/>
            <w:hideMark/>
          </w:tcPr>
          <w:p w14:paraId="524AE97F" w14:textId="77777777" w:rsidR="0089501E" w:rsidRPr="0089501E" w:rsidRDefault="0089501E" w:rsidP="0089501E">
            <w:pPr>
              <w:spacing w:before="0" w:after="0" w:line="240" w:lineRule="auto"/>
              <w:jc w:val="left"/>
              <w:rPr>
                <w:rFonts w:ascii="Calibri" w:eastAsia="Times New Roman" w:hAnsi="Calibri" w:cs="Calibri"/>
                <w:color w:val="000000"/>
                <w:sz w:val="18"/>
                <w:szCs w:val="18"/>
              </w:rPr>
            </w:pPr>
            <w:r w:rsidRPr="0089501E">
              <w:rPr>
                <w:rFonts w:ascii="Calibri" w:eastAsia="Times New Roman" w:hAnsi="Calibri" w:cs="Calibri"/>
                <w:color w:val="000000"/>
                <w:sz w:val="18"/>
                <w:szCs w:val="18"/>
              </w:rPr>
              <w:t xml:space="preserve">Note: All uses not listed as permitted or special uses are prohibited and shall require the approval of the County Commission through the ordinance text amendment process. </w:t>
            </w:r>
          </w:p>
        </w:tc>
      </w:tr>
    </w:tbl>
    <w:p w14:paraId="73B80E57" w14:textId="77777777" w:rsidR="0089501E" w:rsidRDefault="0089501E" w:rsidP="00C17096">
      <w:pPr>
        <w:rPr>
          <w:rFonts w:eastAsiaTheme="majorEastAsia" w:cstheme="majorBidi"/>
          <w:b/>
          <w:bCs/>
          <w:spacing w:val="4"/>
          <w:sz w:val="28"/>
          <w:szCs w:val="28"/>
        </w:rPr>
      </w:pPr>
    </w:p>
    <w:tbl>
      <w:tblPr>
        <w:tblW w:w="12677" w:type="dxa"/>
        <w:jc w:val="center"/>
        <w:tblLook w:val="04A0" w:firstRow="1" w:lastRow="0" w:firstColumn="1" w:lastColumn="0" w:noHBand="0" w:noVBand="1"/>
      </w:tblPr>
      <w:tblGrid>
        <w:gridCol w:w="920"/>
        <w:gridCol w:w="3536"/>
        <w:gridCol w:w="560"/>
        <w:gridCol w:w="560"/>
        <w:gridCol w:w="560"/>
        <w:gridCol w:w="560"/>
        <w:gridCol w:w="560"/>
        <w:gridCol w:w="560"/>
        <w:gridCol w:w="560"/>
        <w:gridCol w:w="560"/>
        <w:gridCol w:w="560"/>
        <w:gridCol w:w="560"/>
        <w:gridCol w:w="560"/>
        <w:gridCol w:w="560"/>
        <w:gridCol w:w="560"/>
        <w:gridCol w:w="941"/>
      </w:tblGrid>
      <w:tr w:rsidR="00624D0A" w:rsidRPr="00BC1B0D" w14:paraId="375B7FC7" w14:textId="77777777" w:rsidTr="00624D0A">
        <w:trPr>
          <w:trHeight w:val="540"/>
          <w:tblHeader/>
          <w:jc w:val="center"/>
        </w:trPr>
        <w:tc>
          <w:tcPr>
            <w:tcW w:w="920" w:type="dxa"/>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770B2846" w14:textId="77777777" w:rsidR="00624D0A" w:rsidRPr="00BC1B0D" w:rsidRDefault="00624D0A" w:rsidP="0089501E">
            <w:pPr>
              <w:spacing w:before="0" w:after="0" w:line="240" w:lineRule="auto"/>
              <w:jc w:val="center"/>
              <w:rPr>
                <w:rFonts w:ascii="Lucida Sans Unicode" w:eastAsia="Times New Roman" w:hAnsi="Lucida Sans Unicode" w:cs="Lucida Sans Unicode"/>
                <w:sz w:val="18"/>
                <w:szCs w:val="18"/>
              </w:rPr>
            </w:pPr>
            <w:r w:rsidRPr="00BC1B0D">
              <w:rPr>
                <w:rFonts w:ascii="Lucida Sans Unicode" w:eastAsia="Times New Roman" w:hAnsi="Lucida Sans Unicode" w:cs="Lucida Sans Unicode"/>
                <w:sz w:val="18"/>
                <w:szCs w:val="18"/>
              </w:rPr>
              <w:t>NAICS Code</w:t>
            </w:r>
          </w:p>
        </w:tc>
        <w:tc>
          <w:tcPr>
            <w:tcW w:w="3536" w:type="dxa"/>
            <w:tcBorders>
              <w:top w:val="single" w:sz="8" w:space="0" w:color="000000"/>
              <w:left w:val="nil"/>
              <w:bottom w:val="single" w:sz="8" w:space="0" w:color="000000"/>
              <w:right w:val="single" w:sz="4" w:space="0" w:color="auto"/>
            </w:tcBorders>
            <w:shd w:val="clear" w:color="auto" w:fill="auto"/>
            <w:vAlign w:val="bottom"/>
            <w:hideMark/>
          </w:tcPr>
          <w:p w14:paraId="0214EB4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xml:space="preserve">Use </w:t>
            </w:r>
          </w:p>
        </w:tc>
        <w:tc>
          <w:tcPr>
            <w:tcW w:w="560" w:type="dxa"/>
            <w:tcBorders>
              <w:top w:val="single" w:sz="8" w:space="0" w:color="000000"/>
              <w:left w:val="nil"/>
              <w:bottom w:val="single" w:sz="8" w:space="0" w:color="000000"/>
              <w:right w:val="single" w:sz="4" w:space="0" w:color="auto"/>
            </w:tcBorders>
            <w:shd w:val="clear" w:color="auto" w:fill="auto"/>
            <w:noWrap/>
            <w:vAlign w:val="center"/>
            <w:hideMark/>
          </w:tcPr>
          <w:p w14:paraId="7792171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A-F</w:t>
            </w:r>
          </w:p>
        </w:tc>
        <w:tc>
          <w:tcPr>
            <w:tcW w:w="560" w:type="dxa"/>
            <w:tcBorders>
              <w:top w:val="single" w:sz="8" w:space="0" w:color="000000"/>
              <w:left w:val="nil"/>
              <w:bottom w:val="single" w:sz="8" w:space="0" w:color="000000"/>
              <w:right w:val="single" w:sz="4" w:space="0" w:color="auto"/>
            </w:tcBorders>
            <w:shd w:val="clear" w:color="auto" w:fill="auto"/>
            <w:noWrap/>
            <w:vAlign w:val="center"/>
            <w:hideMark/>
          </w:tcPr>
          <w:p w14:paraId="3A8DD96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A-R</w:t>
            </w:r>
          </w:p>
        </w:tc>
        <w:tc>
          <w:tcPr>
            <w:tcW w:w="560" w:type="dxa"/>
            <w:tcBorders>
              <w:top w:val="single" w:sz="8" w:space="0" w:color="000000"/>
              <w:left w:val="nil"/>
              <w:bottom w:val="single" w:sz="8" w:space="0" w:color="000000"/>
              <w:right w:val="single" w:sz="4" w:space="0" w:color="auto"/>
            </w:tcBorders>
            <w:shd w:val="clear" w:color="auto" w:fill="auto"/>
            <w:noWrap/>
            <w:vAlign w:val="center"/>
            <w:hideMark/>
          </w:tcPr>
          <w:p w14:paraId="6EDB215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R-1</w:t>
            </w:r>
          </w:p>
        </w:tc>
        <w:tc>
          <w:tcPr>
            <w:tcW w:w="560" w:type="dxa"/>
            <w:tcBorders>
              <w:top w:val="single" w:sz="8" w:space="0" w:color="000000"/>
              <w:left w:val="nil"/>
              <w:bottom w:val="single" w:sz="8" w:space="0" w:color="000000"/>
              <w:right w:val="single" w:sz="4" w:space="0" w:color="auto"/>
            </w:tcBorders>
            <w:shd w:val="clear" w:color="auto" w:fill="auto"/>
            <w:noWrap/>
            <w:vAlign w:val="center"/>
            <w:hideMark/>
          </w:tcPr>
          <w:p w14:paraId="679B9C7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R-2</w:t>
            </w:r>
          </w:p>
        </w:tc>
        <w:tc>
          <w:tcPr>
            <w:tcW w:w="560" w:type="dxa"/>
            <w:tcBorders>
              <w:top w:val="single" w:sz="8" w:space="0" w:color="000000"/>
              <w:left w:val="nil"/>
              <w:bottom w:val="single" w:sz="8" w:space="0" w:color="000000"/>
              <w:right w:val="single" w:sz="4" w:space="0" w:color="auto"/>
            </w:tcBorders>
            <w:shd w:val="clear" w:color="auto" w:fill="auto"/>
            <w:noWrap/>
            <w:vAlign w:val="center"/>
            <w:hideMark/>
          </w:tcPr>
          <w:p w14:paraId="57CD629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R-3</w:t>
            </w:r>
          </w:p>
        </w:tc>
        <w:tc>
          <w:tcPr>
            <w:tcW w:w="560" w:type="dxa"/>
            <w:tcBorders>
              <w:top w:val="single" w:sz="8" w:space="0" w:color="000000"/>
              <w:left w:val="nil"/>
              <w:bottom w:val="single" w:sz="8" w:space="0" w:color="000000"/>
              <w:right w:val="single" w:sz="4" w:space="0" w:color="auto"/>
            </w:tcBorders>
            <w:shd w:val="clear" w:color="auto" w:fill="auto"/>
            <w:noWrap/>
            <w:vAlign w:val="center"/>
            <w:hideMark/>
          </w:tcPr>
          <w:p w14:paraId="7D4CC00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RVP</w:t>
            </w:r>
          </w:p>
        </w:tc>
        <w:tc>
          <w:tcPr>
            <w:tcW w:w="560" w:type="dxa"/>
            <w:tcBorders>
              <w:top w:val="single" w:sz="8" w:space="0" w:color="000000"/>
              <w:left w:val="nil"/>
              <w:bottom w:val="single" w:sz="8" w:space="0" w:color="000000"/>
              <w:right w:val="single" w:sz="4" w:space="0" w:color="auto"/>
            </w:tcBorders>
            <w:shd w:val="clear" w:color="auto" w:fill="auto"/>
            <w:noWrap/>
            <w:vAlign w:val="center"/>
            <w:hideMark/>
          </w:tcPr>
          <w:p w14:paraId="0470BA9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C-N</w:t>
            </w:r>
          </w:p>
        </w:tc>
        <w:tc>
          <w:tcPr>
            <w:tcW w:w="560" w:type="dxa"/>
            <w:tcBorders>
              <w:top w:val="single" w:sz="8" w:space="0" w:color="000000"/>
              <w:left w:val="nil"/>
              <w:bottom w:val="single" w:sz="8" w:space="0" w:color="000000"/>
              <w:right w:val="single" w:sz="4" w:space="0" w:color="auto"/>
            </w:tcBorders>
            <w:shd w:val="clear" w:color="auto" w:fill="auto"/>
            <w:noWrap/>
            <w:vAlign w:val="center"/>
            <w:hideMark/>
          </w:tcPr>
          <w:p w14:paraId="73B232A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C-G</w:t>
            </w:r>
          </w:p>
        </w:tc>
        <w:tc>
          <w:tcPr>
            <w:tcW w:w="560" w:type="dxa"/>
            <w:tcBorders>
              <w:top w:val="single" w:sz="8" w:space="0" w:color="000000"/>
              <w:left w:val="nil"/>
              <w:bottom w:val="single" w:sz="8" w:space="0" w:color="000000"/>
              <w:right w:val="single" w:sz="4" w:space="0" w:color="auto"/>
            </w:tcBorders>
            <w:shd w:val="clear" w:color="auto" w:fill="auto"/>
            <w:noWrap/>
            <w:vAlign w:val="center"/>
            <w:hideMark/>
          </w:tcPr>
          <w:p w14:paraId="164E12A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C-I</w:t>
            </w:r>
          </w:p>
        </w:tc>
        <w:tc>
          <w:tcPr>
            <w:tcW w:w="560" w:type="dxa"/>
            <w:tcBorders>
              <w:top w:val="single" w:sz="8" w:space="0" w:color="000000"/>
              <w:left w:val="nil"/>
              <w:bottom w:val="single" w:sz="8" w:space="0" w:color="000000"/>
              <w:right w:val="single" w:sz="4" w:space="0" w:color="auto"/>
            </w:tcBorders>
            <w:shd w:val="clear" w:color="auto" w:fill="auto"/>
            <w:noWrap/>
            <w:vAlign w:val="center"/>
            <w:hideMark/>
          </w:tcPr>
          <w:p w14:paraId="4C2F40C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I-R</w:t>
            </w:r>
          </w:p>
        </w:tc>
        <w:tc>
          <w:tcPr>
            <w:tcW w:w="560" w:type="dxa"/>
            <w:tcBorders>
              <w:top w:val="single" w:sz="8" w:space="0" w:color="000000"/>
              <w:left w:val="nil"/>
              <w:bottom w:val="single" w:sz="8" w:space="0" w:color="000000"/>
              <w:right w:val="single" w:sz="4" w:space="0" w:color="auto"/>
            </w:tcBorders>
            <w:shd w:val="clear" w:color="auto" w:fill="auto"/>
            <w:noWrap/>
            <w:vAlign w:val="center"/>
            <w:hideMark/>
          </w:tcPr>
          <w:p w14:paraId="4BD5DD0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I-G</w:t>
            </w:r>
          </w:p>
        </w:tc>
        <w:tc>
          <w:tcPr>
            <w:tcW w:w="560" w:type="dxa"/>
            <w:tcBorders>
              <w:top w:val="single" w:sz="8" w:space="0" w:color="000000"/>
              <w:left w:val="nil"/>
              <w:bottom w:val="single" w:sz="8" w:space="0" w:color="000000"/>
              <w:right w:val="single" w:sz="4" w:space="0" w:color="auto"/>
            </w:tcBorders>
            <w:shd w:val="clear" w:color="auto" w:fill="auto"/>
            <w:noWrap/>
            <w:vAlign w:val="center"/>
            <w:hideMark/>
          </w:tcPr>
          <w:p w14:paraId="668D263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CP</w:t>
            </w:r>
          </w:p>
        </w:tc>
        <w:tc>
          <w:tcPr>
            <w:tcW w:w="560" w:type="dxa"/>
            <w:tcBorders>
              <w:top w:val="single" w:sz="8" w:space="0" w:color="000000"/>
              <w:left w:val="nil"/>
              <w:bottom w:val="single" w:sz="8" w:space="0" w:color="000000"/>
              <w:right w:val="single" w:sz="4" w:space="0" w:color="auto"/>
            </w:tcBorders>
            <w:shd w:val="clear" w:color="auto" w:fill="auto"/>
            <w:noWrap/>
            <w:vAlign w:val="center"/>
            <w:hideMark/>
          </w:tcPr>
          <w:p w14:paraId="5000E40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HH</w:t>
            </w:r>
          </w:p>
        </w:tc>
        <w:tc>
          <w:tcPr>
            <w:tcW w:w="941" w:type="dxa"/>
            <w:tcBorders>
              <w:top w:val="single" w:sz="8" w:space="0" w:color="000000"/>
              <w:left w:val="nil"/>
              <w:bottom w:val="single" w:sz="8" w:space="0" w:color="000000"/>
              <w:right w:val="single" w:sz="8" w:space="0" w:color="000000"/>
            </w:tcBorders>
            <w:shd w:val="clear" w:color="auto" w:fill="auto"/>
            <w:vAlign w:val="center"/>
            <w:hideMark/>
          </w:tcPr>
          <w:p w14:paraId="4D39A42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See Sec.</w:t>
            </w:r>
          </w:p>
        </w:tc>
      </w:tr>
      <w:tr w:rsidR="00624D0A" w:rsidRPr="00BC1B0D" w14:paraId="44C6C842" w14:textId="77777777" w:rsidTr="00624D0A">
        <w:trPr>
          <w:trHeight w:val="300"/>
          <w:jc w:val="center"/>
        </w:trPr>
        <w:tc>
          <w:tcPr>
            <w:tcW w:w="920" w:type="dxa"/>
            <w:tcBorders>
              <w:top w:val="nil"/>
              <w:left w:val="single" w:sz="4" w:space="0" w:color="000000"/>
              <w:bottom w:val="nil"/>
              <w:right w:val="nil"/>
            </w:tcBorders>
            <w:shd w:val="clear" w:color="000000" w:fill="808080"/>
            <w:noWrap/>
            <w:vAlign w:val="bottom"/>
            <w:hideMark/>
          </w:tcPr>
          <w:p w14:paraId="4C41C8B0"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nil"/>
              <w:right w:val="nil"/>
            </w:tcBorders>
            <w:shd w:val="clear" w:color="000000" w:fill="808080"/>
            <w:vAlign w:val="bottom"/>
            <w:hideMark/>
          </w:tcPr>
          <w:p w14:paraId="12BCE826" w14:textId="77777777" w:rsidR="00624D0A" w:rsidRPr="00BC1B0D" w:rsidRDefault="00624D0A" w:rsidP="0089501E">
            <w:pPr>
              <w:spacing w:before="0" w:after="0" w:line="240" w:lineRule="auto"/>
              <w:jc w:val="left"/>
              <w:rPr>
                <w:rFonts w:ascii="Calibri" w:eastAsia="Times New Roman" w:hAnsi="Calibri" w:cs="Calibri"/>
                <w:b/>
                <w:bCs/>
                <w:color w:val="FFFFFF"/>
                <w:sz w:val="18"/>
                <w:szCs w:val="18"/>
              </w:rPr>
            </w:pPr>
            <w:r w:rsidRPr="00BC1B0D">
              <w:rPr>
                <w:rFonts w:ascii="Calibri" w:eastAsia="Times New Roman" w:hAnsi="Calibri" w:cs="Calibri"/>
                <w:b/>
                <w:bCs/>
                <w:color w:val="FFFFFF"/>
                <w:sz w:val="18"/>
                <w:szCs w:val="18"/>
              </w:rPr>
              <w:t>Principal Uses</w:t>
            </w:r>
          </w:p>
        </w:tc>
        <w:tc>
          <w:tcPr>
            <w:tcW w:w="560" w:type="dxa"/>
            <w:tcBorders>
              <w:top w:val="nil"/>
              <w:left w:val="nil"/>
              <w:bottom w:val="nil"/>
              <w:right w:val="nil"/>
            </w:tcBorders>
            <w:shd w:val="clear" w:color="000000" w:fill="808080"/>
            <w:noWrap/>
            <w:vAlign w:val="center"/>
            <w:hideMark/>
          </w:tcPr>
          <w:p w14:paraId="7422B5F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nil"/>
            </w:tcBorders>
            <w:shd w:val="clear" w:color="000000" w:fill="808080"/>
            <w:noWrap/>
            <w:vAlign w:val="center"/>
            <w:hideMark/>
          </w:tcPr>
          <w:p w14:paraId="72ABE5D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nil"/>
            </w:tcBorders>
            <w:shd w:val="clear" w:color="000000" w:fill="808080"/>
            <w:noWrap/>
            <w:vAlign w:val="center"/>
            <w:hideMark/>
          </w:tcPr>
          <w:p w14:paraId="479CBDD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nil"/>
            </w:tcBorders>
            <w:shd w:val="clear" w:color="000000" w:fill="808080"/>
            <w:noWrap/>
            <w:vAlign w:val="center"/>
            <w:hideMark/>
          </w:tcPr>
          <w:p w14:paraId="632CF55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nil"/>
            </w:tcBorders>
            <w:shd w:val="clear" w:color="000000" w:fill="808080"/>
            <w:noWrap/>
            <w:vAlign w:val="center"/>
            <w:hideMark/>
          </w:tcPr>
          <w:p w14:paraId="4ECD08E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nil"/>
            </w:tcBorders>
            <w:shd w:val="clear" w:color="000000" w:fill="808080"/>
            <w:noWrap/>
            <w:vAlign w:val="center"/>
            <w:hideMark/>
          </w:tcPr>
          <w:p w14:paraId="2ADC9C1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nil"/>
            </w:tcBorders>
            <w:shd w:val="clear" w:color="000000" w:fill="808080"/>
            <w:noWrap/>
            <w:vAlign w:val="center"/>
            <w:hideMark/>
          </w:tcPr>
          <w:p w14:paraId="6C5D852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nil"/>
            </w:tcBorders>
            <w:shd w:val="clear" w:color="000000" w:fill="808080"/>
            <w:noWrap/>
            <w:vAlign w:val="center"/>
            <w:hideMark/>
          </w:tcPr>
          <w:p w14:paraId="5AC9549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nil"/>
            </w:tcBorders>
            <w:shd w:val="clear" w:color="000000" w:fill="808080"/>
            <w:noWrap/>
            <w:vAlign w:val="center"/>
            <w:hideMark/>
          </w:tcPr>
          <w:p w14:paraId="78BE628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nil"/>
            </w:tcBorders>
            <w:shd w:val="clear" w:color="000000" w:fill="808080"/>
            <w:noWrap/>
            <w:vAlign w:val="center"/>
            <w:hideMark/>
          </w:tcPr>
          <w:p w14:paraId="3AD751D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nil"/>
            </w:tcBorders>
            <w:shd w:val="clear" w:color="000000" w:fill="808080"/>
            <w:noWrap/>
            <w:vAlign w:val="center"/>
            <w:hideMark/>
          </w:tcPr>
          <w:p w14:paraId="716BECA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nil"/>
            </w:tcBorders>
            <w:shd w:val="clear" w:color="000000" w:fill="808080"/>
            <w:noWrap/>
            <w:vAlign w:val="center"/>
            <w:hideMark/>
          </w:tcPr>
          <w:p w14:paraId="54621E4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nil"/>
            </w:tcBorders>
            <w:shd w:val="clear" w:color="000000" w:fill="808080"/>
            <w:noWrap/>
            <w:vAlign w:val="center"/>
            <w:hideMark/>
          </w:tcPr>
          <w:p w14:paraId="532F72F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nil"/>
              <w:right w:val="single" w:sz="4" w:space="0" w:color="000000"/>
            </w:tcBorders>
            <w:shd w:val="clear" w:color="000000" w:fill="808080"/>
            <w:noWrap/>
            <w:vAlign w:val="center"/>
            <w:hideMark/>
          </w:tcPr>
          <w:p w14:paraId="5E5A2EE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07383A49" w14:textId="77777777" w:rsidTr="00624D0A">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18FD727B"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single" w:sz="4" w:space="0" w:color="000000"/>
              <w:left w:val="nil"/>
              <w:bottom w:val="nil"/>
              <w:right w:val="nil"/>
            </w:tcBorders>
            <w:shd w:val="clear" w:color="000000" w:fill="D9D9D9"/>
            <w:vAlign w:val="bottom"/>
            <w:hideMark/>
          </w:tcPr>
          <w:p w14:paraId="4E1D9EBE"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Principal Residential Uses</w:t>
            </w:r>
          </w:p>
        </w:tc>
        <w:tc>
          <w:tcPr>
            <w:tcW w:w="560" w:type="dxa"/>
            <w:tcBorders>
              <w:top w:val="single" w:sz="4" w:space="0" w:color="000000"/>
              <w:left w:val="nil"/>
              <w:bottom w:val="nil"/>
              <w:right w:val="nil"/>
            </w:tcBorders>
            <w:shd w:val="clear" w:color="000000" w:fill="D9D9D9"/>
            <w:noWrap/>
            <w:vAlign w:val="center"/>
            <w:hideMark/>
          </w:tcPr>
          <w:p w14:paraId="615FB27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F4F72F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5F9B2B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748DEA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193A3C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7FE2E8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D4CD8B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822201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035329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3E2EC2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38B56F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393E25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B5E648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3F42F83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3F92B75" w14:textId="77777777" w:rsidTr="00624D0A">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20A4C4"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665DA70D"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Single Family Detached: Site-Built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1DE923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29CF2F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A20FE0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EBD999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ABA5A9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A3370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25FCC2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0284EB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561563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235669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5AE0DF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15BA04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320261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63634FC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302(a)</w:t>
            </w:r>
            <w:r w:rsidRPr="00BC1B0D">
              <w:rPr>
                <w:rFonts w:ascii="Calibri" w:eastAsia="Times New Roman" w:hAnsi="Calibri" w:cs="Calibri"/>
                <w:b/>
                <w:bCs/>
                <w:color w:val="000000"/>
                <w:sz w:val="18"/>
                <w:szCs w:val="18"/>
              </w:rPr>
              <w:t> </w:t>
            </w:r>
          </w:p>
        </w:tc>
      </w:tr>
      <w:tr w:rsidR="00624D0A" w:rsidRPr="00BC1B0D" w14:paraId="64C27AA1"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9052C5A"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single" w:sz="4" w:space="0" w:color="000000"/>
              <w:right w:val="single" w:sz="4" w:space="0" w:color="000000"/>
            </w:tcBorders>
            <w:shd w:val="clear" w:color="auto" w:fill="auto"/>
            <w:vAlign w:val="bottom"/>
            <w:hideMark/>
          </w:tcPr>
          <w:p w14:paraId="1683547C"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Single Family Detached: Modular</w:t>
            </w:r>
          </w:p>
        </w:tc>
        <w:tc>
          <w:tcPr>
            <w:tcW w:w="560" w:type="dxa"/>
            <w:tcBorders>
              <w:top w:val="nil"/>
              <w:left w:val="nil"/>
              <w:bottom w:val="single" w:sz="4" w:space="0" w:color="000000"/>
              <w:right w:val="single" w:sz="4" w:space="0" w:color="000000"/>
            </w:tcBorders>
            <w:shd w:val="clear" w:color="auto" w:fill="auto"/>
            <w:noWrap/>
            <w:vAlign w:val="center"/>
            <w:hideMark/>
          </w:tcPr>
          <w:p w14:paraId="474CE01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B3D409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7E405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1B5AF4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212852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B8ABF9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4E429C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0241E0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49FA3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B5F3D0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FB49E7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F30172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2F5A19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941" w:type="dxa"/>
            <w:tcBorders>
              <w:top w:val="nil"/>
              <w:left w:val="nil"/>
              <w:bottom w:val="single" w:sz="4" w:space="0" w:color="000000"/>
              <w:right w:val="single" w:sz="4" w:space="0" w:color="000000"/>
            </w:tcBorders>
            <w:shd w:val="clear" w:color="auto" w:fill="auto"/>
            <w:noWrap/>
            <w:vAlign w:val="center"/>
            <w:hideMark/>
          </w:tcPr>
          <w:p w14:paraId="0444F6F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302(a)</w:t>
            </w:r>
            <w:r w:rsidRPr="00BC1B0D">
              <w:rPr>
                <w:rFonts w:ascii="Calibri" w:eastAsia="Times New Roman" w:hAnsi="Calibri" w:cs="Calibri"/>
                <w:b/>
                <w:bCs/>
                <w:color w:val="000000"/>
                <w:sz w:val="18"/>
                <w:szCs w:val="18"/>
              </w:rPr>
              <w:t> </w:t>
            </w:r>
          </w:p>
        </w:tc>
      </w:tr>
      <w:tr w:rsidR="00624D0A" w:rsidRPr="00BC1B0D" w14:paraId="259BF1E4"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3E74EBA"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single" w:sz="4" w:space="0" w:color="000000"/>
              <w:right w:val="single" w:sz="4" w:space="0" w:color="000000"/>
            </w:tcBorders>
            <w:shd w:val="clear" w:color="auto" w:fill="auto"/>
            <w:vAlign w:val="bottom"/>
            <w:hideMark/>
          </w:tcPr>
          <w:p w14:paraId="2BC4000D"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Two Family Dwelling: Duplex</w:t>
            </w:r>
          </w:p>
        </w:tc>
        <w:tc>
          <w:tcPr>
            <w:tcW w:w="560" w:type="dxa"/>
            <w:tcBorders>
              <w:top w:val="nil"/>
              <w:left w:val="nil"/>
              <w:bottom w:val="single" w:sz="4" w:space="0" w:color="000000"/>
              <w:right w:val="single" w:sz="4" w:space="0" w:color="000000"/>
            </w:tcBorders>
            <w:shd w:val="clear" w:color="auto" w:fill="auto"/>
            <w:noWrap/>
            <w:vAlign w:val="center"/>
            <w:hideMark/>
          </w:tcPr>
          <w:p w14:paraId="1942BB5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0195FB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87A57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86BABC6" w14:textId="42F0D150"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r w:rsidR="00F9047D"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5A9C165" w14:textId="33AFB50D" w:rsidR="00624D0A" w:rsidRPr="00BC1B0D" w:rsidRDefault="00624D0A"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hideMark/>
          </w:tcPr>
          <w:p w14:paraId="5C6CF9D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BB95EC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17608E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840757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BE801B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E96CA5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9DDEF1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229D34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99BB5D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A5FA13D"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A9B8A2C"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single" w:sz="4" w:space="0" w:color="000000"/>
              <w:right w:val="single" w:sz="4" w:space="0" w:color="000000"/>
            </w:tcBorders>
            <w:shd w:val="clear" w:color="auto" w:fill="auto"/>
            <w:vAlign w:val="bottom"/>
            <w:hideMark/>
          </w:tcPr>
          <w:p w14:paraId="6C10ABB9"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Multi Family Dwelling: Townhomes</w:t>
            </w:r>
          </w:p>
        </w:tc>
        <w:tc>
          <w:tcPr>
            <w:tcW w:w="560" w:type="dxa"/>
            <w:tcBorders>
              <w:top w:val="nil"/>
              <w:left w:val="nil"/>
              <w:bottom w:val="single" w:sz="4" w:space="0" w:color="000000"/>
              <w:right w:val="single" w:sz="4" w:space="0" w:color="000000"/>
            </w:tcBorders>
            <w:shd w:val="clear" w:color="auto" w:fill="auto"/>
            <w:noWrap/>
            <w:vAlign w:val="center"/>
            <w:hideMark/>
          </w:tcPr>
          <w:p w14:paraId="5698CE1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F2657B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D00C74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1E9AB8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C6772B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7A8307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A59281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963DDC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740434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762042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6458A9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4E338B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C02DD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4E82EF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03C54B96"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1B96845"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single" w:sz="4" w:space="0" w:color="000000"/>
              <w:right w:val="single" w:sz="4" w:space="0" w:color="000000"/>
            </w:tcBorders>
            <w:shd w:val="clear" w:color="auto" w:fill="auto"/>
            <w:vAlign w:val="bottom"/>
            <w:hideMark/>
          </w:tcPr>
          <w:p w14:paraId="40E1E101"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Multi Family Dwelling: Apartment/Condominium</w:t>
            </w:r>
          </w:p>
        </w:tc>
        <w:tc>
          <w:tcPr>
            <w:tcW w:w="560" w:type="dxa"/>
            <w:tcBorders>
              <w:top w:val="nil"/>
              <w:left w:val="nil"/>
              <w:bottom w:val="single" w:sz="4" w:space="0" w:color="000000"/>
              <w:right w:val="single" w:sz="4" w:space="0" w:color="000000"/>
            </w:tcBorders>
            <w:shd w:val="clear" w:color="auto" w:fill="auto"/>
            <w:noWrap/>
            <w:vAlign w:val="center"/>
            <w:hideMark/>
          </w:tcPr>
          <w:p w14:paraId="3481B73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F5E66E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39EDFC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0FA79D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42092E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0AFABE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E62F23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4F4243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51F31B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8C244F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FDCA6A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EF11B5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2B3DDC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29502C6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203B9960"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2F161E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321991</w:t>
            </w:r>
          </w:p>
        </w:tc>
        <w:tc>
          <w:tcPr>
            <w:tcW w:w="3536" w:type="dxa"/>
            <w:tcBorders>
              <w:top w:val="nil"/>
              <w:left w:val="nil"/>
              <w:bottom w:val="single" w:sz="4" w:space="0" w:color="000000"/>
              <w:right w:val="single" w:sz="4" w:space="0" w:color="000000"/>
            </w:tcBorders>
            <w:shd w:val="clear" w:color="auto" w:fill="auto"/>
            <w:vAlign w:val="bottom"/>
            <w:hideMark/>
          </w:tcPr>
          <w:p w14:paraId="4144CAE8"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Mobile</w:t>
            </w:r>
            <w:r>
              <w:rPr>
                <w:rFonts w:ascii="Calibri" w:eastAsia="Times New Roman" w:hAnsi="Calibri" w:cs="Calibri"/>
                <w:color w:val="000000"/>
                <w:sz w:val="18"/>
                <w:szCs w:val="18"/>
              </w:rPr>
              <w:t>/Manufactured</w:t>
            </w:r>
            <w:r w:rsidRPr="00BC1B0D">
              <w:rPr>
                <w:rFonts w:ascii="Calibri" w:eastAsia="Times New Roman" w:hAnsi="Calibri" w:cs="Calibri"/>
                <w:color w:val="000000"/>
                <w:sz w:val="18"/>
                <w:szCs w:val="18"/>
              </w:rPr>
              <w:t xml:space="preserve"> Home</w:t>
            </w:r>
          </w:p>
        </w:tc>
        <w:tc>
          <w:tcPr>
            <w:tcW w:w="560" w:type="dxa"/>
            <w:tcBorders>
              <w:top w:val="nil"/>
              <w:left w:val="nil"/>
              <w:bottom w:val="single" w:sz="4" w:space="0" w:color="000000"/>
              <w:right w:val="single" w:sz="4" w:space="0" w:color="000000"/>
            </w:tcBorders>
            <w:shd w:val="clear" w:color="auto" w:fill="auto"/>
            <w:noWrap/>
            <w:vAlign w:val="center"/>
            <w:hideMark/>
          </w:tcPr>
          <w:p w14:paraId="0728FBC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A4FBE6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0498A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055487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2C915C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7546CE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CE1863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2E7F38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777725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C695E3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14F9D0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647C89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AE65756" w14:textId="7DF6175D" w:rsidR="00624D0A" w:rsidRPr="00BC1B0D" w:rsidRDefault="00F9047D"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P</w:t>
            </w:r>
            <w:r w:rsidR="00624D0A"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51B1775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00E82C69"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977B2C5" w14:textId="77777777" w:rsidR="00624D0A" w:rsidRPr="00BC1B0D" w:rsidRDefault="00624D0A" w:rsidP="0089501E">
            <w:pPr>
              <w:spacing w:before="0" w:after="0" w:line="240" w:lineRule="auto"/>
              <w:jc w:val="center"/>
              <w:rPr>
                <w:rFonts w:ascii="Calibri" w:eastAsia="Times New Roman" w:hAnsi="Calibri" w:cs="Calibri"/>
                <w:color w:val="FF0000"/>
                <w:sz w:val="18"/>
                <w:szCs w:val="18"/>
              </w:rPr>
            </w:pPr>
          </w:p>
        </w:tc>
        <w:tc>
          <w:tcPr>
            <w:tcW w:w="3536" w:type="dxa"/>
            <w:tcBorders>
              <w:top w:val="nil"/>
              <w:left w:val="nil"/>
              <w:bottom w:val="single" w:sz="4" w:space="0" w:color="000000"/>
              <w:right w:val="single" w:sz="4" w:space="0" w:color="000000"/>
            </w:tcBorders>
            <w:shd w:val="clear" w:color="auto" w:fill="auto"/>
            <w:vAlign w:val="bottom"/>
            <w:hideMark/>
          </w:tcPr>
          <w:p w14:paraId="70120090"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Mobile/Manufactured Home Park</w:t>
            </w:r>
          </w:p>
        </w:tc>
        <w:tc>
          <w:tcPr>
            <w:tcW w:w="560" w:type="dxa"/>
            <w:tcBorders>
              <w:top w:val="nil"/>
              <w:left w:val="nil"/>
              <w:bottom w:val="single" w:sz="4" w:space="0" w:color="000000"/>
              <w:right w:val="single" w:sz="4" w:space="0" w:color="000000"/>
            </w:tcBorders>
            <w:shd w:val="clear" w:color="auto" w:fill="auto"/>
            <w:noWrap/>
            <w:vAlign w:val="center"/>
            <w:hideMark/>
          </w:tcPr>
          <w:p w14:paraId="7DAC7BB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hideMark/>
          </w:tcPr>
          <w:p w14:paraId="5D12E86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hideMark/>
          </w:tcPr>
          <w:p w14:paraId="396BB2C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hideMark/>
          </w:tcPr>
          <w:p w14:paraId="73B66EE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hideMark/>
          </w:tcPr>
          <w:p w14:paraId="38CA9D3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FFE317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5BC0D4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552F7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10B7CB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0BC5C3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52A546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3F452D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F1A420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2D646E4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69314060"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5FC609B"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single" w:sz="4" w:space="0" w:color="000000"/>
              <w:right w:val="single" w:sz="4" w:space="0" w:color="000000"/>
            </w:tcBorders>
            <w:shd w:val="clear" w:color="auto" w:fill="auto"/>
            <w:vAlign w:val="bottom"/>
            <w:hideMark/>
          </w:tcPr>
          <w:p w14:paraId="1E12F773"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Residential Mixed-Use Building</w:t>
            </w:r>
          </w:p>
        </w:tc>
        <w:tc>
          <w:tcPr>
            <w:tcW w:w="560" w:type="dxa"/>
            <w:tcBorders>
              <w:top w:val="nil"/>
              <w:left w:val="nil"/>
              <w:bottom w:val="single" w:sz="4" w:space="0" w:color="000000"/>
              <w:right w:val="single" w:sz="4" w:space="0" w:color="000000"/>
            </w:tcBorders>
            <w:shd w:val="clear" w:color="auto" w:fill="auto"/>
            <w:noWrap/>
            <w:vAlign w:val="center"/>
            <w:hideMark/>
          </w:tcPr>
          <w:p w14:paraId="58ABAD4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D224C1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7CEC28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209DEF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FBC1B8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78C37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9EE7EC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D8238A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7C4973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BEA016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B45BAB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D19E68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5AD011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591080F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6AA54ED6" w14:textId="77777777" w:rsidTr="00624D0A">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217F943E"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single" w:sz="4" w:space="0" w:color="000000"/>
              <w:left w:val="nil"/>
              <w:bottom w:val="nil"/>
              <w:right w:val="nil"/>
            </w:tcBorders>
            <w:shd w:val="clear" w:color="000000" w:fill="D9D9D9"/>
            <w:vAlign w:val="bottom"/>
            <w:hideMark/>
          </w:tcPr>
          <w:p w14:paraId="3666E18B"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Adult Entertainment</w:t>
            </w:r>
          </w:p>
        </w:tc>
        <w:tc>
          <w:tcPr>
            <w:tcW w:w="560" w:type="dxa"/>
            <w:tcBorders>
              <w:top w:val="single" w:sz="4" w:space="0" w:color="000000"/>
              <w:left w:val="nil"/>
              <w:bottom w:val="nil"/>
              <w:right w:val="nil"/>
            </w:tcBorders>
            <w:shd w:val="clear" w:color="000000" w:fill="D9D9D9"/>
            <w:noWrap/>
            <w:vAlign w:val="center"/>
            <w:hideMark/>
          </w:tcPr>
          <w:p w14:paraId="23E7753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18902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03EEAF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8C8DF0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D21A21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E55234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33828F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C88B6C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3D9578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3FF782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AB0A2F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569C0A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511242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6DA4E9A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1FC814D1" w14:textId="77777777" w:rsidTr="00624D0A">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2CE628C"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22A789E6"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Live Adult Entertainment</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0620BC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C69C4B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0ACF6B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68116C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153C3C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589BFC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08FB22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3B3439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F359AA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67AD07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09CFA6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13EA3E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B2272D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239B819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10E043C"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59D352EB"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single" w:sz="4" w:space="0" w:color="000000"/>
              <w:right w:val="single" w:sz="4" w:space="0" w:color="000000"/>
            </w:tcBorders>
            <w:shd w:val="clear" w:color="auto" w:fill="auto"/>
            <w:vAlign w:val="bottom"/>
            <w:hideMark/>
          </w:tcPr>
          <w:p w14:paraId="1B20D5AB"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Adult Media Store</w:t>
            </w:r>
          </w:p>
        </w:tc>
        <w:tc>
          <w:tcPr>
            <w:tcW w:w="560" w:type="dxa"/>
            <w:tcBorders>
              <w:top w:val="nil"/>
              <w:left w:val="nil"/>
              <w:bottom w:val="single" w:sz="4" w:space="0" w:color="000000"/>
              <w:right w:val="single" w:sz="4" w:space="0" w:color="000000"/>
            </w:tcBorders>
            <w:shd w:val="clear" w:color="auto" w:fill="auto"/>
            <w:noWrap/>
            <w:vAlign w:val="center"/>
            <w:hideMark/>
          </w:tcPr>
          <w:p w14:paraId="55B1C1D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F66EC5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A8684A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59BBE7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2E736E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B32C51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BFD68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B95C45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B9A52D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A69BB8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54C22C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4DE117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651DE4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DC8F28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5661021A" w14:textId="77777777" w:rsidTr="00624D0A">
        <w:trPr>
          <w:trHeight w:val="300"/>
          <w:jc w:val="center"/>
        </w:trPr>
        <w:tc>
          <w:tcPr>
            <w:tcW w:w="920" w:type="dxa"/>
            <w:tcBorders>
              <w:top w:val="nil"/>
              <w:left w:val="single" w:sz="4" w:space="0" w:color="000000"/>
              <w:bottom w:val="nil"/>
              <w:right w:val="single" w:sz="4" w:space="0" w:color="000000"/>
            </w:tcBorders>
            <w:shd w:val="clear" w:color="auto" w:fill="auto"/>
            <w:noWrap/>
            <w:vAlign w:val="bottom"/>
            <w:hideMark/>
          </w:tcPr>
          <w:p w14:paraId="01C532B0"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nil"/>
              <w:right w:val="single" w:sz="4" w:space="0" w:color="000000"/>
            </w:tcBorders>
            <w:shd w:val="clear" w:color="auto" w:fill="auto"/>
            <w:vAlign w:val="bottom"/>
            <w:hideMark/>
          </w:tcPr>
          <w:p w14:paraId="053648F5"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Adult Movie Theater</w:t>
            </w:r>
          </w:p>
        </w:tc>
        <w:tc>
          <w:tcPr>
            <w:tcW w:w="560" w:type="dxa"/>
            <w:tcBorders>
              <w:top w:val="nil"/>
              <w:left w:val="nil"/>
              <w:bottom w:val="nil"/>
              <w:right w:val="single" w:sz="4" w:space="0" w:color="000000"/>
            </w:tcBorders>
            <w:shd w:val="clear" w:color="auto" w:fill="auto"/>
            <w:noWrap/>
            <w:vAlign w:val="center"/>
            <w:hideMark/>
          </w:tcPr>
          <w:p w14:paraId="0E99894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3333D14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65EF9A3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33FC323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6D20593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D0BE4B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C51B71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5EAB8B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18BC1A0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33F02B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2358ED1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258C82C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A8284C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nil"/>
              <w:right w:val="single" w:sz="4" w:space="0" w:color="000000"/>
            </w:tcBorders>
            <w:shd w:val="clear" w:color="auto" w:fill="auto"/>
            <w:noWrap/>
            <w:vAlign w:val="center"/>
            <w:hideMark/>
          </w:tcPr>
          <w:p w14:paraId="1C2BC63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64530D63" w14:textId="77777777" w:rsidTr="00624D0A">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629A8785"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11</w:t>
            </w:r>
          </w:p>
        </w:tc>
        <w:tc>
          <w:tcPr>
            <w:tcW w:w="3536" w:type="dxa"/>
            <w:tcBorders>
              <w:top w:val="single" w:sz="4" w:space="0" w:color="000000"/>
              <w:left w:val="nil"/>
              <w:bottom w:val="nil"/>
              <w:right w:val="nil"/>
            </w:tcBorders>
            <w:shd w:val="clear" w:color="000000" w:fill="D9D9D9"/>
            <w:vAlign w:val="bottom"/>
            <w:hideMark/>
          </w:tcPr>
          <w:p w14:paraId="5D4DDE9E"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Agricultural Uses</w:t>
            </w:r>
          </w:p>
        </w:tc>
        <w:tc>
          <w:tcPr>
            <w:tcW w:w="560" w:type="dxa"/>
            <w:tcBorders>
              <w:top w:val="single" w:sz="4" w:space="0" w:color="000000"/>
              <w:left w:val="nil"/>
              <w:bottom w:val="nil"/>
              <w:right w:val="nil"/>
            </w:tcBorders>
            <w:shd w:val="clear" w:color="000000" w:fill="D9D9D9"/>
            <w:noWrap/>
            <w:vAlign w:val="center"/>
            <w:hideMark/>
          </w:tcPr>
          <w:p w14:paraId="0F6243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7C128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83D8A6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BF381C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7C7CDB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72BFEC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DDA30E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693A7A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99363F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66E102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76FA9A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1CD1A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46E4F0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06D995C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D3A69B3" w14:textId="77777777" w:rsidTr="00624D0A">
        <w:trPr>
          <w:trHeight w:val="495"/>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358DF7"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111</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5E94385C"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Crop Production including fruits, vegetables, nuts, grains, trees, etc.</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743166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3BE9C3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27B07E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4EAE54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26BF0F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208622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6AAB9B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EA2FD1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DD3446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CF2F07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F00CE8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D0069E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3EAF69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7801EEF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8A5B0C3"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4F5F9BA"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1114</w:t>
            </w:r>
          </w:p>
        </w:tc>
        <w:tc>
          <w:tcPr>
            <w:tcW w:w="3536" w:type="dxa"/>
            <w:tcBorders>
              <w:top w:val="nil"/>
              <w:left w:val="nil"/>
              <w:bottom w:val="single" w:sz="4" w:space="0" w:color="000000"/>
              <w:right w:val="single" w:sz="4" w:space="0" w:color="000000"/>
            </w:tcBorders>
            <w:shd w:val="clear" w:color="auto" w:fill="auto"/>
            <w:vAlign w:val="bottom"/>
            <w:hideMark/>
          </w:tcPr>
          <w:p w14:paraId="2B7A3E98"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Greenhouse, Horticultural Nursery, and Floriculture Production</w:t>
            </w:r>
          </w:p>
        </w:tc>
        <w:tc>
          <w:tcPr>
            <w:tcW w:w="560" w:type="dxa"/>
            <w:tcBorders>
              <w:top w:val="nil"/>
              <w:left w:val="nil"/>
              <w:bottom w:val="single" w:sz="4" w:space="0" w:color="000000"/>
              <w:right w:val="single" w:sz="4" w:space="0" w:color="000000"/>
            </w:tcBorders>
            <w:shd w:val="clear" w:color="auto" w:fill="auto"/>
            <w:noWrap/>
            <w:vAlign w:val="center"/>
            <w:hideMark/>
          </w:tcPr>
          <w:p w14:paraId="0BC027E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5C6DAB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8C0D77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916292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2347C0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28601D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024A6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4ED70C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40CDCB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C7BF81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AE9C9F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5F5343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E0D9A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1F0AB3F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630DE480"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77B19FC"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1121</w:t>
            </w:r>
          </w:p>
        </w:tc>
        <w:tc>
          <w:tcPr>
            <w:tcW w:w="3536" w:type="dxa"/>
            <w:tcBorders>
              <w:top w:val="nil"/>
              <w:left w:val="nil"/>
              <w:bottom w:val="single" w:sz="4" w:space="0" w:color="000000"/>
              <w:right w:val="single" w:sz="4" w:space="0" w:color="000000"/>
            </w:tcBorders>
            <w:shd w:val="clear" w:color="auto" w:fill="auto"/>
            <w:vAlign w:val="bottom"/>
            <w:hideMark/>
          </w:tcPr>
          <w:p w14:paraId="18A096D1"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Cattle Ranching and Farming</w:t>
            </w:r>
          </w:p>
        </w:tc>
        <w:tc>
          <w:tcPr>
            <w:tcW w:w="560" w:type="dxa"/>
            <w:tcBorders>
              <w:top w:val="nil"/>
              <w:left w:val="nil"/>
              <w:bottom w:val="single" w:sz="4" w:space="0" w:color="000000"/>
              <w:right w:val="single" w:sz="4" w:space="0" w:color="000000"/>
            </w:tcBorders>
            <w:shd w:val="clear" w:color="auto" w:fill="auto"/>
            <w:noWrap/>
            <w:vAlign w:val="center"/>
            <w:hideMark/>
          </w:tcPr>
          <w:p w14:paraId="63C6813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1587BD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A93C4E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1F62EB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C6BA1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80FAB1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C22C8E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D8206F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051B1F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924CC7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3C4972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7E74B3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F3D890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56BE715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303</w:t>
            </w:r>
            <w:r w:rsidRPr="00BC1B0D">
              <w:rPr>
                <w:rFonts w:ascii="Calibri" w:eastAsia="Times New Roman" w:hAnsi="Calibri" w:cs="Calibri"/>
                <w:b/>
                <w:bCs/>
                <w:color w:val="000000"/>
                <w:sz w:val="18"/>
                <w:szCs w:val="18"/>
              </w:rPr>
              <w:t> </w:t>
            </w:r>
          </w:p>
        </w:tc>
      </w:tr>
      <w:tr w:rsidR="00624D0A" w:rsidRPr="00BC1B0D" w14:paraId="061FD924"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703E58F"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lastRenderedPageBreak/>
              <w:t>1122</w:t>
            </w:r>
          </w:p>
        </w:tc>
        <w:tc>
          <w:tcPr>
            <w:tcW w:w="3536" w:type="dxa"/>
            <w:tcBorders>
              <w:top w:val="nil"/>
              <w:left w:val="nil"/>
              <w:bottom w:val="single" w:sz="4" w:space="0" w:color="000000"/>
              <w:right w:val="single" w:sz="4" w:space="0" w:color="000000"/>
            </w:tcBorders>
            <w:shd w:val="clear" w:color="auto" w:fill="auto"/>
            <w:vAlign w:val="bottom"/>
            <w:hideMark/>
          </w:tcPr>
          <w:p w14:paraId="5B8A575E"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Hog and Pig Farming</w:t>
            </w:r>
          </w:p>
        </w:tc>
        <w:tc>
          <w:tcPr>
            <w:tcW w:w="560" w:type="dxa"/>
            <w:tcBorders>
              <w:top w:val="nil"/>
              <w:left w:val="nil"/>
              <w:bottom w:val="single" w:sz="4" w:space="0" w:color="000000"/>
              <w:right w:val="single" w:sz="4" w:space="0" w:color="000000"/>
            </w:tcBorders>
            <w:shd w:val="clear" w:color="auto" w:fill="auto"/>
            <w:noWrap/>
            <w:vAlign w:val="center"/>
            <w:hideMark/>
          </w:tcPr>
          <w:p w14:paraId="6546A8B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2C40A3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5C9AD1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502FB0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658FB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9482F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143284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86CD1A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1B3034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B9182F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8597B0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BD23BD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B4FC2E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DF549E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303</w:t>
            </w:r>
            <w:r w:rsidRPr="00BC1B0D">
              <w:rPr>
                <w:rFonts w:ascii="Calibri" w:eastAsia="Times New Roman" w:hAnsi="Calibri" w:cs="Calibri"/>
                <w:b/>
                <w:bCs/>
                <w:color w:val="000000"/>
                <w:sz w:val="18"/>
                <w:szCs w:val="18"/>
              </w:rPr>
              <w:t> </w:t>
            </w:r>
          </w:p>
        </w:tc>
      </w:tr>
      <w:tr w:rsidR="00624D0A" w:rsidRPr="00BC1B0D" w14:paraId="3E6CC6A3"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ED9E77D"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1123</w:t>
            </w:r>
          </w:p>
        </w:tc>
        <w:tc>
          <w:tcPr>
            <w:tcW w:w="3536" w:type="dxa"/>
            <w:tcBorders>
              <w:top w:val="nil"/>
              <w:left w:val="nil"/>
              <w:bottom w:val="single" w:sz="4" w:space="0" w:color="000000"/>
              <w:right w:val="single" w:sz="4" w:space="0" w:color="000000"/>
            </w:tcBorders>
            <w:shd w:val="clear" w:color="auto" w:fill="auto"/>
            <w:vAlign w:val="bottom"/>
            <w:hideMark/>
          </w:tcPr>
          <w:p w14:paraId="58925CBB"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Poultry and Egg Production</w:t>
            </w:r>
          </w:p>
        </w:tc>
        <w:tc>
          <w:tcPr>
            <w:tcW w:w="560" w:type="dxa"/>
            <w:tcBorders>
              <w:top w:val="nil"/>
              <w:left w:val="nil"/>
              <w:bottom w:val="single" w:sz="4" w:space="0" w:color="000000"/>
              <w:right w:val="single" w:sz="4" w:space="0" w:color="000000"/>
            </w:tcBorders>
            <w:shd w:val="clear" w:color="auto" w:fill="auto"/>
            <w:noWrap/>
            <w:vAlign w:val="center"/>
            <w:hideMark/>
          </w:tcPr>
          <w:p w14:paraId="01FC663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AEA6EF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EAF3CB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3BA150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4C646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59AC1B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D06735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B8436C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A3696D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B4647A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2384B7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4B477C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A644C8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14D8060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303</w:t>
            </w:r>
            <w:r w:rsidRPr="00BC1B0D">
              <w:rPr>
                <w:rFonts w:ascii="Calibri" w:eastAsia="Times New Roman" w:hAnsi="Calibri" w:cs="Calibri"/>
                <w:b/>
                <w:bCs/>
                <w:color w:val="000000"/>
                <w:sz w:val="18"/>
                <w:szCs w:val="18"/>
              </w:rPr>
              <w:t> </w:t>
            </w:r>
          </w:p>
        </w:tc>
      </w:tr>
      <w:tr w:rsidR="00624D0A" w:rsidRPr="00BC1B0D" w14:paraId="63F5D7DD"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E0D319B"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1124</w:t>
            </w:r>
          </w:p>
        </w:tc>
        <w:tc>
          <w:tcPr>
            <w:tcW w:w="3536" w:type="dxa"/>
            <w:tcBorders>
              <w:top w:val="nil"/>
              <w:left w:val="nil"/>
              <w:bottom w:val="single" w:sz="4" w:space="0" w:color="000000"/>
              <w:right w:val="single" w:sz="4" w:space="0" w:color="000000"/>
            </w:tcBorders>
            <w:shd w:val="clear" w:color="auto" w:fill="auto"/>
            <w:vAlign w:val="bottom"/>
            <w:hideMark/>
          </w:tcPr>
          <w:p w14:paraId="0B34F1B6"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Sheep and Goat Farming</w:t>
            </w:r>
          </w:p>
        </w:tc>
        <w:tc>
          <w:tcPr>
            <w:tcW w:w="560" w:type="dxa"/>
            <w:tcBorders>
              <w:top w:val="nil"/>
              <w:left w:val="nil"/>
              <w:bottom w:val="single" w:sz="4" w:space="0" w:color="000000"/>
              <w:right w:val="single" w:sz="4" w:space="0" w:color="000000"/>
            </w:tcBorders>
            <w:shd w:val="clear" w:color="auto" w:fill="auto"/>
            <w:noWrap/>
            <w:vAlign w:val="center"/>
            <w:hideMark/>
          </w:tcPr>
          <w:p w14:paraId="092983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8B5CB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14E8E2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DB0554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0C40F8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C93C71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C49A78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0ACCEA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080594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6EE8BC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8754E7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74FC51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4883A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AEF936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303</w:t>
            </w:r>
            <w:r w:rsidRPr="00BC1B0D">
              <w:rPr>
                <w:rFonts w:ascii="Calibri" w:eastAsia="Times New Roman" w:hAnsi="Calibri" w:cs="Calibri"/>
                <w:b/>
                <w:bCs/>
                <w:color w:val="000000"/>
                <w:sz w:val="18"/>
                <w:szCs w:val="18"/>
              </w:rPr>
              <w:t> </w:t>
            </w:r>
          </w:p>
        </w:tc>
      </w:tr>
      <w:tr w:rsidR="00624D0A" w:rsidRPr="00BC1B0D" w14:paraId="335FF424"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9671B24"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1125</w:t>
            </w:r>
          </w:p>
        </w:tc>
        <w:tc>
          <w:tcPr>
            <w:tcW w:w="3536" w:type="dxa"/>
            <w:tcBorders>
              <w:top w:val="nil"/>
              <w:left w:val="nil"/>
              <w:bottom w:val="single" w:sz="4" w:space="0" w:color="000000"/>
              <w:right w:val="single" w:sz="4" w:space="0" w:color="000000"/>
            </w:tcBorders>
            <w:shd w:val="clear" w:color="auto" w:fill="auto"/>
            <w:vAlign w:val="bottom"/>
            <w:hideMark/>
          </w:tcPr>
          <w:p w14:paraId="33891676"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Aquaculture</w:t>
            </w:r>
          </w:p>
        </w:tc>
        <w:tc>
          <w:tcPr>
            <w:tcW w:w="560" w:type="dxa"/>
            <w:tcBorders>
              <w:top w:val="nil"/>
              <w:left w:val="nil"/>
              <w:bottom w:val="single" w:sz="4" w:space="0" w:color="000000"/>
              <w:right w:val="single" w:sz="4" w:space="0" w:color="000000"/>
            </w:tcBorders>
            <w:shd w:val="clear" w:color="auto" w:fill="auto"/>
            <w:noWrap/>
            <w:vAlign w:val="center"/>
            <w:hideMark/>
          </w:tcPr>
          <w:p w14:paraId="2D2F734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06720E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F66D04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652209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7BA36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DD8E5C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4F4D7E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00C222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C87B69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D75B3E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7844D7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99D655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645858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420A4D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DAE7FFA" w14:textId="77777777" w:rsidTr="00624D0A">
        <w:trPr>
          <w:trHeight w:val="73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325D97B"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1151</w:t>
            </w:r>
          </w:p>
        </w:tc>
        <w:tc>
          <w:tcPr>
            <w:tcW w:w="3536" w:type="dxa"/>
            <w:tcBorders>
              <w:top w:val="nil"/>
              <w:left w:val="nil"/>
              <w:bottom w:val="single" w:sz="4" w:space="0" w:color="000000"/>
              <w:right w:val="single" w:sz="4" w:space="0" w:color="000000"/>
            </w:tcBorders>
            <w:shd w:val="clear" w:color="auto" w:fill="auto"/>
            <w:vAlign w:val="bottom"/>
            <w:hideMark/>
          </w:tcPr>
          <w:p w14:paraId="5E14F356"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Support Activities for Crop Production including Soil Preparation, Planting, and Cultivating Businesses, including crop dusting services</w:t>
            </w:r>
          </w:p>
        </w:tc>
        <w:tc>
          <w:tcPr>
            <w:tcW w:w="560" w:type="dxa"/>
            <w:tcBorders>
              <w:top w:val="nil"/>
              <w:left w:val="nil"/>
              <w:bottom w:val="single" w:sz="4" w:space="0" w:color="000000"/>
              <w:right w:val="single" w:sz="4" w:space="0" w:color="000000"/>
            </w:tcBorders>
            <w:shd w:val="clear" w:color="auto" w:fill="auto"/>
            <w:noWrap/>
            <w:vAlign w:val="center"/>
            <w:hideMark/>
          </w:tcPr>
          <w:p w14:paraId="64C8182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B53DFA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0BB7955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CE9AAC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B49BBF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6BD79A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DF0E3F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D6674F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A0FED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15D6E6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86209C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41E5B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B99002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07A7DBF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1840732A" w14:textId="77777777" w:rsidTr="00624D0A">
        <w:trPr>
          <w:trHeight w:val="73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A706D37"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1152</w:t>
            </w:r>
          </w:p>
        </w:tc>
        <w:tc>
          <w:tcPr>
            <w:tcW w:w="3536" w:type="dxa"/>
            <w:tcBorders>
              <w:top w:val="nil"/>
              <w:left w:val="nil"/>
              <w:bottom w:val="single" w:sz="4" w:space="0" w:color="000000"/>
              <w:right w:val="single" w:sz="4" w:space="0" w:color="000000"/>
            </w:tcBorders>
            <w:shd w:val="clear" w:color="auto" w:fill="auto"/>
            <w:vAlign w:val="bottom"/>
            <w:hideMark/>
          </w:tcPr>
          <w:p w14:paraId="061AB731"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Support Activities for Animal Production (other than veterinary) including </w:t>
            </w:r>
            <w:proofErr w:type="gramStart"/>
            <w:r w:rsidRPr="00BC1B0D">
              <w:rPr>
                <w:rFonts w:ascii="Calibri" w:eastAsia="Times New Roman" w:hAnsi="Calibri" w:cs="Calibri"/>
                <w:color w:val="000000"/>
                <w:sz w:val="18"/>
                <w:szCs w:val="18"/>
              </w:rPr>
              <w:t>Breeding  and</w:t>
            </w:r>
            <w:proofErr w:type="gramEnd"/>
            <w:r w:rsidRPr="00BC1B0D">
              <w:rPr>
                <w:rFonts w:ascii="Calibri" w:eastAsia="Times New Roman" w:hAnsi="Calibri" w:cs="Calibri"/>
                <w:color w:val="000000"/>
                <w:sz w:val="18"/>
                <w:szCs w:val="18"/>
              </w:rPr>
              <w:t xml:space="preserve"> Boarding Services for Livestock</w:t>
            </w:r>
          </w:p>
        </w:tc>
        <w:tc>
          <w:tcPr>
            <w:tcW w:w="560" w:type="dxa"/>
            <w:tcBorders>
              <w:top w:val="nil"/>
              <w:left w:val="nil"/>
              <w:bottom w:val="single" w:sz="4" w:space="0" w:color="000000"/>
              <w:right w:val="single" w:sz="4" w:space="0" w:color="000000"/>
            </w:tcBorders>
            <w:shd w:val="clear" w:color="auto" w:fill="auto"/>
            <w:noWrap/>
            <w:vAlign w:val="center"/>
            <w:hideMark/>
          </w:tcPr>
          <w:p w14:paraId="49F28EF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963947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C4360E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FEAAA9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89EF66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56003A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F78A13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1CC9CF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1AE39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3EE015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CB53ED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038A3B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7ED3C4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32E74B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303</w:t>
            </w:r>
            <w:r w:rsidRPr="00BC1B0D">
              <w:rPr>
                <w:rFonts w:ascii="Calibri" w:eastAsia="Times New Roman" w:hAnsi="Calibri" w:cs="Calibri"/>
                <w:b/>
                <w:bCs/>
                <w:color w:val="000000"/>
                <w:sz w:val="18"/>
                <w:szCs w:val="18"/>
              </w:rPr>
              <w:t> </w:t>
            </w:r>
          </w:p>
        </w:tc>
      </w:tr>
      <w:tr w:rsidR="00624D0A" w:rsidRPr="00BC1B0D" w14:paraId="2C09F14F" w14:textId="77777777" w:rsidTr="00624D0A">
        <w:trPr>
          <w:trHeight w:val="300"/>
          <w:jc w:val="center"/>
        </w:trPr>
        <w:tc>
          <w:tcPr>
            <w:tcW w:w="920" w:type="dxa"/>
            <w:tcBorders>
              <w:top w:val="nil"/>
              <w:left w:val="single" w:sz="4" w:space="0" w:color="000000"/>
              <w:bottom w:val="nil"/>
              <w:right w:val="single" w:sz="4" w:space="0" w:color="000000"/>
            </w:tcBorders>
            <w:shd w:val="clear" w:color="auto" w:fill="auto"/>
            <w:noWrap/>
            <w:vAlign w:val="bottom"/>
            <w:hideMark/>
          </w:tcPr>
          <w:p w14:paraId="7B8ECE32"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nil"/>
              <w:right w:val="single" w:sz="4" w:space="0" w:color="000000"/>
            </w:tcBorders>
            <w:shd w:val="clear" w:color="auto" w:fill="auto"/>
            <w:vAlign w:val="bottom"/>
            <w:hideMark/>
          </w:tcPr>
          <w:p w14:paraId="3089605B"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Commercial Fishing Activities</w:t>
            </w:r>
          </w:p>
        </w:tc>
        <w:tc>
          <w:tcPr>
            <w:tcW w:w="560" w:type="dxa"/>
            <w:tcBorders>
              <w:top w:val="nil"/>
              <w:left w:val="nil"/>
              <w:bottom w:val="nil"/>
              <w:right w:val="single" w:sz="4" w:space="0" w:color="000000"/>
            </w:tcBorders>
            <w:shd w:val="clear" w:color="auto" w:fill="auto"/>
            <w:noWrap/>
            <w:vAlign w:val="center"/>
            <w:hideMark/>
          </w:tcPr>
          <w:p w14:paraId="2142573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9183F0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237DBC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33F6ECA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22E2C06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6FFD180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5B90674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DD66C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360F36B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0B1D32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0FD86F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59303D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2AC3896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nil"/>
              <w:right w:val="single" w:sz="4" w:space="0" w:color="000000"/>
            </w:tcBorders>
            <w:shd w:val="clear" w:color="auto" w:fill="auto"/>
            <w:noWrap/>
            <w:vAlign w:val="center"/>
            <w:hideMark/>
          </w:tcPr>
          <w:p w14:paraId="2A7A2C8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117E4F35" w14:textId="77777777" w:rsidTr="00624D0A">
        <w:trPr>
          <w:trHeight w:val="300"/>
          <w:jc w:val="center"/>
        </w:trPr>
        <w:tc>
          <w:tcPr>
            <w:tcW w:w="920" w:type="dxa"/>
            <w:tcBorders>
              <w:top w:val="single" w:sz="4" w:space="0" w:color="000000"/>
              <w:left w:val="single" w:sz="4" w:space="0" w:color="000000"/>
              <w:bottom w:val="single" w:sz="4" w:space="0" w:color="000000"/>
              <w:right w:val="nil"/>
            </w:tcBorders>
            <w:shd w:val="clear" w:color="000000" w:fill="D9D9D9"/>
            <w:noWrap/>
            <w:vAlign w:val="bottom"/>
            <w:hideMark/>
          </w:tcPr>
          <w:p w14:paraId="147B302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21</w:t>
            </w:r>
          </w:p>
        </w:tc>
        <w:tc>
          <w:tcPr>
            <w:tcW w:w="3536" w:type="dxa"/>
            <w:tcBorders>
              <w:top w:val="single" w:sz="4" w:space="0" w:color="000000"/>
              <w:left w:val="nil"/>
              <w:bottom w:val="single" w:sz="4" w:space="0" w:color="000000"/>
              <w:right w:val="nil"/>
            </w:tcBorders>
            <w:shd w:val="clear" w:color="000000" w:fill="D9D9D9"/>
            <w:vAlign w:val="bottom"/>
            <w:hideMark/>
          </w:tcPr>
          <w:p w14:paraId="54F21FF4"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bookmarkStart w:id="140" w:name="RANGE!B67"/>
            <w:r w:rsidRPr="00BC1B0D">
              <w:rPr>
                <w:rFonts w:ascii="Calibri" w:eastAsia="Times New Roman" w:hAnsi="Calibri" w:cs="Calibri"/>
                <w:b/>
                <w:bCs/>
                <w:color w:val="000000"/>
                <w:sz w:val="18"/>
                <w:szCs w:val="18"/>
              </w:rPr>
              <w:t>Mining, Quarrying, and Oil and Gas Extraction</w:t>
            </w:r>
            <w:bookmarkEnd w:id="140"/>
          </w:p>
        </w:tc>
        <w:tc>
          <w:tcPr>
            <w:tcW w:w="560" w:type="dxa"/>
            <w:tcBorders>
              <w:top w:val="single" w:sz="4" w:space="0" w:color="000000"/>
              <w:left w:val="nil"/>
              <w:bottom w:val="single" w:sz="4" w:space="0" w:color="000000"/>
              <w:right w:val="nil"/>
            </w:tcBorders>
            <w:shd w:val="clear" w:color="000000" w:fill="D9D9D9"/>
            <w:noWrap/>
            <w:vAlign w:val="center"/>
            <w:hideMark/>
          </w:tcPr>
          <w:p w14:paraId="67C0B5C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670B2B0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327D7B5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12F07D8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2F0BCF1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7313E67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5D7E3A6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4E9357F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05A24A5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3E0ABA8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3CA1CAF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25F4595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2A14693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000000" w:fill="D9D9D9"/>
            <w:noWrap/>
            <w:vAlign w:val="center"/>
            <w:hideMark/>
          </w:tcPr>
          <w:p w14:paraId="6C158A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577B0B68" w14:textId="77777777" w:rsidTr="00624D0A">
        <w:trPr>
          <w:trHeight w:val="495"/>
          <w:jc w:val="center"/>
        </w:trPr>
        <w:tc>
          <w:tcPr>
            <w:tcW w:w="9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35B159D4"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21232</w:t>
            </w:r>
          </w:p>
        </w:tc>
        <w:tc>
          <w:tcPr>
            <w:tcW w:w="3536" w:type="dxa"/>
            <w:tcBorders>
              <w:top w:val="single" w:sz="4" w:space="0" w:color="000000"/>
              <w:left w:val="nil"/>
              <w:bottom w:val="single" w:sz="4" w:space="0" w:color="000000"/>
              <w:right w:val="single" w:sz="4" w:space="0" w:color="000000"/>
            </w:tcBorders>
            <w:shd w:val="clear" w:color="000000" w:fill="FFFFFF"/>
            <w:vAlign w:val="bottom"/>
            <w:hideMark/>
          </w:tcPr>
          <w:p w14:paraId="6FCFEEFB"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Dredging (Must Comply with Local and State Regulations)</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171012A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5EA7D00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66E3999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44873C6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1324DE0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0866D5F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6C2B1E4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4D35507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115C30B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18C55CE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668AF3B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7BB5C5B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076E194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000000" w:fill="FFFFFF"/>
            <w:noWrap/>
            <w:vAlign w:val="center"/>
            <w:hideMark/>
          </w:tcPr>
          <w:p w14:paraId="25CD7E8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0B9FFB64"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000000" w:fill="FFFFFF"/>
            <w:noWrap/>
            <w:vAlign w:val="bottom"/>
            <w:hideMark/>
          </w:tcPr>
          <w:p w14:paraId="267167E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21232</w:t>
            </w:r>
          </w:p>
        </w:tc>
        <w:tc>
          <w:tcPr>
            <w:tcW w:w="3536" w:type="dxa"/>
            <w:tcBorders>
              <w:top w:val="nil"/>
              <w:left w:val="nil"/>
              <w:bottom w:val="single" w:sz="4" w:space="0" w:color="000000"/>
              <w:right w:val="single" w:sz="4" w:space="0" w:color="000000"/>
            </w:tcBorders>
            <w:shd w:val="clear" w:color="auto" w:fill="auto"/>
            <w:vAlign w:val="bottom"/>
            <w:hideMark/>
          </w:tcPr>
          <w:p w14:paraId="67AAE712"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Mining for Sand, Gravel, and Clay (Barrow Pits)</w:t>
            </w:r>
          </w:p>
        </w:tc>
        <w:tc>
          <w:tcPr>
            <w:tcW w:w="560" w:type="dxa"/>
            <w:tcBorders>
              <w:top w:val="nil"/>
              <w:left w:val="nil"/>
              <w:bottom w:val="single" w:sz="4" w:space="0" w:color="000000"/>
              <w:right w:val="single" w:sz="4" w:space="0" w:color="000000"/>
            </w:tcBorders>
            <w:shd w:val="clear" w:color="000000" w:fill="FFFFFF"/>
            <w:noWrap/>
            <w:vAlign w:val="center"/>
            <w:hideMark/>
          </w:tcPr>
          <w:p w14:paraId="226F908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2D096A7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5D45E04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5CBA9C9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7E1777D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655E865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655B4C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1049D4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3912206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0772F6E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6077A93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69A3183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0E3E3A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000000" w:fill="FFFFFF"/>
            <w:noWrap/>
            <w:vAlign w:val="center"/>
            <w:hideMark/>
          </w:tcPr>
          <w:p w14:paraId="31A1149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68E80E55" w14:textId="77777777" w:rsidTr="00624D0A">
        <w:trPr>
          <w:trHeight w:val="300"/>
          <w:jc w:val="center"/>
        </w:trPr>
        <w:tc>
          <w:tcPr>
            <w:tcW w:w="920" w:type="dxa"/>
            <w:tcBorders>
              <w:top w:val="single" w:sz="4" w:space="0" w:color="000000"/>
              <w:left w:val="single" w:sz="4" w:space="0" w:color="000000"/>
              <w:bottom w:val="single" w:sz="4" w:space="0" w:color="000000"/>
              <w:right w:val="nil"/>
            </w:tcBorders>
            <w:shd w:val="clear" w:color="000000" w:fill="D9D9D9"/>
            <w:noWrap/>
            <w:vAlign w:val="bottom"/>
            <w:hideMark/>
          </w:tcPr>
          <w:p w14:paraId="137BDB96"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22</w:t>
            </w:r>
          </w:p>
        </w:tc>
        <w:tc>
          <w:tcPr>
            <w:tcW w:w="3536" w:type="dxa"/>
            <w:tcBorders>
              <w:top w:val="single" w:sz="4" w:space="0" w:color="000000"/>
              <w:left w:val="nil"/>
              <w:bottom w:val="single" w:sz="4" w:space="0" w:color="000000"/>
              <w:right w:val="nil"/>
            </w:tcBorders>
            <w:shd w:val="clear" w:color="000000" w:fill="D9D9D9"/>
            <w:vAlign w:val="bottom"/>
            <w:hideMark/>
          </w:tcPr>
          <w:p w14:paraId="11A3BC12"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xml:space="preserve">Utilities </w:t>
            </w:r>
          </w:p>
        </w:tc>
        <w:tc>
          <w:tcPr>
            <w:tcW w:w="560" w:type="dxa"/>
            <w:tcBorders>
              <w:top w:val="single" w:sz="4" w:space="0" w:color="000000"/>
              <w:left w:val="nil"/>
              <w:bottom w:val="single" w:sz="4" w:space="0" w:color="000000"/>
              <w:right w:val="nil"/>
            </w:tcBorders>
            <w:shd w:val="clear" w:color="000000" w:fill="D9D9D9"/>
            <w:noWrap/>
            <w:vAlign w:val="center"/>
            <w:hideMark/>
          </w:tcPr>
          <w:p w14:paraId="5172C95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3BA20CE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52D5EA0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737F44B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747CE3B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7638FAC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02F8DA7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1FE2CA8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5A812E3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28D7885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6F95611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50B9BA9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0039198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000000" w:fill="D9D9D9"/>
            <w:noWrap/>
            <w:vAlign w:val="center"/>
            <w:hideMark/>
          </w:tcPr>
          <w:p w14:paraId="29958A5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1D0D7D4C" w14:textId="77777777" w:rsidTr="00624D0A">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7AB0FE"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2211</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62E4B924"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Electric Power Generation (other than solar and wind)</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B9F951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42836C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5C94D0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69CC0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6A098E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A16F15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D34A5F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7D0B48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CAA5BD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E90FA0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AD4B29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CD5033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2E9D23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6F3345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07AE16C"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98C8016"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22112</w:t>
            </w:r>
          </w:p>
        </w:tc>
        <w:tc>
          <w:tcPr>
            <w:tcW w:w="3536" w:type="dxa"/>
            <w:tcBorders>
              <w:top w:val="nil"/>
              <w:left w:val="nil"/>
              <w:bottom w:val="single" w:sz="4" w:space="0" w:color="000000"/>
              <w:right w:val="single" w:sz="4" w:space="0" w:color="000000"/>
            </w:tcBorders>
            <w:shd w:val="clear" w:color="auto" w:fill="auto"/>
            <w:vAlign w:val="bottom"/>
            <w:hideMark/>
          </w:tcPr>
          <w:p w14:paraId="0E1A9DAB"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Pr>
                <w:rFonts w:ascii="Calibri" w:eastAsia="Times New Roman" w:hAnsi="Calibri" w:cs="Calibri"/>
                <w:color w:val="000000"/>
                <w:sz w:val="18"/>
                <w:szCs w:val="18"/>
              </w:rPr>
              <w:t>Electric Power Transmiss</w:t>
            </w:r>
            <w:r w:rsidRPr="00BC1B0D">
              <w:rPr>
                <w:rFonts w:ascii="Calibri" w:eastAsia="Times New Roman" w:hAnsi="Calibri" w:cs="Calibri"/>
                <w:color w:val="000000"/>
                <w:sz w:val="18"/>
                <w:szCs w:val="18"/>
              </w:rPr>
              <w:t>ion and Distribution</w:t>
            </w:r>
          </w:p>
        </w:tc>
        <w:tc>
          <w:tcPr>
            <w:tcW w:w="560" w:type="dxa"/>
            <w:tcBorders>
              <w:top w:val="nil"/>
              <w:left w:val="nil"/>
              <w:bottom w:val="single" w:sz="4" w:space="0" w:color="000000"/>
              <w:right w:val="single" w:sz="4" w:space="0" w:color="000000"/>
            </w:tcBorders>
            <w:shd w:val="clear" w:color="auto" w:fill="auto"/>
            <w:noWrap/>
            <w:vAlign w:val="center"/>
            <w:hideMark/>
          </w:tcPr>
          <w:p w14:paraId="2E1F5C2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041EEC0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151BAA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2772B16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60B6A6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2EFD793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D1FE24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B37EF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0BE8B5D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995988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B096A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34998A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297170F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0007A61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306</w:t>
            </w:r>
            <w:r w:rsidRPr="00BC1B0D">
              <w:rPr>
                <w:rFonts w:ascii="Calibri" w:eastAsia="Times New Roman" w:hAnsi="Calibri" w:cs="Calibri"/>
                <w:b/>
                <w:bCs/>
                <w:color w:val="000000"/>
                <w:sz w:val="18"/>
                <w:szCs w:val="18"/>
              </w:rPr>
              <w:t> </w:t>
            </w:r>
          </w:p>
        </w:tc>
      </w:tr>
      <w:tr w:rsidR="00624D0A" w:rsidRPr="00BC1B0D" w14:paraId="0F186E81"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26C0C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2211</w:t>
            </w:r>
          </w:p>
        </w:tc>
        <w:tc>
          <w:tcPr>
            <w:tcW w:w="3536" w:type="dxa"/>
            <w:tcBorders>
              <w:top w:val="nil"/>
              <w:left w:val="nil"/>
              <w:bottom w:val="single" w:sz="4" w:space="0" w:color="000000"/>
              <w:right w:val="single" w:sz="4" w:space="0" w:color="000000"/>
            </w:tcBorders>
            <w:shd w:val="clear" w:color="auto" w:fill="auto"/>
            <w:vAlign w:val="bottom"/>
            <w:hideMark/>
          </w:tcPr>
          <w:p w14:paraId="7ABD8F64"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Solar and Wind Electric Power Generation</w:t>
            </w:r>
          </w:p>
        </w:tc>
        <w:tc>
          <w:tcPr>
            <w:tcW w:w="560" w:type="dxa"/>
            <w:tcBorders>
              <w:top w:val="nil"/>
              <w:left w:val="nil"/>
              <w:bottom w:val="single" w:sz="4" w:space="0" w:color="000000"/>
              <w:right w:val="single" w:sz="4" w:space="0" w:color="000000"/>
            </w:tcBorders>
            <w:shd w:val="clear" w:color="auto" w:fill="auto"/>
            <w:noWrap/>
            <w:vAlign w:val="center"/>
            <w:hideMark/>
          </w:tcPr>
          <w:p w14:paraId="5532E30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C3BFBA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432F2E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19DD76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F5D161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125F08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78992B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23CEFD6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6DC40B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AABA6B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0626919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0AC3E0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AD442C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7C13650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603AABEE"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754092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22131</w:t>
            </w:r>
          </w:p>
        </w:tc>
        <w:tc>
          <w:tcPr>
            <w:tcW w:w="3536" w:type="dxa"/>
            <w:tcBorders>
              <w:top w:val="nil"/>
              <w:left w:val="nil"/>
              <w:bottom w:val="single" w:sz="4" w:space="0" w:color="000000"/>
              <w:right w:val="single" w:sz="4" w:space="0" w:color="000000"/>
            </w:tcBorders>
            <w:shd w:val="clear" w:color="auto" w:fill="auto"/>
            <w:vAlign w:val="bottom"/>
            <w:hideMark/>
          </w:tcPr>
          <w:p w14:paraId="2DEF0EA8"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Water Supply Systems</w:t>
            </w:r>
          </w:p>
        </w:tc>
        <w:tc>
          <w:tcPr>
            <w:tcW w:w="560" w:type="dxa"/>
            <w:tcBorders>
              <w:top w:val="nil"/>
              <w:left w:val="nil"/>
              <w:bottom w:val="single" w:sz="4" w:space="0" w:color="000000"/>
              <w:right w:val="single" w:sz="4" w:space="0" w:color="000000"/>
            </w:tcBorders>
            <w:shd w:val="clear" w:color="auto" w:fill="auto"/>
            <w:noWrap/>
            <w:vAlign w:val="center"/>
            <w:hideMark/>
          </w:tcPr>
          <w:p w14:paraId="47120A7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A27488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01519D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48DF21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048CA52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22A7E84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E8717A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FA43BE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A9B415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126B5C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5190B0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CC8128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27BDE3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4508087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306</w:t>
            </w:r>
          </w:p>
        </w:tc>
      </w:tr>
      <w:tr w:rsidR="00624D0A" w:rsidRPr="00BC1B0D" w14:paraId="3DAE817D"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E2A15A"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22132</w:t>
            </w:r>
          </w:p>
        </w:tc>
        <w:tc>
          <w:tcPr>
            <w:tcW w:w="3536" w:type="dxa"/>
            <w:tcBorders>
              <w:top w:val="nil"/>
              <w:left w:val="nil"/>
              <w:bottom w:val="single" w:sz="4" w:space="0" w:color="000000"/>
              <w:right w:val="single" w:sz="4" w:space="0" w:color="000000"/>
            </w:tcBorders>
            <w:shd w:val="clear" w:color="auto" w:fill="auto"/>
            <w:vAlign w:val="bottom"/>
            <w:hideMark/>
          </w:tcPr>
          <w:p w14:paraId="2254D602"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Sewage Treatment Facilities</w:t>
            </w:r>
          </w:p>
        </w:tc>
        <w:tc>
          <w:tcPr>
            <w:tcW w:w="560" w:type="dxa"/>
            <w:tcBorders>
              <w:top w:val="nil"/>
              <w:left w:val="nil"/>
              <w:bottom w:val="single" w:sz="4" w:space="0" w:color="000000"/>
              <w:right w:val="single" w:sz="4" w:space="0" w:color="000000"/>
            </w:tcBorders>
            <w:shd w:val="clear" w:color="auto" w:fill="auto"/>
            <w:noWrap/>
            <w:vAlign w:val="center"/>
            <w:hideMark/>
          </w:tcPr>
          <w:p w14:paraId="2BA2DC2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1E56ED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9D9BBF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10CE3B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68906C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1D4C5B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AB2191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D7A04E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D1B524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C2F923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809BCA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895FBC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CE8B6D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6BC379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5C28517" w14:textId="77777777" w:rsidTr="00624D0A">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6AAA711F"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23</w:t>
            </w:r>
          </w:p>
        </w:tc>
        <w:tc>
          <w:tcPr>
            <w:tcW w:w="3536" w:type="dxa"/>
            <w:tcBorders>
              <w:top w:val="single" w:sz="4" w:space="0" w:color="000000"/>
              <w:left w:val="nil"/>
              <w:bottom w:val="nil"/>
              <w:right w:val="nil"/>
            </w:tcBorders>
            <w:shd w:val="clear" w:color="000000" w:fill="D9D9D9"/>
            <w:vAlign w:val="bottom"/>
            <w:hideMark/>
          </w:tcPr>
          <w:p w14:paraId="27C2B4DD"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Construction</w:t>
            </w:r>
          </w:p>
        </w:tc>
        <w:tc>
          <w:tcPr>
            <w:tcW w:w="560" w:type="dxa"/>
            <w:tcBorders>
              <w:top w:val="single" w:sz="4" w:space="0" w:color="000000"/>
              <w:left w:val="nil"/>
              <w:bottom w:val="nil"/>
              <w:right w:val="nil"/>
            </w:tcBorders>
            <w:shd w:val="clear" w:color="000000" w:fill="D9D9D9"/>
            <w:noWrap/>
            <w:vAlign w:val="center"/>
            <w:hideMark/>
          </w:tcPr>
          <w:p w14:paraId="73A14CC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E0AC3D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E06B67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293AE8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69B581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08E7B1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514DEF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CB9CF9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F5DC05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AA9172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3E9566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9A4B29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E6335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2F178E8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50B7E311" w14:textId="77777777" w:rsidTr="00624D0A">
        <w:trPr>
          <w:trHeight w:val="495"/>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2788CDD"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236</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65C0B507"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Building Construction Contractor's Office with NO out- door storage</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CEDB6F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691286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9C6D45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BCE371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1258EC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8E3656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6B6C71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D01661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9B5A5C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8A5394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5923F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697A65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2D43EF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1380D6A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A6E5876"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98EDC9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236</w:t>
            </w:r>
          </w:p>
        </w:tc>
        <w:tc>
          <w:tcPr>
            <w:tcW w:w="3536" w:type="dxa"/>
            <w:tcBorders>
              <w:top w:val="nil"/>
              <w:left w:val="nil"/>
              <w:bottom w:val="single" w:sz="4" w:space="0" w:color="000000"/>
              <w:right w:val="single" w:sz="4" w:space="0" w:color="000000"/>
            </w:tcBorders>
            <w:shd w:val="clear" w:color="auto" w:fill="auto"/>
            <w:vAlign w:val="bottom"/>
            <w:hideMark/>
          </w:tcPr>
          <w:p w14:paraId="38B074E7"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Building Construction Contractor's Office WITH outdoor storage</w:t>
            </w:r>
          </w:p>
        </w:tc>
        <w:tc>
          <w:tcPr>
            <w:tcW w:w="560" w:type="dxa"/>
            <w:tcBorders>
              <w:top w:val="nil"/>
              <w:left w:val="nil"/>
              <w:bottom w:val="single" w:sz="4" w:space="0" w:color="000000"/>
              <w:right w:val="single" w:sz="4" w:space="0" w:color="000000"/>
            </w:tcBorders>
            <w:shd w:val="clear" w:color="auto" w:fill="auto"/>
            <w:noWrap/>
            <w:vAlign w:val="center"/>
            <w:hideMark/>
          </w:tcPr>
          <w:p w14:paraId="64818DA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924CB7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39E4EB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B3FF04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EF15CB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C7E7D3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B95C14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B25948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BBF7B6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BECC94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5F158A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6E274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8A9B0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50F4625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2B27E176"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6447612"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238</w:t>
            </w:r>
          </w:p>
        </w:tc>
        <w:tc>
          <w:tcPr>
            <w:tcW w:w="3536" w:type="dxa"/>
            <w:tcBorders>
              <w:top w:val="nil"/>
              <w:left w:val="nil"/>
              <w:bottom w:val="single" w:sz="4" w:space="0" w:color="000000"/>
              <w:right w:val="single" w:sz="4" w:space="0" w:color="000000"/>
            </w:tcBorders>
            <w:shd w:val="clear" w:color="auto" w:fill="auto"/>
            <w:vAlign w:val="bottom"/>
            <w:hideMark/>
          </w:tcPr>
          <w:p w14:paraId="0B7243CB"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Other Specialty Trade Contractors Offices with NO out- door storage</w:t>
            </w:r>
          </w:p>
        </w:tc>
        <w:tc>
          <w:tcPr>
            <w:tcW w:w="560" w:type="dxa"/>
            <w:tcBorders>
              <w:top w:val="nil"/>
              <w:left w:val="nil"/>
              <w:bottom w:val="single" w:sz="4" w:space="0" w:color="000000"/>
              <w:right w:val="single" w:sz="4" w:space="0" w:color="000000"/>
            </w:tcBorders>
            <w:shd w:val="clear" w:color="auto" w:fill="auto"/>
            <w:noWrap/>
            <w:vAlign w:val="center"/>
            <w:hideMark/>
          </w:tcPr>
          <w:p w14:paraId="399F7F8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6EBAA5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9F2BF1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098EBD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9D13F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614AC2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21DF6F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298398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4E4853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DD6F17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9F9FFF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6DDF7E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C7D44B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CC1355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73B944F"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4012EB4"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lastRenderedPageBreak/>
              <w:t>238</w:t>
            </w:r>
          </w:p>
        </w:tc>
        <w:tc>
          <w:tcPr>
            <w:tcW w:w="3536" w:type="dxa"/>
            <w:tcBorders>
              <w:top w:val="nil"/>
              <w:left w:val="nil"/>
              <w:bottom w:val="single" w:sz="4" w:space="0" w:color="000000"/>
              <w:right w:val="single" w:sz="4" w:space="0" w:color="000000"/>
            </w:tcBorders>
            <w:shd w:val="clear" w:color="auto" w:fill="auto"/>
            <w:vAlign w:val="bottom"/>
            <w:hideMark/>
          </w:tcPr>
          <w:p w14:paraId="2C698A21"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Other Specialty Trade Contractors Offices WITH Outdoor Storage</w:t>
            </w:r>
          </w:p>
        </w:tc>
        <w:tc>
          <w:tcPr>
            <w:tcW w:w="560" w:type="dxa"/>
            <w:tcBorders>
              <w:top w:val="nil"/>
              <w:left w:val="nil"/>
              <w:bottom w:val="single" w:sz="4" w:space="0" w:color="000000"/>
              <w:right w:val="single" w:sz="4" w:space="0" w:color="000000"/>
            </w:tcBorders>
            <w:shd w:val="clear" w:color="auto" w:fill="auto"/>
            <w:noWrap/>
            <w:vAlign w:val="center"/>
            <w:hideMark/>
          </w:tcPr>
          <w:p w14:paraId="67E4EC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453D1E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EA7C43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51E2D4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1BC778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641610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5337F1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39E73E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0D0949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CE16F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F8CAF7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33588E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7D20A2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5FDCDDF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5B90788" w14:textId="77777777" w:rsidTr="00624D0A">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03B57D29"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31-33</w:t>
            </w:r>
          </w:p>
        </w:tc>
        <w:tc>
          <w:tcPr>
            <w:tcW w:w="3536" w:type="dxa"/>
            <w:tcBorders>
              <w:top w:val="single" w:sz="4" w:space="0" w:color="000000"/>
              <w:left w:val="nil"/>
              <w:bottom w:val="nil"/>
              <w:right w:val="nil"/>
            </w:tcBorders>
            <w:shd w:val="clear" w:color="000000" w:fill="D9D9D9"/>
            <w:vAlign w:val="bottom"/>
            <w:hideMark/>
          </w:tcPr>
          <w:p w14:paraId="648F34EE"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bookmarkStart w:id="141" w:name="RANGE!B97"/>
            <w:r w:rsidRPr="00BC1B0D">
              <w:rPr>
                <w:rFonts w:ascii="Calibri" w:eastAsia="Times New Roman" w:hAnsi="Calibri" w:cs="Calibri"/>
                <w:b/>
                <w:bCs/>
                <w:color w:val="000000"/>
                <w:sz w:val="18"/>
                <w:szCs w:val="18"/>
              </w:rPr>
              <w:t>Manufacturing</w:t>
            </w:r>
            <w:bookmarkEnd w:id="141"/>
          </w:p>
        </w:tc>
        <w:tc>
          <w:tcPr>
            <w:tcW w:w="560" w:type="dxa"/>
            <w:tcBorders>
              <w:top w:val="single" w:sz="4" w:space="0" w:color="000000"/>
              <w:left w:val="nil"/>
              <w:bottom w:val="nil"/>
              <w:right w:val="nil"/>
            </w:tcBorders>
            <w:shd w:val="clear" w:color="000000" w:fill="D9D9D9"/>
            <w:noWrap/>
            <w:vAlign w:val="center"/>
            <w:hideMark/>
          </w:tcPr>
          <w:p w14:paraId="64EE80A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CCA599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9DCB8C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3AA3F0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53FDB7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DD400E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932B9F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A1506B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3B0112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48E90C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C55286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9FC499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EA012F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3E03E01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113B3247" w14:textId="77777777" w:rsidTr="00624D0A">
        <w:trPr>
          <w:trHeight w:val="495"/>
          <w:jc w:val="center"/>
        </w:trPr>
        <w:tc>
          <w:tcPr>
            <w:tcW w:w="92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14:paraId="1662CE3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311</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678CE2D9"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Food Manufacturing (other than bakeries animal slaughtering and processing)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22E78FC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2882885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32B4AE3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588D756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45DE24C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76357B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7CCCC09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560633E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4702224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37E9AC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1A98DD5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7571457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15841DF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000000" w:fill="FFFFFF"/>
            <w:noWrap/>
            <w:vAlign w:val="center"/>
            <w:hideMark/>
          </w:tcPr>
          <w:p w14:paraId="087F285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3AEC647D"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000000" w:fill="FFFFFF"/>
            <w:noWrap/>
            <w:vAlign w:val="bottom"/>
            <w:hideMark/>
          </w:tcPr>
          <w:p w14:paraId="270488C3"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3116</w:t>
            </w:r>
          </w:p>
        </w:tc>
        <w:tc>
          <w:tcPr>
            <w:tcW w:w="3536" w:type="dxa"/>
            <w:tcBorders>
              <w:top w:val="nil"/>
              <w:left w:val="nil"/>
              <w:bottom w:val="single" w:sz="4" w:space="0" w:color="000000"/>
              <w:right w:val="single" w:sz="4" w:space="0" w:color="000000"/>
            </w:tcBorders>
            <w:shd w:val="clear" w:color="auto" w:fill="auto"/>
            <w:vAlign w:val="bottom"/>
            <w:hideMark/>
          </w:tcPr>
          <w:p w14:paraId="73FF78CE"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Animal Slaughtering and Processing</w:t>
            </w:r>
          </w:p>
        </w:tc>
        <w:tc>
          <w:tcPr>
            <w:tcW w:w="560" w:type="dxa"/>
            <w:tcBorders>
              <w:top w:val="nil"/>
              <w:left w:val="nil"/>
              <w:bottom w:val="single" w:sz="4" w:space="0" w:color="000000"/>
              <w:right w:val="single" w:sz="4" w:space="0" w:color="000000"/>
            </w:tcBorders>
            <w:shd w:val="clear" w:color="000000" w:fill="FFFFFF"/>
            <w:noWrap/>
            <w:vAlign w:val="center"/>
            <w:hideMark/>
          </w:tcPr>
          <w:p w14:paraId="2ACA5A1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FEFFE4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4FB9BC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394DA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08C17A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97376B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D9F4F8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3BA0B1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34740A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F88FAD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750C340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7035625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B0A5D1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000000" w:fill="FFFFFF"/>
            <w:noWrap/>
            <w:vAlign w:val="center"/>
            <w:hideMark/>
          </w:tcPr>
          <w:p w14:paraId="67A1880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3E5A1416"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000000" w:fill="FFFFFF"/>
            <w:noWrap/>
            <w:vAlign w:val="bottom"/>
            <w:hideMark/>
          </w:tcPr>
          <w:p w14:paraId="19D7D120"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311812</w:t>
            </w:r>
          </w:p>
        </w:tc>
        <w:tc>
          <w:tcPr>
            <w:tcW w:w="3536" w:type="dxa"/>
            <w:tcBorders>
              <w:top w:val="nil"/>
              <w:left w:val="nil"/>
              <w:bottom w:val="single" w:sz="4" w:space="0" w:color="000000"/>
              <w:right w:val="single" w:sz="4" w:space="0" w:color="000000"/>
            </w:tcBorders>
            <w:shd w:val="clear" w:color="auto" w:fill="auto"/>
            <w:vAlign w:val="bottom"/>
            <w:hideMark/>
          </w:tcPr>
          <w:p w14:paraId="077E7792"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Bakery</w:t>
            </w:r>
          </w:p>
        </w:tc>
        <w:tc>
          <w:tcPr>
            <w:tcW w:w="560" w:type="dxa"/>
            <w:tcBorders>
              <w:top w:val="nil"/>
              <w:left w:val="nil"/>
              <w:bottom w:val="single" w:sz="4" w:space="0" w:color="000000"/>
              <w:right w:val="single" w:sz="4" w:space="0" w:color="000000"/>
            </w:tcBorders>
            <w:shd w:val="clear" w:color="000000" w:fill="FFFFFF"/>
            <w:noWrap/>
            <w:vAlign w:val="center"/>
            <w:hideMark/>
          </w:tcPr>
          <w:p w14:paraId="19BDBF5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F61E89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A23972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269BD6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D931DC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FE98E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E096AE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1A57C79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349095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29D321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23C6496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08FA46B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477959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000000" w:fill="FFFFFF"/>
            <w:noWrap/>
            <w:vAlign w:val="center"/>
            <w:hideMark/>
          </w:tcPr>
          <w:p w14:paraId="7AB2F47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6D17C17A" w14:textId="77777777" w:rsidTr="00624D0A">
        <w:trPr>
          <w:trHeight w:val="480"/>
          <w:jc w:val="center"/>
        </w:trPr>
        <w:tc>
          <w:tcPr>
            <w:tcW w:w="920" w:type="dxa"/>
            <w:tcBorders>
              <w:top w:val="nil"/>
              <w:left w:val="single" w:sz="4" w:space="0" w:color="000000"/>
              <w:bottom w:val="single" w:sz="4" w:space="0" w:color="000000"/>
              <w:right w:val="single" w:sz="4" w:space="0" w:color="000000"/>
            </w:tcBorders>
            <w:shd w:val="clear" w:color="000000" w:fill="FFFFFF"/>
            <w:noWrap/>
            <w:vAlign w:val="bottom"/>
            <w:hideMark/>
          </w:tcPr>
          <w:p w14:paraId="20C15E25"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312</w:t>
            </w:r>
          </w:p>
        </w:tc>
        <w:tc>
          <w:tcPr>
            <w:tcW w:w="3536" w:type="dxa"/>
            <w:tcBorders>
              <w:top w:val="nil"/>
              <w:left w:val="nil"/>
              <w:bottom w:val="single" w:sz="4" w:space="0" w:color="000000"/>
              <w:right w:val="single" w:sz="4" w:space="0" w:color="000000"/>
            </w:tcBorders>
            <w:shd w:val="clear" w:color="auto" w:fill="auto"/>
            <w:vAlign w:val="bottom"/>
            <w:hideMark/>
          </w:tcPr>
          <w:p w14:paraId="3545763A"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Beverage and Tobacco Product Manufacturing (other than breweries, wineries and distilleries)</w:t>
            </w:r>
          </w:p>
        </w:tc>
        <w:tc>
          <w:tcPr>
            <w:tcW w:w="560" w:type="dxa"/>
            <w:tcBorders>
              <w:top w:val="nil"/>
              <w:left w:val="nil"/>
              <w:bottom w:val="single" w:sz="4" w:space="0" w:color="000000"/>
              <w:right w:val="single" w:sz="4" w:space="0" w:color="000000"/>
            </w:tcBorders>
            <w:shd w:val="clear" w:color="000000" w:fill="FFFFFF"/>
            <w:noWrap/>
            <w:vAlign w:val="center"/>
            <w:hideMark/>
          </w:tcPr>
          <w:p w14:paraId="44D55F2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8B0D52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2ED2B0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F9895C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BB755F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36936E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66B02E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25BDF8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99AA56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CC7D06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7892356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1C17057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A3A3C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000000" w:fill="FFFFFF"/>
            <w:noWrap/>
            <w:vAlign w:val="center"/>
            <w:hideMark/>
          </w:tcPr>
          <w:p w14:paraId="673EBE4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34DA6147"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000000" w:fill="FFFFFF"/>
            <w:noWrap/>
            <w:vAlign w:val="bottom"/>
            <w:hideMark/>
          </w:tcPr>
          <w:p w14:paraId="43664AEC"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31212</w:t>
            </w:r>
          </w:p>
        </w:tc>
        <w:tc>
          <w:tcPr>
            <w:tcW w:w="3536" w:type="dxa"/>
            <w:tcBorders>
              <w:top w:val="nil"/>
              <w:left w:val="nil"/>
              <w:bottom w:val="single" w:sz="4" w:space="0" w:color="000000"/>
              <w:right w:val="single" w:sz="4" w:space="0" w:color="000000"/>
            </w:tcBorders>
            <w:shd w:val="clear" w:color="auto" w:fill="auto"/>
            <w:vAlign w:val="bottom"/>
            <w:hideMark/>
          </w:tcPr>
          <w:p w14:paraId="46552543"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Breweries</w:t>
            </w:r>
          </w:p>
        </w:tc>
        <w:tc>
          <w:tcPr>
            <w:tcW w:w="560" w:type="dxa"/>
            <w:tcBorders>
              <w:top w:val="nil"/>
              <w:left w:val="nil"/>
              <w:bottom w:val="single" w:sz="4" w:space="0" w:color="000000"/>
              <w:right w:val="single" w:sz="4" w:space="0" w:color="000000"/>
            </w:tcBorders>
            <w:shd w:val="clear" w:color="000000" w:fill="FFFFFF"/>
            <w:noWrap/>
            <w:vAlign w:val="center"/>
            <w:hideMark/>
          </w:tcPr>
          <w:p w14:paraId="4B8359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91CAF3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C7B731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6FB924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C275B8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CEE0FB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3DD037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00DAEA5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695CB3B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24666DF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0895417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60FC8C6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3A32B0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000000" w:fill="FFFFFF"/>
            <w:noWrap/>
            <w:vAlign w:val="center"/>
            <w:hideMark/>
          </w:tcPr>
          <w:p w14:paraId="35B67CB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5B5F3619"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000000" w:fill="FFFFFF"/>
            <w:noWrap/>
            <w:vAlign w:val="bottom"/>
            <w:hideMark/>
          </w:tcPr>
          <w:p w14:paraId="38D2A58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31213</w:t>
            </w:r>
          </w:p>
        </w:tc>
        <w:tc>
          <w:tcPr>
            <w:tcW w:w="3536" w:type="dxa"/>
            <w:tcBorders>
              <w:top w:val="nil"/>
              <w:left w:val="nil"/>
              <w:bottom w:val="single" w:sz="4" w:space="0" w:color="000000"/>
              <w:right w:val="single" w:sz="4" w:space="0" w:color="000000"/>
            </w:tcBorders>
            <w:shd w:val="clear" w:color="auto" w:fill="auto"/>
            <w:vAlign w:val="bottom"/>
            <w:hideMark/>
          </w:tcPr>
          <w:p w14:paraId="04240EFF"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Wineries</w:t>
            </w:r>
          </w:p>
        </w:tc>
        <w:tc>
          <w:tcPr>
            <w:tcW w:w="560" w:type="dxa"/>
            <w:tcBorders>
              <w:top w:val="nil"/>
              <w:left w:val="nil"/>
              <w:bottom w:val="single" w:sz="4" w:space="0" w:color="000000"/>
              <w:right w:val="single" w:sz="4" w:space="0" w:color="000000"/>
            </w:tcBorders>
            <w:shd w:val="clear" w:color="000000" w:fill="FFFFFF"/>
            <w:noWrap/>
            <w:vAlign w:val="center"/>
            <w:hideMark/>
          </w:tcPr>
          <w:p w14:paraId="76600A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D8F179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5889D0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4FDC11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5E60A4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5259ED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F4C3FE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1B3D57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1B4F621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4F71D08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5C58FD1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5CF3455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BB7BB1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000000" w:fill="FFFFFF"/>
            <w:noWrap/>
            <w:vAlign w:val="center"/>
            <w:hideMark/>
          </w:tcPr>
          <w:p w14:paraId="52928E0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2AA3AD7D"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000000" w:fill="FFFFFF"/>
            <w:noWrap/>
            <w:vAlign w:val="bottom"/>
            <w:hideMark/>
          </w:tcPr>
          <w:p w14:paraId="6EAB4694"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31214</w:t>
            </w:r>
          </w:p>
        </w:tc>
        <w:tc>
          <w:tcPr>
            <w:tcW w:w="3536" w:type="dxa"/>
            <w:tcBorders>
              <w:top w:val="nil"/>
              <w:left w:val="nil"/>
              <w:bottom w:val="single" w:sz="4" w:space="0" w:color="000000"/>
              <w:right w:val="single" w:sz="4" w:space="0" w:color="000000"/>
            </w:tcBorders>
            <w:shd w:val="clear" w:color="auto" w:fill="auto"/>
            <w:vAlign w:val="bottom"/>
            <w:hideMark/>
          </w:tcPr>
          <w:p w14:paraId="3BBF9261"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Distilleries </w:t>
            </w:r>
          </w:p>
        </w:tc>
        <w:tc>
          <w:tcPr>
            <w:tcW w:w="560" w:type="dxa"/>
            <w:tcBorders>
              <w:top w:val="nil"/>
              <w:left w:val="nil"/>
              <w:bottom w:val="single" w:sz="4" w:space="0" w:color="000000"/>
              <w:right w:val="single" w:sz="4" w:space="0" w:color="000000"/>
            </w:tcBorders>
            <w:shd w:val="clear" w:color="000000" w:fill="FFFFFF"/>
            <w:noWrap/>
            <w:vAlign w:val="center"/>
            <w:hideMark/>
          </w:tcPr>
          <w:p w14:paraId="3F5F5B6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842087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84B576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D640D2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258DCF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620F2A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90AAA9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79404C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32B3B5E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3356CE9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2441398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75479C8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74C7CE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000000" w:fill="FFFFFF"/>
            <w:noWrap/>
            <w:vAlign w:val="center"/>
            <w:hideMark/>
          </w:tcPr>
          <w:p w14:paraId="2C61451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44A971D7"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000000" w:fill="FFFFFF"/>
            <w:noWrap/>
            <w:vAlign w:val="bottom"/>
            <w:hideMark/>
          </w:tcPr>
          <w:p w14:paraId="6443681A"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313</w:t>
            </w:r>
          </w:p>
        </w:tc>
        <w:tc>
          <w:tcPr>
            <w:tcW w:w="3536" w:type="dxa"/>
            <w:tcBorders>
              <w:top w:val="nil"/>
              <w:left w:val="nil"/>
              <w:bottom w:val="single" w:sz="4" w:space="0" w:color="000000"/>
              <w:right w:val="single" w:sz="4" w:space="0" w:color="000000"/>
            </w:tcBorders>
            <w:shd w:val="clear" w:color="auto" w:fill="auto"/>
            <w:vAlign w:val="bottom"/>
            <w:hideMark/>
          </w:tcPr>
          <w:p w14:paraId="08FDA988"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Textile Mills</w:t>
            </w:r>
          </w:p>
        </w:tc>
        <w:tc>
          <w:tcPr>
            <w:tcW w:w="560" w:type="dxa"/>
            <w:tcBorders>
              <w:top w:val="nil"/>
              <w:left w:val="nil"/>
              <w:bottom w:val="single" w:sz="4" w:space="0" w:color="000000"/>
              <w:right w:val="single" w:sz="4" w:space="0" w:color="000000"/>
            </w:tcBorders>
            <w:shd w:val="clear" w:color="000000" w:fill="FFFFFF"/>
            <w:noWrap/>
            <w:vAlign w:val="center"/>
            <w:hideMark/>
          </w:tcPr>
          <w:p w14:paraId="065D721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9EEB23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53814B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37E97E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A973FD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77894F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7F77F4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CD9AAF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57FC09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10BF69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32FFA5E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148C0E0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C02A8C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000000" w:fill="FFFFFF"/>
            <w:noWrap/>
            <w:vAlign w:val="center"/>
            <w:hideMark/>
          </w:tcPr>
          <w:p w14:paraId="6D111D9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7D208D7C"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000000" w:fill="FFFFFF"/>
            <w:noWrap/>
            <w:vAlign w:val="bottom"/>
            <w:hideMark/>
          </w:tcPr>
          <w:p w14:paraId="3381174E"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314</w:t>
            </w:r>
          </w:p>
        </w:tc>
        <w:tc>
          <w:tcPr>
            <w:tcW w:w="3536" w:type="dxa"/>
            <w:tcBorders>
              <w:top w:val="nil"/>
              <w:left w:val="nil"/>
              <w:bottom w:val="single" w:sz="4" w:space="0" w:color="000000"/>
              <w:right w:val="single" w:sz="4" w:space="0" w:color="000000"/>
            </w:tcBorders>
            <w:shd w:val="clear" w:color="auto" w:fill="auto"/>
            <w:vAlign w:val="bottom"/>
            <w:hideMark/>
          </w:tcPr>
          <w:p w14:paraId="7A67C8C6"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Textile Product Mills</w:t>
            </w:r>
          </w:p>
        </w:tc>
        <w:tc>
          <w:tcPr>
            <w:tcW w:w="560" w:type="dxa"/>
            <w:tcBorders>
              <w:top w:val="nil"/>
              <w:left w:val="nil"/>
              <w:bottom w:val="single" w:sz="4" w:space="0" w:color="000000"/>
              <w:right w:val="single" w:sz="4" w:space="0" w:color="000000"/>
            </w:tcBorders>
            <w:shd w:val="clear" w:color="000000" w:fill="FFFFFF"/>
            <w:noWrap/>
            <w:vAlign w:val="center"/>
            <w:hideMark/>
          </w:tcPr>
          <w:p w14:paraId="7A8E520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0EDF1B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35F009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EA5F45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F9BD83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8C2A6B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E83D57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2A0F52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3EA62A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1D6F64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3EB2232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52FBA5E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B193A4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000000" w:fill="FFFFFF"/>
            <w:noWrap/>
            <w:vAlign w:val="center"/>
            <w:hideMark/>
          </w:tcPr>
          <w:p w14:paraId="31DCC28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5F5EAE3F"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000000" w:fill="FFFFFF"/>
            <w:noWrap/>
            <w:vAlign w:val="bottom"/>
            <w:hideMark/>
          </w:tcPr>
          <w:p w14:paraId="64E0CE52"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315</w:t>
            </w:r>
          </w:p>
        </w:tc>
        <w:tc>
          <w:tcPr>
            <w:tcW w:w="3536" w:type="dxa"/>
            <w:tcBorders>
              <w:top w:val="nil"/>
              <w:left w:val="nil"/>
              <w:bottom w:val="single" w:sz="4" w:space="0" w:color="000000"/>
              <w:right w:val="single" w:sz="4" w:space="0" w:color="000000"/>
            </w:tcBorders>
            <w:shd w:val="clear" w:color="auto" w:fill="auto"/>
            <w:vAlign w:val="bottom"/>
            <w:hideMark/>
          </w:tcPr>
          <w:p w14:paraId="1F581ECB"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Apparel Manufacturing</w:t>
            </w:r>
          </w:p>
        </w:tc>
        <w:tc>
          <w:tcPr>
            <w:tcW w:w="560" w:type="dxa"/>
            <w:tcBorders>
              <w:top w:val="nil"/>
              <w:left w:val="nil"/>
              <w:bottom w:val="single" w:sz="4" w:space="0" w:color="000000"/>
              <w:right w:val="single" w:sz="4" w:space="0" w:color="000000"/>
            </w:tcBorders>
            <w:shd w:val="clear" w:color="000000" w:fill="FFFFFF"/>
            <w:noWrap/>
            <w:vAlign w:val="center"/>
            <w:hideMark/>
          </w:tcPr>
          <w:p w14:paraId="12A2270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1BF930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D79485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0D8292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FAFECA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B16859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A0F607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AF4D66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DD1FC1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BC0F3E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345A581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08F121A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5A3B95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000000" w:fill="FFFFFF"/>
            <w:noWrap/>
            <w:vAlign w:val="center"/>
            <w:hideMark/>
          </w:tcPr>
          <w:p w14:paraId="150AEE2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7915569A"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000000" w:fill="FFFFFF"/>
            <w:noWrap/>
            <w:vAlign w:val="bottom"/>
            <w:hideMark/>
          </w:tcPr>
          <w:p w14:paraId="4E4F988D"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321</w:t>
            </w:r>
          </w:p>
        </w:tc>
        <w:tc>
          <w:tcPr>
            <w:tcW w:w="3536" w:type="dxa"/>
            <w:tcBorders>
              <w:top w:val="nil"/>
              <w:left w:val="nil"/>
              <w:bottom w:val="single" w:sz="4" w:space="0" w:color="000000"/>
              <w:right w:val="single" w:sz="4" w:space="0" w:color="000000"/>
            </w:tcBorders>
            <w:shd w:val="clear" w:color="auto" w:fill="auto"/>
            <w:vAlign w:val="bottom"/>
            <w:hideMark/>
          </w:tcPr>
          <w:p w14:paraId="5E9C481D"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Wood Product Manufacturing </w:t>
            </w:r>
          </w:p>
        </w:tc>
        <w:tc>
          <w:tcPr>
            <w:tcW w:w="560" w:type="dxa"/>
            <w:tcBorders>
              <w:top w:val="nil"/>
              <w:left w:val="nil"/>
              <w:bottom w:val="single" w:sz="4" w:space="0" w:color="000000"/>
              <w:right w:val="single" w:sz="4" w:space="0" w:color="000000"/>
            </w:tcBorders>
            <w:shd w:val="clear" w:color="000000" w:fill="FFFFFF"/>
            <w:noWrap/>
            <w:vAlign w:val="center"/>
            <w:hideMark/>
          </w:tcPr>
          <w:p w14:paraId="2C877A2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465AFB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C12C3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6F1D57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6966B8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3A7F03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CB71D1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7E49EA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8A835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8091F2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50FBE6D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6AD2B1B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FF9D3B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000000" w:fill="FFFFFF"/>
            <w:noWrap/>
            <w:vAlign w:val="center"/>
            <w:hideMark/>
          </w:tcPr>
          <w:p w14:paraId="1E3BD98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758ACBA1"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000000" w:fill="FFFFFF"/>
            <w:noWrap/>
            <w:vAlign w:val="bottom"/>
            <w:hideMark/>
          </w:tcPr>
          <w:p w14:paraId="42A8391F"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322</w:t>
            </w:r>
          </w:p>
        </w:tc>
        <w:tc>
          <w:tcPr>
            <w:tcW w:w="3536" w:type="dxa"/>
            <w:tcBorders>
              <w:top w:val="nil"/>
              <w:left w:val="nil"/>
              <w:bottom w:val="single" w:sz="4" w:space="0" w:color="000000"/>
              <w:right w:val="single" w:sz="4" w:space="0" w:color="000000"/>
            </w:tcBorders>
            <w:shd w:val="clear" w:color="auto" w:fill="auto"/>
            <w:vAlign w:val="bottom"/>
            <w:hideMark/>
          </w:tcPr>
          <w:p w14:paraId="4AA438BF"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Paper Manufacturing</w:t>
            </w:r>
          </w:p>
        </w:tc>
        <w:tc>
          <w:tcPr>
            <w:tcW w:w="560" w:type="dxa"/>
            <w:tcBorders>
              <w:top w:val="nil"/>
              <w:left w:val="nil"/>
              <w:bottom w:val="single" w:sz="4" w:space="0" w:color="000000"/>
              <w:right w:val="single" w:sz="4" w:space="0" w:color="000000"/>
            </w:tcBorders>
            <w:shd w:val="clear" w:color="auto" w:fill="auto"/>
            <w:noWrap/>
            <w:vAlign w:val="center"/>
            <w:hideMark/>
          </w:tcPr>
          <w:p w14:paraId="1921D31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1AC4C8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9FFFCA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C8D76C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A137D4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8B9C85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A485AC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4CF206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91A7A9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7DDB9A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0287B2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C0A9E6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E6BB79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056E5A4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3AB9F4D4"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8B2DE44"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324</w:t>
            </w:r>
          </w:p>
        </w:tc>
        <w:tc>
          <w:tcPr>
            <w:tcW w:w="3536" w:type="dxa"/>
            <w:tcBorders>
              <w:top w:val="nil"/>
              <w:left w:val="nil"/>
              <w:bottom w:val="single" w:sz="4" w:space="0" w:color="000000"/>
              <w:right w:val="single" w:sz="4" w:space="0" w:color="000000"/>
            </w:tcBorders>
            <w:shd w:val="clear" w:color="auto" w:fill="auto"/>
            <w:vAlign w:val="bottom"/>
            <w:hideMark/>
          </w:tcPr>
          <w:p w14:paraId="3105BD6E"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Petroleum and Coal Products Manufacturing</w:t>
            </w:r>
          </w:p>
        </w:tc>
        <w:tc>
          <w:tcPr>
            <w:tcW w:w="560" w:type="dxa"/>
            <w:tcBorders>
              <w:top w:val="nil"/>
              <w:left w:val="nil"/>
              <w:bottom w:val="single" w:sz="4" w:space="0" w:color="000000"/>
              <w:right w:val="single" w:sz="4" w:space="0" w:color="000000"/>
            </w:tcBorders>
            <w:shd w:val="clear" w:color="auto" w:fill="auto"/>
            <w:noWrap/>
            <w:vAlign w:val="center"/>
            <w:hideMark/>
          </w:tcPr>
          <w:p w14:paraId="4440FFE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CA6EE3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B0D293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2F210A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B756DA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2FD304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631267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69DC94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3F49B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CFAB4D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8F75B2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4713EA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77DC28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2E9C3C1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477CD27F"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AF244E2"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325</w:t>
            </w:r>
          </w:p>
        </w:tc>
        <w:tc>
          <w:tcPr>
            <w:tcW w:w="3536" w:type="dxa"/>
            <w:tcBorders>
              <w:top w:val="nil"/>
              <w:left w:val="nil"/>
              <w:bottom w:val="single" w:sz="4" w:space="0" w:color="000000"/>
              <w:right w:val="single" w:sz="4" w:space="0" w:color="000000"/>
            </w:tcBorders>
            <w:shd w:val="clear" w:color="auto" w:fill="auto"/>
            <w:vAlign w:val="bottom"/>
            <w:hideMark/>
          </w:tcPr>
          <w:p w14:paraId="0B4939BE"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Chemical Manufacturing</w:t>
            </w:r>
          </w:p>
        </w:tc>
        <w:tc>
          <w:tcPr>
            <w:tcW w:w="560" w:type="dxa"/>
            <w:tcBorders>
              <w:top w:val="nil"/>
              <w:left w:val="nil"/>
              <w:bottom w:val="single" w:sz="4" w:space="0" w:color="000000"/>
              <w:right w:val="single" w:sz="4" w:space="0" w:color="000000"/>
            </w:tcBorders>
            <w:shd w:val="clear" w:color="auto" w:fill="auto"/>
            <w:noWrap/>
            <w:vAlign w:val="center"/>
            <w:hideMark/>
          </w:tcPr>
          <w:p w14:paraId="1338E4E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8B1175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CD9B77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75FBC3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EC4C3C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D987B4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DBED4B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CF2929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0EEBA9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178358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BA94DC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918F8A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E07C4B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1B131E4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10C21834"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AA42A08"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326</w:t>
            </w:r>
          </w:p>
        </w:tc>
        <w:tc>
          <w:tcPr>
            <w:tcW w:w="3536" w:type="dxa"/>
            <w:tcBorders>
              <w:top w:val="nil"/>
              <w:left w:val="nil"/>
              <w:bottom w:val="single" w:sz="4" w:space="0" w:color="000000"/>
              <w:right w:val="single" w:sz="4" w:space="0" w:color="000000"/>
            </w:tcBorders>
            <w:shd w:val="clear" w:color="auto" w:fill="auto"/>
            <w:vAlign w:val="bottom"/>
            <w:hideMark/>
          </w:tcPr>
          <w:p w14:paraId="26ED2ADB"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Plastics and Rubber Products Manufacturing</w:t>
            </w:r>
          </w:p>
        </w:tc>
        <w:tc>
          <w:tcPr>
            <w:tcW w:w="560" w:type="dxa"/>
            <w:tcBorders>
              <w:top w:val="nil"/>
              <w:left w:val="nil"/>
              <w:bottom w:val="single" w:sz="4" w:space="0" w:color="000000"/>
              <w:right w:val="single" w:sz="4" w:space="0" w:color="000000"/>
            </w:tcBorders>
            <w:shd w:val="clear" w:color="auto" w:fill="auto"/>
            <w:noWrap/>
            <w:vAlign w:val="center"/>
            <w:hideMark/>
          </w:tcPr>
          <w:p w14:paraId="7391E50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F0B423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DF7EC5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B3337A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6E9C36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0FAFF5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821B4A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01BFF3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D1A188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D2BB4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30A8569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50E5A8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2B318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BCF0A1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2D389703"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1273732"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327</w:t>
            </w:r>
          </w:p>
        </w:tc>
        <w:tc>
          <w:tcPr>
            <w:tcW w:w="3536" w:type="dxa"/>
            <w:tcBorders>
              <w:top w:val="nil"/>
              <w:left w:val="nil"/>
              <w:bottom w:val="single" w:sz="4" w:space="0" w:color="000000"/>
              <w:right w:val="single" w:sz="4" w:space="0" w:color="000000"/>
            </w:tcBorders>
            <w:shd w:val="clear" w:color="auto" w:fill="auto"/>
            <w:vAlign w:val="bottom"/>
            <w:hideMark/>
          </w:tcPr>
          <w:p w14:paraId="587D2466"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Clay and Glass Manufacturing</w:t>
            </w:r>
          </w:p>
        </w:tc>
        <w:tc>
          <w:tcPr>
            <w:tcW w:w="560" w:type="dxa"/>
            <w:tcBorders>
              <w:top w:val="nil"/>
              <w:left w:val="nil"/>
              <w:bottom w:val="single" w:sz="4" w:space="0" w:color="000000"/>
              <w:right w:val="single" w:sz="4" w:space="0" w:color="000000"/>
            </w:tcBorders>
            <w:shd w:val="clear" w:color="auto" w:fill="auto"/>
            <w:noWrap/>
            <w:vAlign w:val="center"/>
            <w:hideMark/>
          </w:tcPr>
          <w:p w14:paraId="53EA2F7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A2C392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D9890B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0F47B4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29E84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8C18A7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3E9F5C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186F1E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0FB8C4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D424E3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23BEC76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8F4A25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C04E15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245722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5639074A"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F060FF3"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3273</w:t>
            </w:r>
          </w:p>
        </w:tc>
        <w:tc>
          <w:tcPr>
            <w:tcW w:w="3536" w:type="dxa"/>
            <w:tcBorders>
              <w:top w:val="nil"/>
              <w:left w:val="nil"/>
              <w:bottom w:val="single" w:sz="4" w:space="0" w:color="000000"/>
              <w:right w:val="single" w:sz="4" w:space="0" w:color="000000"/>
            </w:tcBorders>
            <w:shd w:val="clear" w:color="auto" w:fill="auto"/>
            <w:vAlign w:val="bottom"/>
            <w:hideMark/>
          </w:tcPr>
          <w:p w14:paraId="569ED084"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Cement and Concrete Product Manufacturing</w:t>
            </w:r>
          </w:p>
        </w:tc>
        <w:tc>
          <w:tcPr>
            <w:tcW w:w="560" w:type="dxa"/>
            <w:tcBorders>
              <w:top w:val="nil"/>
              <w:left w:val="nil"/>
              <w:bottom w:val="single" w:sz="4" w:space="0" w:color="000000"/>
              <w:right w:val="single" w:sz="4" w:space="0" w:color="000000"/>
            </w:tcBorders>
            <w:shd w:val="clear" w:color="auto" w:fill="auto"/>
            <w:noWrap/>
            <w:vAlign w:val="center"/>
            <w:hideMark/>
          </w:tcPr>
          <w:p w14:paraId="25B23FE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249721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6AB47B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3EAB2A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DD5CBC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DF8445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862F21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6EEE59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EB1F1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814563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F3DA51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2AF4883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21AFD8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07DD3F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47FC2A04"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4D995F2"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331</w:t>
            </w:r>
          </w:p>
        </w:tc>
        <w:tc>
          <w:tcPr>
            <w:tcW w:w="3536" w:type="dxa"/>
            <w:tcBorders>
              <w:top w:val="nil"/>
              <w:left w:val="nil"/>
              <w:bottom w:val="single" w:sz="4" w:space="0" w:color="000000"/>
              <w:right w:val="single" w:sz="4" w:space="0" w:color="000000"/>
            </w:tcBorders>
            <w:shd w:val="clear" w:color="auto" w:fill="auto"/>
            <w:vAlign w:val="bottom"/>
            <w:hideMark/>
          </w:tcPr>
          <w:p w14:paraId="0A5A4C9E"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Primary Metal Manufacturing</w:t>
            </w:r>
          </w:p>
        </w:tc>
        <w:tc>
          <w:tcPr>
            <w:tcW w:w="560" w:type="dxa"/>
            <w:tcBorders>
              <w:top w:val="nil"/>
              <w:left w:val="nil"/>
              <w:bottom w:val="single" w:sz="4" w:space="0" w:color="000000"/>
              <w:right w:val="single" w:sz="4" w:space="0" w:color="000000"/>
            </w:tcBorders>
            <w:shd w:val="clear" w:color="auto" w:fill="auto"/>
            <w:noWrap/>
            <w:vAlign w:val="center"/>
            <w:hideMark/>
          </w:tcPr>
          <w:p w14:paraId="453A0BD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EE5D52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23032E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E1CD48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312236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9E3D5B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48BB8E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F408E4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9FA51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98C648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9F86EE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AC4273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220DD3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21D3735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09D34450"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FE4C6C0"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332</w:t>
            </w:r>
          </w:p>
        </w:tc>
        <w:tc>
          <w:tcPr>
            <w:tcW w:w="3536" w:type="dxa"/>
            <w:tcBorders>
              <w:top w:val="nil"/>
              <w:left w:val="nil"/>
              <w:bottom w:val="single" w:sz="4" w:space="0" w:color="000000"/>
              <w:right w:val="single" w:sz="4" w:space="0" w:color="000000"/>
            </w:tcBorders>
            <w:shd w:val="clear" w:color="auto" w:fill="auto"/>
            <w:vAlign w:val="bottom"/>
            <w:hideMark/>
          </w:tcPr>
          <w:p w14:paraId="76A991C8"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Fabricated Metal Manufacturing</w:t>
            </w:r>
          </w:p>
        </w:tc>
        <w:tc>
          <w:tcPr>
            <w:tcW w:w="560" w:type="dxa"/>
            <w:tcBorders>
              <w:top w:val="nil"/>
              <w:left w:val="nil"/>
              <w:bottom w:val="single" w:sz="4" w:space="0" w:color="000000"/>
              <w:right w:val="single" w:sz="4" w:space="0" w:color="000000"/>
            </w:tcBorders>
            <w:shd w:val="clear" w:color="auto" w:fill="auto"/>
            <w:noWrap/>
            <w:vAlign w:val="center"/>
            <w:hideMark/>
          </w:tcPr>
          <w:p w14:paraId="624AA44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48D5D7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E4742A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ED4986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CE830F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2AB436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F44BD4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B1EFD6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EEB33E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031F6B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57D271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F68267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999BAD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9A1A8B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435CE28E"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8F068E3"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333</w:t>
            </w:r>
          </w:p>
        </w:tc>
        <w:tc>
          <w:tcPr>
            <w:tcW w:w="3536" w:type="dxa"/>
            <w:tcBorders>
              <w:top w:val="nil"/>
              <w:left w:val="nil"/>
              <w:bottom w:val="single" w:sz="4" w:space="0" w:color="000000"/>
              <w:right w:val="single" w:sz="4" w:space="0" w:color="000000"/>
            </w:tcBorders>
            <w:shd w:val="clear" w:color="auto" w:fill="auto"/>
            <w:vAlign w:val="bottom"/>
            <w:hideMark/>
          </w:tcPr>
          <w:p w14:paraId="09F48C4F"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Machinery Manufacturing</w:t>
            </w:r>
          </w:p>
        </w:tc>
        <w:tc>
          <w:tcPr>
            <w:tcW w:w="560" w:type="dxa"/>
            <w:tcBorders>
              <w:top w:val="nil"/>
              <w:left w:val="nil"/>
              <w:bottom w:val="single" w:sz="4" w:space="0" w:color="000000"/>
              <w:right w:val="single" w:sz="4" w:space="0" w:color="000000"/>
            </w:tcBorders>
            <w:shd w:val="clear" w:color="auto" w:fill="auto"/>
            <w:noWrap/>
            <w:vAlign w:val="center"/>
            <w:hideMark/>
          </w:tcPr>
          <w:p w14:paraId="05B75CE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6732E0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BBAB4C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4B5895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36282A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53C305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1175F7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8B4F96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1D069E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37B0D4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72B8E7C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AA1BE9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A18E73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586C073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0E7F074A"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5D6C2FCF"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334</w:t>
            </w:r>
          </w:p>
        </w:tc>
        <w:tc>
          <w:tcPr>
            <w:tcW w:w="3536" w:type="dxa"/>
            <w:tcBorders>
              <w:top w:val="nil"/>
              <w:left w:val="nil"/>
              <w:bottom w:val="single" w:sz="4" w:space="0" w:color="000000"/>
              <w:right w:val="single" w:sz="4" w:space="0" w:color="000000"/>
            </w:tcBorders>
            <w:shd w:val="clear" w:color="auto" w:fill="auto"/>
            <w:vAlign w:val="bottom"/>
            <w:hideMark/>
          </w:tcPr>
          <w:p w14:paraId="1A730A51"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Computer and Electronic Manufacturing</w:t>
            </w:r>
          </w:p>
        </w:tc>
        <w:tc>
          <w:tcPr>
            <w:tcW w:w="560" w:type="dxa"/>
            <w:tcBorders>
              <w:top w:val="nil"/>
              <w:left w:val="nil"/>
              <w:bottom w:val="single" w:sz="4" w:space="0" w:color="000000"/>
              <w:right w:val="single" w:sz="4" w:space="0" w:color="000000"/>
            </w:tcBorders>
            <w:shd w:val="clear" w:color="auto" w:fill="auto"/>
            <w:noWrap/>
            <w:vAlign w:val="center"/>
            <w:hideMark/>
          </w:tcPr>
          <w:p w14:paraId="4A5F916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F59FD4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A57477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15E82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1BE0DF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329FD4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CE5F96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D9D23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057A77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DC1052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00EEAEF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FBAE36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FB24CD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163BC84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0B98AF40"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A475DE7"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335</w:t>
            </w:r>
          </w:p>
        </w:tc>
        <w:tc>
          <w:tcPr>
            <w:tcW w:w="3536" w:type="dxa"/>
            <w:tcBorders>
              <w:top w:val="nil"/>
              <w:left w:val="nil"/>
              <w:bottom w:val="single" w:sz="4" w:space="0" w:color="000000"/>
              <w:right w:val="single" w:sz="4" w:space="0" w:color="000000"/>
            </w:tcBorders>
            <w:shd w:val="clear" w:color="auto" w:fill="auto"/>
            <w:vAlign w:val="bottom"/>
            <w:hideMark/>
          </w:tcPr>
          <w:p w14:paraId="5EEA2D59"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Electronic Equipment &amp; Component Manufacturing</w:t>
            </w:r>
          </w:p>
        </w:tc>
        <w:tc>
          <w:tcPr>
            <w:tcW w:w="560" w:type="dxa"/>
            <w:tcBorders>
              <w:top w:val="nil"/>
              <w:left w:val="nil"/>
              <w:bottom w:val="single" w:sz="4" w:space="0" w:color="000000"/>
              <w:right w:val="single" w:sz="4" w:space="0" w:color="000000"/>
            </w:tcBorders>
            <w:shd w:val="clear" w:color="auto" w:fill="auto"/>
            <w:noWrap/>
            <w:vAlign w:val="center"/>
            <w:hideMark/>
          </w:tcPr>
          <w:p w14:paraId="58DAA5A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7117D8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508EAD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227568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A2EAFD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C1C932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F47683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176B0D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16C243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CB63D9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46652A5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21506D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BB466C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02D6F59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6D3D4B3E"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7B87D45C"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lastRenderedPageBreak/>
              <w:t>336</w:t>
            </w:r>
          </w:p>
        </w:tc>
        <w:tc>
          <w:tcPr>
            <w:tcW w:w="3536" w:type="dxa"/>
            <w:tcBorders>
              <w:top w:val="nil"/>
              <w:left w:val="nil"/>
              <w:bottom w:val="single" w:sz="4" w:space="0" w:color="000000"/>
              <w:right w:val="single" w:sz="4" w:space="0" w:color="000000"/>
            </w:tcBorders>
            <w:shd w:val="clear" w:color="auto" w:fill="auto"/>
            <w:vAlign w:val="bottom"/>
            <w:hideMark/>
          </w:tcPr>
          <w:p w14:paraId="24EAC167"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Transportation Equipment Manufacturing</w:t>
            </w:r>
          </w:p>
        </w:tc>
        <w:tc>
          <w:tcPr>
            <w:tcW w:w="560" w:type="dxa"/>
            <w:tcBorders>
              <w:top w:val="nil"/>
              <w:left w:val="nil"/>
              <w:bottom w:val="single" w:sz="4" w:space="0" w:color="000000"/>
              <w:right w:val="single" w:sz="4" w:space="0" w:color="000000"/>
            </w:tcBorders>
            <w:shd w:val="clear" w:color="auto" w:fill="auto"/>
            <w:noWrap/>
            <w:vAlign w:val="center"/>
            <w:hideMark/>
          </w:tcPr>
          <w:p w14:paraId="5D0A5E0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1C591D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37A10B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CE054A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51CADD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846C24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D9863E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A3D78A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34A49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3E256C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3D27502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83AD5C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428764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F4D8D9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08770D5D"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37C799D"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337</w:t>
            </w:r>
          </w:p>
        </w:tc>
        <w:tc>
          <w:tcPr>
            <w:tcW w:w="3536" w:type="dxa"/>
            <w:tcBorders>
              <w:top w:val="nil"/>
              <w:left w:val="nil"/>
              <w:bottom w:val="single" w:sz="4" w:space="0" w:color="000000"/>
              <w:right w:val="single" w:sz="4" w:space="0" w:color="000000"/>
            </w:tcBorders>
            <w:shd w:val="clear" w:color="auto" w:fill="auto"/>
            <w:vAlign w:val="bottom"/>
            <w:hideMark/>
          </w:tcPr>
          <w:p w14:paraId="3952720C"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Furniture and Related Product Manufacturing</w:t>
            </w:r>
          </w:p>
        </w:tc>
        <w:tc>
          <w:tcPr>
            <w:tcW w:w="560" w:type="dxa"/>
            <w:tcBorders>
              <w:top w:val="nil"/>
              <w:left w:val="nil"/>
              <w:bottom w:val="single" w:sz="4" w:space="0" w:color="000000"/>
              <w:right w:val="single" w:sz="4" w:space="0" w:color="000000"/>
            </w:tcBorders>
            <w:shd w:val="clear" w:color="auto" w:fill="auto"/>
            <w:noWrap/>
            <w:vAlign w:val="center"/>
            <w:hideMark/>
          </w:tcPr>
          <w:p w14:paraId="2AEE136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A6BE0A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795B53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555DD5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183A3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7DA55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53D13B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328FDF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6A2A01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7E4DCF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31FDA93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B50EF9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B03E9B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002AE3F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4AB5E77C"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5A484B7A"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339</w:t>
            </w:r>
          </w:p>
        </w:tc>
        <w:tc>
          <w:tcPr>
            <w:tcW w:w="3536" w:type="dxa"/>
            <w:tcBorders>
              <w:top w:val="nil"/>
              <w:left w:val="nil"/>
              <w:bottom w:val="single" w:sz="4" w:space="0" w:color="000000"/>
              <w:right w:val="single" w:sz="4" w:space="0" w:color="000000"/>
            </w:tcBorders>
            <w:shd w:val="clear" w:color="auto" w:fill="auto"/>
            <w:vAlign w:val="bottom"/>
            <w:hideMark/>
          </w:tcPr>
          <w:p w14:paraId="2284735C"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Miscellaneous Manufacturing</w:t>
            </w:r>
          </w:p>
        </w:tc>
        <w:tc>
          <w:tcPr>
            <w:tcW w:w="560" w:type="dxa"/>
            <w:tcBorders>
              <w:top w:val="nil"/>
              <w:left w:val="nil"/>
              <w:bottom w:val="single" w:sz="4" w:space="0" w:color="000000"/>
              <w:right w:val="single" w:sz="4" w:space="0" w:color="000000"/>
            </w:tcBorders>
            <w:shd w:val="clear" w:color="auto" w:fill="auto"/>
            <w:noWrap/>
            <w:vAlign w:val="center"/>
            <w:hideMark/>
          </w:tcPr>
          <w:p w14:paraId="4E4A582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523BD5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72258F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BBAD5D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9AA6D1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A2849A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69F336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4841A8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F9E57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FE5B45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0A4455D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A9D994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B0D3A6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1585D7D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09A5EA9A" w14:textId="77777777" w:rsidTr="00624D0A">
        <w:trPr>
          <w:trHeight w:val="300"/>
          <w:jc w:val="center"/>
        </w:trPr>
        <w:tc>
          <w:tcPr>
            <w:tcW w:w="920" w:type="dxa"/>
            <w:tcBorders>
              <w:top w:val="nil"/>
              <w:left w:val="single" w:sz="4" w:space="0" w:color="000000"/>
              <w:bottom w:val="nil"/>
              <w:right w:val="single" w:sz="4" w:space="0" w:color="000000"/>
            </w:tcBorders>
            <w:shd w:val="clear" w:color="auto" w:fill="auto"/>
            <w:noWrap/>
            <w:vAlign w:val="bottom"/>
            <w:hideMark/>
          </w:tcPr>
          <w:p w14:paraId="3F7E6979"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nil"/>
              <w:right w:val="single" w:sz="4" w:space="0" w:color="000000"/>
            </w:tcBorders>
            <w:shd w:val="clear" w:color="auto" w:fill="auto"/>
            <w:vAlign w:val="bottom"/>
            <w:hideMark/>
          </w:tcPr>
          <w:p w14:paraId="6FA1103C"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Freight, Truck Yard, or Terminal</w:t>
            </w:r>
          </w:p>
        </w:tc>
        <w:tc>
          <w:tcPr>
            <w:tcW w:w="560" w:type="dxa"/>
            <w:tcBorders>
              <w:top w:val="nil"/>
              <w:left w:val="nil"/>
              <w:bottom w:val="nil"/>
              <w:right w:val="single" w:sz="4" w:space="0" w:color="000000"/>
            </w:tcBorders>
            <w:shd w:val="clear" w:color="auto" w:fill="auto"/>
            <w:noWrap/>
            <w:vAlign w:val="center"/>
            <w:hideMark/>
          </w:tcPr>
          <w:p w14:paraId="10F8C05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31F87F4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2537E2A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6BFEA69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2349AFB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5CE7F1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92A8CC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067B75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25F140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000000" w:fill="FFFFFF"/>
            <w:noWrap/>
            <w:vAlign w:val="center"/>
            <w:hideMark/>
          </w:tcPr>
          <w:p w14:paraId="334620B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nil"/>
              <w:right w:val="single" w:sz="4" w:space="0" w:color="000000"/>
            </w:tcBorders>
            <w:shd w:val="clear" w:color="000000" w:fill="FFFFFF"/>
            <w:noWrap/>
            <w:vAlign w:val="center"/>
            <w:hideMark/>
          </w:tcPr>
          <w:p w14:paraId="2460E26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nil"/>
              <w:right w:val="single" w:sz="4" w:space="0" w:color="000000"/>
            </w:tcBorders>
            <w:shd w:val="clear" w:color="auto" w:fill="auto"/>
            <w:noWrap/>
            <w:vAlign w:val="center"/>
            <w:hideMark/>
          </w:tcPr>
          <w:p w14:paraId="33DA0A1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EC2068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nil"/>
              <w:right w:val="single" w:sz="4" w:space="0" w:color="000000"/>
            </w:tcBorders>
            <w:shd w:val="clear" w:color="auto" w:fill="auto"/>
            <w:noWrap/>
            <w:vAlign w:val="center"/>
            <w:hideMark/>
          </w:tcPr>
          <w:p w14:paraId="0481FBC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308(a)</w:t>
            </w:r>
            <w:r w:rsidRPr="00BC1B0D">
              <w:rPr>
                <w:rFonts w:ascii="Calibri" w:eastAsia="Times New Roman" w:hAnsi="Calibri" w:cs="Calibri"/>
                <w:b/>
                <w:bCs/>
                <w:color w:val="000000"/>
                <w:sz w:val="18"/>
                <w:szCs w:val="18"/>
              </w:rPr>
              <w:t> </w:t>
            </w:r>
          </w:p>
        </w:tc>
      </w:tr>
      <w:tr w:rsidR="00624D0A" w:rsidRPr="00BC1B0D" w14:paraId="332A3607" w14:textId="77777777" w:rsidTr="00624D0A">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3D25C47A"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42</w:t>
            </w:r>
          </w:p>
        </w:tc>
        <w:tc>
          <w:tcPr>
            <w:tcW w:w="3536" w:type="dxa"/>
            <w:tcBorders>
              <w:top w:val="single" w:sz="4" w:space="0" w:color="000000"/>
              <w:left w:val="nil"/>
              <w:bottom w:val="nil"/>
              <w:right w:val="nil"/>
            </w:tcBorders>
            <w:shd w:val="clear" w:color="000000" w:fill="D9D9D9"/>
            <w:vAlign w:val="bottom"/>
            <w:hideMark/>
          </w:tcPr>
          <w:p w14:paraId="6CEF4E70"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Wholesale Trade</w:t>
            </w:r>
          </w:p>
        </w:tc>
        <w:tc>
          <w:tcPr>
            <w:tcW w:w="560" w:type="dxa"/>
            <w:tcBorders>
              <w:top w:val="single" w:sz="4" w:space="0" w:color="000000"/>
              <w:left w:val="nil"/>
              <w:bottom w:val="nil"/>
              <w:right w:val="nil"/>
            </w:tcBorders>
            <w:shd w:val="clear" w:color="000000" w:fill="D9D9D9"/>
            <w:noWrap/>
            <w:vAlign w:val="center"/>
            <w:hideMark/>
          </w:tcPr>
          <w:p w14:paraId="33A121E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79DDD6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E438D6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093E80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53A39C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5C849B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FC0959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A37D72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B4726A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3A2A2D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14D171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57B040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B55548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4397D74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72C8690" w14:textId="77777777" w:rsidTr="00624D0A">
        <w:trPr>
          <w:trHeight w:val="495"/>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77AB7"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423</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1DDBA5F5"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Merchant Wholesalers, Durable Goods (includes vehicle parts, lumber, furniture, etc.)</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E7A7C0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BF3D73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494B3F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7CA150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E94994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5C8675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4318A2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B8E360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9BAF93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24F8859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6D29789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B046CC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3CD2CF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1142B52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C275841"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23323A6"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42314</w:t>
            </w:r>
          </w:p>
        </w:tc>
        <w:tc>
          <w:tcPr>
            <w:tcW w:w="3536" w:type="dxa"/>
            <w:tcBorders>
              <w:top w:val="nil"/>
              <w:left w:val="nil"/>
              <w:bottom w:val="single" w:sz="4" w:space="0" w:color="000000"/>
              <w:right w:val="single" w:sz="4" w:space="0" w:color="000000"/>
            </w:tcBorders>
            <w:shd w:val="clear" w:color="auto" w:fill="auto"/>
            <w:vAlign w:val="bottom"/>
            <w:hideMark/>
          </w:tcPr>
          <w:p w14:paraId="4EEB48E8"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Junkyard (Used Motor Vehicle Parts)</w:t>
            </w:r>
          </w:p>
        </w:tc>
        <w:tc>
          <w:tcPr>
            <w:tcW w:w="560" w:type="dxa"/>
            <w:tcBorders>
              <w:top w:val="nil"/>
              <w:left w:val="nil"/>
              <w:bottom w:val="single" w:sz="4" w:space="0" w:color="000000"/>
              <w:right w:val="single" w:sz="4" w:space="0" w:color="000000"/>
            </w:tcBorders>
            <w:shd w:val="clear" w:color="auto" w:fill="auto"/>
            <w:noWrap/>
            <w:vAlign w:val="center"/>
            <w:hideMark/>
          </w:tcPr>
          <w:p w14:paraId="3358CF9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11F94A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3961C6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0CDCBD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211675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0B77BC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A1574F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433F2A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7EFE35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8F1DE0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1DF35F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B27126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4F933E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7484FB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308(b)</w:t>
            </w:r>
            <w:r w:rsidRPr="00BC1B0D">
              <w:rPr>
                <w:rFonts w:ascii="Calibri" w:eastAsia="Times New Roman" w:hAnsi="Calibri" w:cs="Calibri"/>
                <w:b/>
                <w:bCs/>
                <w:color w:val="000000"/>
                <w:sz w:val="18"/>
                <w:szCs w:val="18"/>
              </w:rPr>
              <w:t> </w:t>
            </w:r>
          </w:p>
        </w:tc>
      </w:tr>
      <w:tr w:rsidR="00624D0A" w:rsidRPr="00BC1B0D" w14:paraId="13B4B22D"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C718C9B"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42393</w:t>
            </w:r>
          </w:p>
        </w:tc>
        <w:tc>
          <w:tcPr>
            <w:tcW w:w="3536" w:type="dxa"/>
            <w:tcBorders>
              <w:top w:val="nil"/>
              <w:left w:val="nil"/>
              <w:bottom w:val="single" w:sz="4" w:space="0" w:color="000000"/>
              <w:right w:val="single" w:sz="4" w:space="0" w:color="000000"/>
            </w:tcBorders>
            <w:shd w:val="clear" w:color="auto" w:fill="auto"/>
            <w:vAlign w:val="bottom"/>
            <w:hideMark/>
          </w:tcPr>
          <w:p w14:paraId="3B2BEBBA"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Scrapyard (Recyclable material wholesale)</w:t>
            </w:r>
          </w:p>
        </w:tc>
        <w:tc>
          <w:tcPr>
            <w:tcW w:w="560" w:type="dxa"/>
            <w:tcBorders>
              <w:top w:val="nil"/>
              <w:left w:val="nil"/>
              <w:bottom w:val="single" w:sz="4" w:space="0" w:color="000000"/>
              <w:right w:val="single" w:sz="4" w:space="0" w:color="000000"/>
            </w:tcBorders>
            <w:shd w:val="clear" w:color="auto" w:fill="auto"/>
            <w:noWrap/>
            <w:vAlign w:val="center"/>
            <w:hideMark/>
          </w:tcPr>
          <w:p w14:paraId="1EFF1B1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BBFC12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662206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D8104F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9A7C4B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43212D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009C01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119E64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9A3072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E57591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8007D2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5CD04F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543AD5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005D3B3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308(b)</w:t>
            </w:r>
            <w:r w:rsidRPr="00BC1B0D">
              <w:rPr>
                <w:rFonts w:ascii="Calibri" w:eastAsia="Times New Roman" w:hAnsi="Calibri" w:cs="Calibri"/>
                <w:b/>
                <w:bCs/>
                <w:color w:val="000000"/>
                <w:sz w:val="18"/>
                <w:szCs w:val="18"/>
              </w:rPr>
              <w:t> </w:t>
            </w:r>
          </w:p>
        </w:tc>
      </w:tr>
      <w:tr w:rsidR="00624D0A" w:rsidRPr="00BC1B0D" w14:paraId="66C90702" w14:textId="77777777" w:rsidTr="00624D0A">
        <w:trPr>
          <w:trHeight w:val="73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62426FE"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424</w:t>
            </w:r>
          </w:p>
        </w:tc>
        <w:tc>
          <w:tcPr>
            <w:tcW w:w="3536" w:type="dxa"/>
            <w:tcBorders>
              <w:top w:val="nil"/>
              <w:left w:val="nil"/>
              <w:bottom w:val="single" w:sz="4" w:space="0" w:color="000000"/>
              <w:right w:val="single" w:sz="4" w:space="0" w:color="000000"/>
            </w:tcBorders>
            <w:shd w:val="clear" w:color="auto" w:fill="auto"/>
            <w:vAlign w:val="bottom"/>
            <w:hideMark/>
          </w:tcPr>
          <w:p w14:paraId="03F89A6D"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Merchant Wholesalers, Nondurable goods (includes paper/paper products, drugs, apparel, grocery, farm products, chemical products, petroleum, alcohol, etc.)</w:t>
            </w:r>
          </w:p>
        </w:tc>
        <w:tc>
          <w:tcPr>
            <w:tcW w:w="560" w:type="dxa"/>
            <w:tcBorders>
              <w:top w:val="nil"/>
              <w:left w:val="nil"/>
              <w:bottom w:val="single" w:sz="4" w:space="0" w:color="000000"/>
              <w:right w:val="single" w:sz="4" w:space="0" w:color="000000"/>
            </w:tcBorders>
            <w:shd w:val="clear" w:color="auto" w:fill="auto"/>
            <w:noWrap/>
            <w:vAlign w:val="center"/>
            <w:hideMark/>
          </w:tcPr>
          <w:p w14:paraId="7348FD7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2301D7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AE757D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821A56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DD23EA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5BA39E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44D07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A32E60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DAE637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62BBC4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76E2D20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6A00F0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56DCAF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1010924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E9FA4A5" w14:textId="77777777" w:rsidTr="00624D0A">
        <w:trPr>
          <w:trHeight w:val="300"/>
          <w:jc w:val="center"/>
        </w:trPr>
        <w:tc>
          <w:tcPr>
            <w:tcW w:w="920" w:type="dxa"/>
            <w:tcBorders>
              <w:top w:val="single" w:sz="4" w:space="0" w:color="000000"/>
              <w:left w:val="single" w:sz="4" w:space="0" w:color="000000"/>
              <w:bottom w:val="single" w:sz="4" w:space="0" w:color="000000"/>
              <w:right w:val="nil"/>
            </w:tcBorders>
            <w:shd w:val="clear" w:color="000000" w:fill="D9D9D9"/>
            <w:noWrap/>
            <w:vAlign w:val="bottom"/>
            <w:hideMark/>
          </w:tcPr>
          <w:p w14:paraId="491EC7AB"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44-45</w:t>
            </w:r>
          </w:p>
        </w:tc>
        <w:tc>
          <w:tcPr>
            <w:tcW w:w="3536" w:type="dxa"/>
            <w:tcBorders>
              <w:top w:val="single" w:sz="4" w:space="0" w:color="000000"/>
              <w:left w:val="nil"/>
              <w:bottom w:val="single" w:sz="4" w:space="0" w:color="000000"/>
              <w:right w:val="nil"/>
            </w:tcBorders>
            <w:shd w:val="clear" w:color="000000" w:fill="D9D9D9"/>
            <w:vAlign w:val="bottom"/>
            <w:hideMark/>
          </w:tcPr>
          <w:p w14:paraId="3CDED332"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Retail Trade</w:t>
            </w:r>
          </w:p>
        </w:tc>
        <w:tc>
          <w:tcPr>
            <w:tcW w:w="560" w:type="dxa"/>
            <w:tcBorders>
              <w:top w:val="single" w:sz="4" w:space="0" w:color="000000"/>
              <w:left w:val="nil"/>
              <w:bottom w:val="single" w:sz="4" w:space="0" w:color="000000"/>
              <w:right w:val="nil"/>
            </w:tcBorders>
            <w:shd w:val="clear" w:color="000000" w:fill="D9D9D9"/>
            <w:noWrap/>
            <w:vAlign w:val="center"/>
            <w:hideMark/>
          </w:tcPr>
          <w:p w14:paraId="4B590A7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31F3674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61CCCAE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0891EDA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61569CF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52D0C19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2DA096F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04CCC0B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3E0A531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2D23A4E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4B7A073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23728B0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7C4CC6D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000000" w:fill="D9D9D9"/>
            <w:noWrap/>
            <w:vAlign w:val="center"/>
            <w:hideMark/>
          </w:tcPr>
          <w:p w14:paraId="2875EA0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FC004D4" w14:textId="77777777" w:rsidTr="00624D0A">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7C3E2F" w14:textId="77777777" w:rsidR="00624D0A" w:rsidRPr="00BC1B0D" w:rsidRDefault="00624D0A" w:rsidP="0089501E">
            <w:pPr>
              <w:spacing w:before="0" w:after="0" w:line="240" w:lineRule="auto"/>
              <w:jc w:val="center"/>
              <w:rPr>
                <w:rFonts w:ascii="Calibri" w:eastAsia="Times New Roman" w:hAnsi="Calibri" w:cs="Calibri"/>
                <w:sz w:val="18"/>
                <w:szCs w:val="18"/>
              </w:rPr>
            </w:pPr>
            <w:r w:rsidRPr="00BC1B0D">
              <w:rPr>
                <w:rFonts w:ascii="Calibri" w:eastAsia="Times New Roman" w:hAnsi="Calibri" w:cs="Calibri"/>
                <w:sz w:val="18"/>
                <w:szCs w:val="18"/>
              </w:rPr>
              <w:t>4411</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026A6EAA"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New and Used Auto Dealers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8241E3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CA7EF2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18DE35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B56467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7DAD56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1394F2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E9E14E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194F9A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B3A286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512CBBC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3C2BA7C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1CFDD1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E60F7B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790B40C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307</w:t>
            </w:r>
            <w:r w:rsidRPr="00BC1B0D">
              <w:rPr>
                <w:rFonts w:ascii="Calibri" w:eastAsia="Times New Roman" w:hAnsi="Calibri" w:cs="Calibri"/>
                <w:b/>
                <w:bCs/>
                <w:color w:val="000000"/>
                <w:sz w:val="18"/>
                <w:szCs w:val="18"/>
              </w:rPr>
              <w:t> </w:t>
            </w:r>
          </w:p>
        </w:tc>
      </w:tr>
      <w:tr w:rsidR="00624D0A" w:rsidRPr="00BC1B0D" w14:paraId="06036D2C"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4861541" w14:textId="77777777" w:rsidR="00624D0A" w:rsidRPr="00BC1B0D" w:rsidRDefault="00624D0A" w:rsidP="0089501E">
            <w:pPr>
              <w:spacing w:before="0" w:after="0" w:line="240" w:lineRule="auto"/>
              <w:jc w:val="center"/>
              <w:rPr>
                <w:rFonts w:ascii="Calibri" w:eastAsia="Times New Roman" w:hAnsi="Calibri" w:cs="Calibri"/>
                <w:sz w:val="18"/>
                <w:szCs w:val="18"/>
              </w:rPr>
            </w:pPr>
            <w:r w:rsidRPr="00BC1B0D">
              <w:rPr>
                <w:rFonts w:ascii="Calibri" w:eastAsia="Times New Roman" w:hAnsi="Calibri" w:cs="Calibri"/>
                <w:sz w:val="18"/>
                <w:szCs w:val="18"/>
              </w:rPr>
              <w:t> </w:t>
            </w:r>
          </w:p>
        </w:tc>
        <w:tc>
          <w:tcPr>
            <w:tcW w:w="3536" w:type="dxa"/>
            <w:tcBorders>
              <w:top w:val="nil"/>
              <w:left w:val="nil"/>
              <w:bottom w:val="single" w:sz="4" w:space="0" w:color="000000"/>
              <w:right w:val="single" w:sz="4" w:space="0" w:color="000000"/>
            </w:tcBorders>
            <w:shd w:val="clear" w:color="auto" w:fill="auto"/>
            <w:vAlign w:val="bottom"/>
            <w:hideMark/>
          </w:tcPr>
          <w:p w14:paraId="66EA2917"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New and Used Auto Dealer (over 5,000 </w:t>
            </w:r>
            <w:proofErr w:type="spellStart"/>
            <w:r w:rsidRPr="00BC1B0D">
              <w:rPr>
                <w:rFonts w:ascii="Calibri" w:eastAsia="Times New Roman" w:hAnsi="Calibri" w:cs="Calibri"/>
                <w:color w:val="000000"/>
                <w:sz w:val="18"/>
                <w:szCs w:val="18"/>
              </w:rPr>
              <w:t>lbs</w:t>
            </w:r>
            <w:proofErr w:type="spellEnd"/>
            <w:r w:rsidRPr="00BC1B0D">
              <w:rPr>
                <w:rFonts w:ascii="Calibri" w:eastAsia="Times New Roman" w:hAnsi="Calibri" w:cs="Calibri"/>
                <w:color w:val="000000"/>
                <w:sz w:val="18"/>
                <w:szCs w:val="18"/>
              </w:rPr>
              <w:t>)</w:t>
            </w:r>
          </w:p>
        </w:tc>
        <w:tc>
          <w:tcPr>
            <w:tcW w:w="560" w:type="dxa"/>
            <w:tcBorders>
              <w:top w:val="nil"/>
              <w:left w:val="nil"/>
              <w:bottom w:val="single" w:sz="4" w:space="0" w:color="000000"/>
              <w:right w:val="single" w:sz="4" w:space="0" w:color="000000"/>
            </w:tcBorders>
            <w:shd w:val="clear" w:color="auto" w:fill="auto"/>
            <w:noWrap/>
            <w:vAlign w:val="center"/>
            <w:hideMark/>
          </w:tcPr>
          <w:p w14:paraId="4037465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391B85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85ABC4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BF69AC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E9BD49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B36EBE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0521A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0EA20D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0FA07D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30C483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93BD9F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82502F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EEE8BD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077FBC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307</w:t>
            </w:r>
            <w:r w:rsidRPr="00BC1B0D">
              <w:rPr>
                <w:rFonts w:ascii="Calibri" w:eastAsia="Times New Roman" w:hAnsi="Calibri" w:cs="Calibri"/>
                <w:b/>
                <w:bCs/>
                <w:color w:val="000000"/>
                <w:sz w:val="18"/>
                <w:szCs w:val="18"/>
              </w:rPr>
              <w:t> </w:t>
            </w:r>
          </w:p>
        </w:tc>
      </w:tr>
      <w:tr w:rsidR="00624D0A" w:rsidRPr="00BC1B0D" w14:paraId="060448C5"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C7FDCF8" w14:textId="77777777" w:rsidR="00624D0A" w:rsidRPr="00BC1B0D" w:rsidRDefault="00624D0A" w:rsidP="0089501E">
            <w:pPr>
              <w:spacing w:before="0" w:after="0" w:line="240" w:lineRule="auto"/>
              <w:jc w:val="center"/>
              <w:rPr>
                <w:rFonts w:ascii="Calibri" w:eastAsia="Times New Roman" w:hAnsi="Calibri" w:cs="Calibri"/>
                <w:sz w:val="18"/>
                <w:szCs w:val="18"/>
              </w:rPr>
            </w:pPr>
            <w:r w:rsidRPr="00BC1B0D">
              <w:rPr>
                <w:rFonts w:ascii="Calibri" w:eastAsia="Times New Roman" w:hAnsi="Calibri" w:cs="Calibri"/>
                <w:sz w:val="18"/>
                <w:szCs w:val="18"/>
              </w:rPr>
              <w:t>4412</w:t>
            </w:r>
          </w:p>
        </w:tc>
        <w:tc>
          <w:tcPr>
            <w:tcW w:w="3536" w:type="dxa"/>
            <w:tcBorders>
              <w:top w:val="nil"/>
              <w:left w:val="nil"/>
              <w:bottom w:val="single" w:sz="4" w:space="0" w:color="000000"/>
              <w:right w:val="single" w:sz="4" w:space="0" w:color="000000"/>
            </w:tcBorders>
            <w:shd w:val="clear" w:color="auto" w:fill="auto"/>
            <w:vAlign w:val="bottom"/>
            <w:hideMark/>
          </w:tcPr>
          <w:p w14:paraId="604CE178"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New and Used Recreation Vehicle Dealer</w:t>
            </w:r>
          </w:p>
        </w:tc>
        <w:tc>
          <w:tcPr>
            <w:tcW w:w="560" w:type="dxa"/>
            <w:tcBorders>
              <w:top w:val="nil"/>
              <w:left w:val="nil"/>
              <w:bottom w:val="single" w:sz="4" w:space="0" w:color="000000"/>
              <w:right w:val="single" w:sz="4" w:space="0" w:color="000000"/>
            </w:tcBorders>
            <w:shd w:val="clear" w:color="auto" w:fill="auto"/>
            <w:noWrap/>
            <w:vAlign w:val="center"/>
            <w:hideMark/>
          </w:tcPr>
          <w:p w14:paraId="0072AE7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A9B8DA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C952C2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1CB071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4DAF48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EE4120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E952DE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C0DCA3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813394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48A4E5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8EB18E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E26EE1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689E87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13A6EDF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307</w:t>
            </w:r>
            <w:r w:rsidRPr="00BC1B0D">
              <w:rPr>
                <w:rFonts w:ascii="Calibri" w:eastAsia="Times New Roman" w:hAnsi="Calibri" w:cs="Calibri"/>
                <w:b/>
                <w:bCs/>
                <w:color w:val="000000"/>
                <w:sz w:val="18"/>
                <w:szCs w:val="18"/>
              </w:rPr>
              <w:t> </w:t>
            </w:r>
          </w:p>
        </w:tc>
      </w:tr>
      <w:tr w:rsidR="00624D0A" w:rsidRPr="00BC1B0D" w14:paraId="0EB805C2"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D6862D7" w14:textId="77777777" w:rsidR="00624D0A" w:rsidRPr="00BC1B0D" w:rsidRDefault="00624D0A" w:rsidP="0089501E">
            <w:pPr>
              <w:spacing w:before="0" w:after="0" w:line="240" w:lineRule="auto"/>
              <w:jc w:val="center"/>
              <w:rPr>
                <w:rFonts w:ascii="Calibri" w:eastAsia="Times New Roman" w:hAnsi="Calibri" w:cs="Calibri"/>
                <w:sz w:val="18"/>
                <w:szCs w:val="18"/>
              </w:rPr>
            </w:pPr>
            <w:r w:rsidRPr="00BC1B0D">
              <w:rPr>
                <w:rFonts w:ascii="Calibri" w:eastAsia="Times New Roman" w:hAnsi="Calibri" w:cs="Calibri"/>
                <w:sz w:val="18"/>
                <w:szCs w:val="18"/>
              </w:rPr>
              <w:t>4412</w:t>
            </w:r>
          </w:p>
        </w:tc>
        <w:tc>
          <w:tcPr>
            <w:tcW w:w="3536" w:type="dxa"/>
            <w:tcBorders>
              <w:top w:val="nil"/>
              <w:left w:val="nil"/>
              <w:bottom w:val="single" w:sz="4" w:space="0" w:color="000000"/>
              <w:right w:val="single" w:sz="4" w:space="0" w:color="000000"/>
            </w:tcBorders>
            <w:shd w:val="clear" w:color="auto" w:fill="auto"/>
            <w:vAlign w:val="bottom"/>
            <w:hideMark/>
          </w:tcPr>
          <w:p w14:paraId="58A4B190"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Other Motor Vehicle Dealers (included RV, motorcycle, boat, </w:t>
            </w:r>
            <w:r>
              <w:rPr>
                <w:rFonts w:ascii="Calibri" w:eastAsia="Times New Roman" w:hAnsi="Calibri" w:cs="Calibri"/>
                <w:color w:val="000000"/>
                <w:sz w:val="18"/>
                <w:szCs w:val="18"/>
              </w:rPr>
              <w:t>ATV</w:t>
            </w:r>
            <w:r w:rsidRPr="00BC1B0D">
              <w:rPr>
                <w:rFonts w:ascii="Calibri" w:eastAsia="Times New Roman" w:hAnsi="Calibri" w:cs="Calibri"/>
                <w:color w:val="000000"/>
                <w:sz w:val="18"/>
                <w:szCs w:val="18"/>
              </w:rPr>
              <w:t>, etc.)</w:t>
            </w:r>
          </w:p>
        </w:tc>
        <w:tc>
          <w:tcPr>
            <w:tcW w:w="560" w:type="dxa"/>
            <w:tcBorders>
              <w:top w:val="nil"/>
              <w:left w:val="nil"/>
              <w:bottom w:val="single" w:sz="4" w:space="0" w:color="000000"/>
              <w:right w:val="single" w:sz="4" w:space="0" w:color="000000"/>
            </w:tcBorders>
            <w:shd w:val="clear" w:color="auto" w:fill="auto"/>
            <w:noWrap/>
            <w:vAlign w:val="center"/>
            <w:hideMark/>
          </w:tcPr>
          <w:p w14:paraId="413CCB0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445FD6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C17FA5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EEAC65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FC824C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C37444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F431FF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D2D841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63260B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5B63DF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4B7386D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A07DD3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ABE3FE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FA742B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307</w:t>
            </w:r>
            <w:r w:rsidRPr="00BC1B0D">
              <w:rPr>
                <w:rFonts w:ascii="Calibri" w:eastAsia="Times New Roman" w:hAnsi="Calibri" w:cs="Calibri"/>
                <w:b/>
                <w:bCs/>
                <w:color w:val="000000"/>
                <w:sz w:val="18"/>
                <w:szCs w:val="18"/>
              </w:rPr>
              <w:t> </w:t>
            </w:r>
          </w:p>
        </w:tc>
      </w:tr>
      <w:tr w:rsidR="00624D0A" w:rsidRPr="00BC1B0D" w14:paraId="29261E00"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4C1A6B0"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4413</w:t>
            </w:r>
          </w:p>
        </w:tc>
        <w:tc>
          <w:tcPr>
            <w:tcW w:w="3536" w:type="dxa"/>
            <w:tcBorders>
              <w:top w:val="nil"/>
              <w:left w:val="nil"/>
              <w:bottom w:val="single" w:sz="4" w:space="0" w:color="000000"/>
              <w:right w:val="single" w:sz="4" w:space="0" w:color="000000"/>
            </w:tcBorders>
            <w:shd w:val="clear" w:color="auto" w:fill="auto"/>
            <w:vAlign w:val="bottom"/>
            <w:hideMark/>
          </w:tcPr>
          <w:p w14:paraId="54248527"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Auto Part, Accessory and Tire Store</w:t>
            </w:r>
          </w:p>
        </w:tc>
        <w:tc>
          <w:tcPr>
            <w:tcW w:w="560" w:type="dxa"/>
            <w:tcBorders>
              <w:top w:val="nil"/>
              <w:left w:val="nil"/>
              <w:bottom w:val="single" w:sz="4" w:space="0" w:color="000000"/>
              <w:right w:val="single" w:sz="4" w:space="0" w:color="000000"/>
            </w:tcBorders>
            <w:shd w:val="clear" w:color="auto" w:fill="auto"/>
            <w:noWrap/>
            <w:vAlign w:val="center"/>
            <w:hideMark/>
          </w:tcPr>
          <w:p w14:paraId="1815137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B9998F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E8D636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12AC75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12D866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A891F2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97D65A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AB0887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170E35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72CDBEA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A1885F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9D7C7C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6179A2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28165A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24C46959"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659A76A"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442</w:t>
            </w:r>
          </w:p>
        </w:tc>
        <w:tc>
          <w:tcPr>
            <w:tcW w:w="3536" w:type="dxa"/>
            <w:tcBorders>
              <w:top w:val="nil"/>
              <w:left w:val="nil"/>
              <w:bottom w:val="single" w:sz="4" w:space="0" w:color="000000"/>
              <w:right w:val="single" w:sz="4" w:space="0" w:color="000000"/>
            </w:tcBorders>
            <w:shd w:val="clear" w:color="auto" w:fill="auto"/>
            <w:vAlign w:val="bottom"/>
            <w:hideMark/>
          </w:tcPr>
          <w:p w14:paraId="287856F0"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Furniture and Home Furnishings Stores</w:t>
            </w:r>
          </w:p>
        </w:tc>
        <w:tc>
          <w:tcPr>
            <w:tcW w:w="560" w:type="dxa"/>
            <w:tcBorders>
              <w:top w:val="nil"/>
              <w:left w:val="nil"/>
              <w:bottom w:val="single" w:sz="4" w:space="0" w:color="000000"/>
              <w:right w:val="single" w:sz="4" w:space="0" w:color="000000"/>
            </w:tcBorders>
            <w:shd w:val="clear" w:color="auto" w:fill="auto"/>
            <w:noWrap/>
            <w:vAlign w:val="center"/>
            <w:hideMark/>
          </w:tcPr>
          <w:p w14:paraId="2BAC0F5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2D4D0B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9572BE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03D3F8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8BBD8E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97C866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93D2CF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AF373E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8B2FD4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05AC414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C50ED3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7A998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05B665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1D7175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51D6BD6E"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E0A33AE"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443</w:t>
            </w:r>
          </w:p>
        </w:tc>
        <w:tc>
          <w:tcPr>
            <w:tcW w:w="3536" w:type="dxa"/>
            <w:tcBorders>
              <w:top w:val="nil"/>
              <w:left w:val="nil"/>
              <w:bottom w:val="single" w:sz="4" w:space="0" w:color="000000"/>
              <w:right w:val="single" w:sz="4" w:space="0" w:color="000000"/>
            </w:tcBorders>
            <w:shd w:val="clear" w:color="auto" w:fill="auto"/>
            <w:vAlign w:val="bottom"/>
            <w:hideMark/>
          </w:tcPr>
          <w:p w14:paraId="086D6478"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Electronics and Appliance Stores</w:t>
            </w:r>
          </w:p>
        </w:tc>
        <w:tc>
          <w:tcPr>
            <w:tcW w:w="560" w:type="dxa"/>
            <w:tcBorders>
              <w:top w:val="nil"/>
              <w:left w:val="nil"/>
              <w:bottom w:val="single" w:sz="4" w:space="0" w:color="000000"/>
              <w:right w:val="single" w:sz="4" w:space="0" w:color="000000"/>
            </w:tcBorders>
            <w:shd w:val="clear" w:color="auto" w:fill="auto"/>
            <w:noWrap/>
            <w:vAlign w:val="center"/>
            <w:hideMark/>
          </w:tcPr>
          <w:p w14:paraId="67B4034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FEF3AD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7B07DA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8D24B8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6A9948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2B2CD6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07E357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4D602A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130943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0FB2C9C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8F3182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0F17F1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BA615D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DA0833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0C532A4A"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62E06BE"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44411</w:t>
            </w:r>
          </w:p>
        </w:tc>
        <w:tc>
          <w:tcPr>
            <w:tcW w:w="3536" w:type="dxa"/>
            <w:tcBorders>
              <w:top w:val="nil"/>
              <w:left w:val="nil"/>
              <w:bottom w:val="single" w:sz="4" w:space="0" w:color="000000"/>
              <w:right w:val="single" w:sz="4" w:space="0" w:color="000000"/>
            </w:tcBorders>
            <w:shd w:val="clear" w:color="auto" w:fill="auto"/>
            <w:vAlign w:val="bottom"/>
            <w:hideMark/>
          </w:tcPr>
          <w:p w14:paraId="1EC58270"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Home Center</w:t>
            </w:r>
          </w:p>
        </w:tc>
        <w:tc>
          <w:tcPr>
            <w:tcW w:w="560" w:type="dxa"/>
            <w:tcBorders>
              <w:top w:val="nil"/>
              <w:left w:val="nil"/>
              <w:bottom w:val="single" w:sz="4" w:space="0" w:color="000000"/>
              <w:right w:val="single" w:sz="4" w:space="0" w:color="000000"/>
            </w:tcBorders>
            <w:shd w:val="clear" w:color="auto" w:fill="auto"/>
            <w:noWrap/>
            <w:vAlign w:val="center"/>
            <w:hideMark/>
          </w:tcPr>
          <w:p w14:paraId="1A29CD3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0B3931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41EFC2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3BD18E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8700AA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D54F11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EB121E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C6F212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E583E9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2A6539B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862D5D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2B1E50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DAC348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226809F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0D894BF3"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D8A1F63"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44413</w:t>
            </w:r>
          </w:p>
        </w:tc>
        <w:tc>
          <w:tcPr>
            <w:tcW w:w="3536" w:type="dxa"/>
            <w:tcBorders>
              <w:top w:val="nil"/>
              <w:left w:val="nil"/>
              <w:bottom w:val="single" w:sz="4" w:space="0" w:color="000000"/>
              <w:right w:val="single" w:sz="4" w:space="0" w:color="000000"/>
            </w:tcBorders>
            <w:shd w:val="clear" w:color="auto" w:fill="auto"/>
            <w:vAlign w:val="bottom"/>
            <w:hideMark/>
          </w:tcPr>
          <w:p w14:paraId="66E3163E"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Hardware Store</w:t>
            </w:r>
          </w:p>
        </w:tc>
        <w:tc>
          <w:tcPr>
            <w:tcW w:w="560" w:type="dxa"/>
            <w:tcBorders>
              <w:top w:val="nil"/>
              <w:left w:val="nil"/>
              <w:bottom w:val="single" w:sz="4" w:space="0" w:color="000000"/>
              <w:right w:val="single" w:sz="4" w:space="0" w:color="000000"/>
            </w:tcBorders>
            <w:shd w:val="clear" w:color="auto" w:fill="auto"/>
            <w:noWrap/>
            <w:vAlign w:val="center"/>
            <w:hideMark/>
          </w:tcPr>
          <w:p w14:paraId="30D93D5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912ECE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617198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F3B586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2BBA47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3A1276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8722AE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EE5DE5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390002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5661DF4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3C0B41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2C8A5E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6914B7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7F08BEB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08E3097"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733584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44419</w:t>
            </w:r>
          </w:p>
        </w:tc>
        <w:tc>
          <w:tcPr>
            <w:tcW w:w="3536" w:type="dxa"/>
            <w:tcBorders>
              <w:top w:val="nil"/>
              <w:left w:val="nil"/>
              <w:bottom w:val="single" w:sz="4" w:space="0" w:color="000000"/>
              <w:right w:val="single" w:sz="4" w:space="0" w:color="000000"/>
            </w:tcBorders>
            <w:shd w:val="clear" w:color="auto" w:fill="auto"/>
            <w:vAlign w:val="bottom"/>
            <w:hideMark/>
          </w:tcPr>
          <w:p w14:paraId="37CDB18C"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Building Material Sales Yard and Lumber Yard, Including the Sale of Rock, Sand, Gravel</w:t>
            </w:r>
          </w:p>
        </w:tc>
        <w:tc>
          <w:tcPr>
            <w:tcW w:w="560" w:type="dxa"/>
            <w:tcBorders>
              <w:top w:val="nil"/>
              <w:left w:val="nil"/>
              <w:bottom w:val="single" w:sz="4" w:space="0" w:color="000000"/>
              <w:right w:val="single" w:sz="4" w:space="0" w:color="000000"/>
            </w:tcBorders>
            <w:shd w:val="clear" w:color="auto" w:fill="auto"/>
            <w:noWrap/>
            <w:vAlign w:val="center"/>
            <w:hideMark/>
          </w:tcPr>
          <w:p w14:paraId="69210BF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3D5073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82352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43CE14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E9BDDD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C99D0D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3EE15F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FCC4A6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B4EACA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4416F3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D54327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2212D37" w14:textId="77777777" w:rsidR="00624D0A" w:rsidRPr="00BC1B0D" w:rsidRDefault="00624D0A" w:rsidP="0089501E">
            <w:pPr>
              <w:spacing w:before="0" w:after="0" w:line="240" w:lineRule="auto"/>
              <w:jc w:val="center"/>
              <w:rPr>
                <w:rFonts w:ascii="Calibri" w:eastAsia="Times New Roman" w:hAnsi="Calibri" w:cs="Calibri"/>
                <w:b/>
                <w:bCs/>
                <w:color w:val="FF0000"/>
                <w:sz w:val="18"/>
                <w:szCs w:val="18"/>
              </w:rPr>
            </w:pPr>
            <w:r w:rsidRPr="00BC1B0D">
              <w:rPr>
                <w:rFonts w:ascii="Calibri" w:eastAsia="Times New Roman" w:hAnsi="Calibri" w:cs="Calibri"/>
                <w:b/>
                <w:bCs/>
                <w:color w:val="FF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DD0682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F3788F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3754E3A"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9EAE800"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44419</w:t>
            </w:r>
          </w:p>
        </w:tc>
        <w:tc>
          <w:tcPr>
            <w:tcW w:w="3536" w:type="dxa"/>
            <w:tcBorders>
              <w:top w:val="nil"/>
              <w:left w:val="nil"/>
              <w:bottom w:val="single" w:sz="4" w:space="0" w:color="000000"/>
              <w:right w:val="single" w:sz="4" w:space="0" w:color="000000"/>
            </w:tcBorders>
            <w:shd w:val="clear" w:color="auto" w:fill="auto"/>
            <w:vAlign w:val="bottom"/>
            <w:hideMark/>
          </w:tcPr>
          <w:p w14:paraId="33D304FE"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Prefabricated Building Dealer</w:t>
            </w:r>
          </w:p>
        </w:tc>
        <w:tc>
          <w:tcPr>
            <w:tcW w:w="560" w:type="dxa"/>
            <w:tcBorders>
              <w:top w:val="nil"/>
              <w:left w:val="nil"/>
              <w:bottom w:val="single" w:sz="4" w:space="0" w:color="000000"/>
              <w:right w:val="single" w:sz="4" w:space="0" w:color="000000"/>
            </w:tcBorders>
            <w:shd w:val="clear" w:color="auto" w:fill="auto"/>
            <w:noWrap/>
            <w:vAlign w:val="center"/>
            <w:hideMark/>
          </w:tcPr>
          <w:p w14:paraId="4173589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11999C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E2D3EB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8CC8B2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A03998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725D6F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1B586E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C05CB7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55CB7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0E8625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1188E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1BE1C4C" w14:textId="77777777" w:rsidR="00624D0A" w:rsidRPr="00BC1B0D" w:rsidRDefault="00624D0A" w:rsidP="0089501E">
            <w:pPr>
              <w:spacing w:before="0" w:after="0" w:line="240" w:lineRule="auto"/>
              <w:jc w:val="center"/>
              <w:rPr>
                <w:rFonts w:ascii="Calibri" w:eastAsia="Times New Roman" w:hAnsi="Calibri" w:cs="Calibri"/>
                <w:b/>
                <w:bCs/>
                <w:color w:val="FF0000"/>
                <w:sz w:val="18"/>
                <w:szCs w:val="18"/>
              </w:rPr>
            </w:pPr>
            <w:r w:rsidRPr="00BC1B0D">
              <w:rPr>
                <w:rFonts w:ascii="Calibri" w:eastAsia="Times New Roman" w:hAnsi="Calibri" w:cs="Calibri"/>
                <w:b/>
                <w:bCs/>
                <w:color w:val="FF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5507EA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7C17AD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E3F7BC8"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646CC3B"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44422</w:t>
            </w:r>
          </w:p>
        </w:tc>
        <w:tc>
          <w:tcPr>
            <w:tcW w:w="3536" w:type="dxa"/>
            <w:tcBorders>
              <w:top w:val="nil"/>
              <w:left w:val="nil"/>
              <w:bottom w:val="single" w:sz="4" w:space="0" w:color="000000"/>
              <w:right w:val="single" w:sz="4" w:space="0" w:color="000000"/>
            </w:tcBorders>
            <w:shd w:val="clear" w:color="auto" w:fill="auto"/>
            <w:vAlign w:val="bottom"/>
            <w:hideMark/>
          </w:tcPr>
          <w:p w14:paraId="5515C002"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Plant Nursery, Garden Center and Farm Supply </w:t>
            </w:r>
          </w:p>
        </w:tc>
        <w:tc>
          <w:tcPr>
            <w:tcW w:w="560" w:type="dxa"/>
            <w:tcBorders>
              <w:top w:val="nil"/>
              <w:left w:val="nil"/>
              <w:bottom w:val="single" w:sz="4" w:space="0" w:color="000000"/>
              <w:right w:val="single" w:sz="4" w:space="0" w:color="000000"/>
            </w:tcBorders>
            <w:shd w:val="clear" w:color="auto" w:fill="auto"/>
            <w:noWrap/>
            <w:vAlign w:val="center"/>
            <w:hideMark/>
          </w:tcPr>
          <w:p w14:paraId="3E73FEF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30A303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8E77A1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343268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22A3B5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934910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0AD0B3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993397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01105F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81FA0B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06646B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EB44621" w14:textId="77777777" w:rsidR="00624D0A" w:rsidRPr="00BC1B0D" w:rsidRDefault="00624D0A" w:rsidP="0089501E">
            <w:pPr>
              <w:spacing w:before="0" w:after="0" w:line="240" w:lineRule="auto"/>
              <w:jc w:val="center"/>
              <w:rPr>
                <w:rFonts w:ascii="Calibri" w:eastAsia="Times New Roman" w:hAnsi="Calibri" w:cs="Calibri"/>
                <w:b/>
                <w:bCs/>
                <w:color w:val="FF0000"/>
                <w:sz w:val="18"/>
                <w:szCs w:val="18"/>
              </w:rPr>
            </w:pPr>
            <w:r w:rsidRPr="00BC1B0D">
              <w:rPr>
                <w:rFonts w:ascii="Calibri" w:eastAsia="Times New Roman" w:hAnsi="Calibri" w:cs="Calibri"/>
                <w:b/>
                <w:bCs/>
                <w:color w:val="FF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4F343C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237C9A7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4FCDC38"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47CA7B5"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lastRenderedPageBreak/>
              <w:t>44511</w:t>
            </w:r>
          </w:p>
        </w:tc>
        <w:tc>
          <w:tcPr>
            <w:tcW w:w="3536" w:type="dxa"/>
            <w:tcBorders>
              <w:top w:val="nil"/>
              <w:left w:val="nil"/>
              <w:bottom w:val="single" w:sz="4" w:space="0" w:color="000000"/>
              <w:right w:val="single" w:sz="4" w:space="0" w:color="000000"/>
            </w:tcBorders>
            <w:shd w:val="clear" w:color="auto" w:fill="auto"/>
            <w:vAlign w:val="bottom"/>
            <w:hideMark/>
          </w:tcPr>
          <w:p w14:paraId="1D3AB4EE"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Supermarkets and Other Grocery (except Convenience) Stores</w:t>
            </w:r>
          </w:p>
        </w:tc>
        <w:tc>
          <w:tcPr>
            <w:tcW w:w="560" w:type="dxa"/>
            <w:tcBorders>
              <w:top w:val="nil"/>
              <w:left w:val="nil"/>
              <w:bottom w:val="single" w:sz="4" w:space="0" w:color="000000"/>
              <w:right w:val="single" w:sz="4" w:space="0" w:color="000000"/>
            </w:tcBorders>
            <w:shd w:val="clear" w:color="auto" w:fill="auto"/>
            <w:noWrap/>
            <w:vAlign w:val="center"/>
            <w:hideMark/>
          </w:tcPr>
          <w:p w14:paraId="703BD0B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1C22C6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12D7E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9681D1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A31593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2388CF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E84AE7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3267A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643D2D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12FC4D4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42CBDE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37F554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6F8AFA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3D77B8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01CD5D7"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3991E9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44512</w:t>
            </w:r>
          </w:p>
        </w:tc>
        <w:tc>
          <w:tcPr>
            <w:tcW w:w="3536" w:type="dxa"/>
            <w:tcBorders>
              <w:top w:val="nil"/>
              <w:left w:val="nil"/>
              <w:bottom w:val="single" w:sz="4" w:space="0" w:color="000000"/>
              <w:right w:val="single" w:sz="4" w:space="0" w:color="000000"/>
            </w:tcBorders>
            <w:shd w:val="clear" w:color="auto" w:fill="auto"/>
            <w:vAlign w:val="bottom"/>
            <w:hideMark/>
          </w:tcPr>
          <w:p w14:paraId="043692CC"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Convenience Stores (no gas pumps)</w:t>
            </w:r>
          </w:p>
        </w:tc>
        <w:tc>
          <w:tcPr>
            <w:tcW w:w="560" w:type="dxa"/>
            <w:tcBorders>
              <w:top w:val="nil"/>
              <w:left w:val="nil"/>
              <w:bottom w:val="single" w:sz="4" w:space="0" w:color="000000"/>
              <w:right w:val="single" w:sz="4" w:space="0" w:color="000000"/>
            </w:tcBorders>
            <w:shd w:val="clear" w:color="auto" w:fill="auto"/>
            <w:noWrap/>
            <w:vAlign w:val="center"/>
            <w:hideMark/>
          </w:tcPr>
          <w:p w14:paraId="3CAA41B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AA8371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25641E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22A040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0E8FEE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587712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80DD15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52407E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251512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04A37D1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F03BEF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DC1FD1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61801A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52039FF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2A650A80"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D4496C3"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4452</w:t>
            </w:r>
          </w:p>
        </w:tc>
        <w:tc>
          <w:tcPr>
            <w:tcW w:w="3536" w:type="dxa"/>
            <w:tcBorders>
              <w:top w:val="nil"/>
              <w:left w:val="nil"/>
              <w:bottom w:val="single" w:sz="4" w:space="0" w:color="000000"/>
              <w:right w:val="single" w:sz="4" w:space="0" w:color="000000"/>
            </w:tcBorders>
            <w:shd w:val="clear" w:color="auto" w:fill="auto"/>
            <w:vAlign w:val="bottom"/>
            <w:hideMark/>
          </w:tcPr>
          <w:p w14:paraId="6B5881D7"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Specialty Food Stores including meat, fish, vegetable, baked goods, candy, gourmet foods</w:t>
            </w:r>
          </w:p>
        </w:tc>
        <w:tc>
          <w:tcPr>
            <w:tcW w:w="560" w:type="dxa"/>
            <w:tcBorders>
              <w:top w:val="nil"/>
              <w:left w:val="nil"/>
              <w:bottom w:val="single" w:sz="4" w:space="0" w:color="000000"/>
              <w:right w:val="single" w:sz="4" w:space="0" w:color="000000"/>
            </w:tcBorders>
            <w:shd w:val="clear" w:color="auto" w:fill="auto"/>
            <w:noWrap/>
            <w:vAlign w:val="center"/>
            <w:hideMark/>
          </w:tcPr>
          <w:p w14:paraId="3D7A0E7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8AB52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53F6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231DBB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DC5EEB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D62CA8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2007FC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8339E6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F4FF74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29CF662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48E681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63D161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08596B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7FF30DC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5310485D"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1509DC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4453</w:t>
            </w:r>
          </w:p>
        </w:tc>
        <w:tc>
          <w:tcPr>
            <w:tcW w:w="3536" w:type="dxa"/>
            <w:tcBorders>
              <w:top w:val="nil"/>
              <w:left w:val="nil"/>
              <w:bottom w:val="single" w:sz="4" w:space="0" w:color="000000"/>
              <w:right w:val="single" w:sz="4" w:space="0" w:color="000000"/>
            </w:tcBorders>
            <w:shd w:val="clear" w:color="auto" w:fill="auto"/>
            <w:vAlign w:val="bottom"/>
            <w:hideMark/>
          </w:tcPr>
          <w:p w14:paraId="0CC0B302"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Beer, Wine and Liquor Store</w:t>
            </w:r>
          </w:p>
        </w:tc>
        <w:tc>
          <w:tcPr>
            <w:tcW w:w="560" w:type="dxa"/>
            <w:tcBorders>
              <w:top w:val="nil"/>
              <w:left w:val="nil"/>
              <w:bottom w:val="single" w:sz="4" w:space="0" w:color="000000"/>
              <w:right w:val="single" w:sz="4" w:space="0" w:color="000000"/>
            </w:tcBorders>
            <w:shd w:val="clear" w:color="auto" w:fill="auto"/>
            <w:noWrap/>
            <w:vAlign w:val="center"/>
            <w:hideMark/>
          </w:tcPr>
          <w:p w14:paraId="57A008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174F0B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E4446D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C5EB18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7CE230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A235F5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A0E9B7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D6E5FB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E5BFB7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49CB500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7CA458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D956B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DE0265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5B2C71A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2BBF01DA"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2B502EF"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4461</w:t>
            </w:r>
          </w:p>
        </w:tc>
        <w:tc>
          <w:tcPr>
            <w:tcW w:w="3536" w:type="dxa"/>
            <w:tcBorders>
              <w:top w:val="nil"/>
              <w:left w:val="nil"/>
              <w:bottom w:val="single" w:sz="4" w:space="0" w:color="000000"/>
              <w:right w:val="single" w:sz="4" w:space="0" w:color="000000"/>
            </w:tcBorders>
            <w:shd w:val="clear" w:color="auto" w:fill="auto"/>
            <w:vAlign w:val="bottom"/>
            <w:hideMark/>
          </w:tcPr>
          <w:p w14:paraId="653E5AEC"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Health and Personal Care Stores (including pharmacies, drug stores, beauty supply, &amp; supplement supplies)</w:t>
            </w:r>
          </w:p>
        </w:tc>
        <w:tc>
          <w:tcPr>
            <w:tcW w:w="560" w:type="dxa"/>
            <w:tcBorders>
              <w:top w:val="nil"/>
              <w:left w:val="nil"/>
              <w:bottom w:val="single" w:sz="4" w:space="0" w:color="000000"/>
              <w:right w:val="single" w:sz="4" w:space="0" w:color="000000"/>
            </w:tcBorders>
            <w:shd w:val="clear" w:color="auto" w:fill="auto"/>
            <w:noWrap/>
            <w:vAlign w:val="center"/>
            <w:hideMark/>
          </w:tcPr>
          <w:p w14:paraId="2432F03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137529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267488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F57858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BAA04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47D68C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A29155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524D19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08A95E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7FA4BFC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E5D92A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6D0D3F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4613BF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01476A2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D5D4706"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59B6D2D3"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447</w:t>
            </w:r>
          </w:p>
        </w:tc>
        <w:tc>
          <w:tcPr>
            <w:tcW w:w="3536" w:type="dxa"/>
            <w:tcBorders>
              <w:top w:val="nil"/>
              <w:left w:val="nil"/>
              <w:bottom w:val="single" w:sz="4" w:space="0" w:color="000000"/>
              <w:right w:val="single" w:sz="4" w:space="0" w:color="000000"/>
            </w:tcBorders>
            <w:shd w:val="clear" w:color="auto" w:fill="auto"/>
            <w:vAlign w:val="bottom"/>
            <w:hideMark/>
          </w:tcPr>
          <w:p w14:paraId="55C2CAB2"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Gasoline Stations </w:t>
            </w:r>
          </w:p>
        </w:tc>
        <w:tc>
          <w:tcPr>
            <w:tcW w:w="560" w:type="dxa"/>
            <w:tcBorders>
              <w:top w:val="nil"/>
              <w:left w:val="nil"/>
              <w:bottom w:val="single" w:sz="4" w:space="0" w:color="000000"/>
              <w:right w:val="single" w:sz="4" w:space="0" w:color="000000"/>
            </w:tcBorders>
            <w:shd w:val="clear" w:color="auto" w:fill="auto"/>
            <w:noWrap/>
            <w:vAlign w:val="center"/>
            <w:hideMark/>
          </w:tcPr>
          <w:p w14:paraId="2CE6EF5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27802C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10EFB3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6C8109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430959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6E7B91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2B39AB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F433AA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12D8F7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1BE538D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3C393C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109588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E95994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C25B35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304</w:t>
            </w:r>
            <w:r w:rsidRPr="00BC1B0D">
              <w:rPr>
                <w:rFonts w:ascii="Calibri" w:eastAsia="Times New Roman" w:hAnsi="Calibri" w:cs="Calibri"/>
                <w:b/>
                <w:bCs/>
                <w:color w:val="000000"/>
                <w:sz w:val="18"/>
                <w:szCs w:val="18"/>
              </w:rPr>
              <w:t> </w:t>
            </w:r>
          </w:p>
        </w:tc>
      </w:tr>
      <w:tr w:rsidR="00624D0A" w:rsidRPr="00BC1B0D" w14:paraId="11F6376A"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7E7AA34B"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44711</w:t>
            </w:r>
          </w:p>
        </w:tc>
        <w:tc>
          <w:tcPr>
            <w:tcW w:w="3536" w:type="dxa"/>
            <w:tcBorders>
              <w:top w:val="nil"/>
              <w:left w:val="nil"/>
              <w:bottom w:val="single" w:sz="4" w:space="0" w:color="000000"/>
              <w:right w:val="single" w:sz="4" w:space="0" w:color="000000"/>
            </w:tcBorders>
            <w:shd w:val="clear" w:color="auto" w:fill="auto"/>
            <w:vAlign w:val="bottom"/>
            <w:hideMark/>
          </w:tcPr>
          <w:p w14:paraId="41D766A9"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Gasoline Stations with Convenience Stores</w:t>
            </w:r>
          </w:p>
        </w:tc>
        <w:tc>
          <w:tcPr>
            <w:tcW w:w="560" w:type="dxa"/>
            <w:tcBorders>
              <w:top w:val="nil"/>
              <w:left w:val="nil"/>
              <w:bottom w:val="single" w:sz="4" w:space="0" w:color="000000"/>
              <w:right w:val="single" w:sz="4" w:space="0" w:color="000000"/>
            </w:tcBorders>
            <w:shd w:val="clear" w:color="auto" w:fill="auto"/>
            <w:noWrap/>
            <w:vAlign w:val="center"/>
            <w:hideMark/>
          </w:tcPr>
          <w:p w14:paraId="7F8A495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72BA62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0921E9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0ABE9B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E31ABB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295084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6AAD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97EE80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4992A7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42FE043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5F4CA0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AF69D9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209B00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8B20EF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304</w:t>
            </w:r>
            <w:r w:rsidRPr="00BC1B0D">
              <w:rPr>
                <w:rFonts w:ascii="Calibri" w:eastAsia="Times New Roman" w:hAnsi="Calibri" w:cs="Calibri"/>
                <w:b/>
                <w:bCs/>
                <w:color w:val="000000"/>
                <w:sz w:val="18"/>
                <w:szCs w:val="18"/>
              </w:rPr>
              <w:t> </w:t>
            </w:r>
          </w:p>
        </w:tc>
      </w:tr>
      <w:tr w:rsidR="00624D0A" w:rsidRPr="00BC1B0D" w14:paraId="6FE95B0A"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DB88AC4"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44719</w:t>
            </w:r>
          </w:p>
        </w:tc>
        <w:tc>
          <w:tcPr>
            <w:tcW w:w="3536" w:type="dxa"/>
            <w:tcBorders>
              <w:top w:val="nil"/>
              <w:left w:val="nil"/>
              <w:bottom w:val="single" w:sz="4" w:space="0" w:color="000000"/>
              <w:right w:val="single" w:sz="4" w:space="0" w:color="000000"/>
            </w:tcBorders>
            <w:shd w:val="clear" w:color="auto" w:fill="auto"/>
            <w:vAlign w:val="bottom"/>
            <w:hideMark/>
          </w:tcPr>
          <w:p w14:paraId="1BB04FF5"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Truck Stops</w:t>
            </w:r>
          </w:p>
        </w:tc>
        <w:tc>
          <w:tcPr>
            <w:tcW w:w="560" w:type="dxa"/>
            <w:tcBorders>
              <w:top w:val="nil"/>
              <w:left w:val="nil"/>
              <w:bottom w:val="single" w:sz="4" w:space="0" w:color="000000"/>
              <w:right w:val="single" w:sz="4" w:space="0" w:color="000000"/>
            </w:tcBorders>
            <w:shd w:val="clear" w:color="auto" w:fill="auto"/>
            <w:noWrap/>
            <w:vAlign w:val="center"/>
            <w:hideMark/>
          </w:tcPr>
          <w:p w14:paraId="55F819C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A02EFB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DB23CC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9D38D1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3D7A40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2BCC57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EF011B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AE3744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2F01AC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603F7E4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EDD83D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31906C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22621C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BEA206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001105B9" w14:textId="77777777" w:rsidTr="00624D0A">
        <w:trPr>
          <w:trHeight w:val="33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656901B"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44719</w:t>
            </w:r>
          </w:p>
        </w:tc>
        <w:tc>
          <w:tcPr>
            <w:tcW w:w="3536" w:type="dxa"/>
            <w:tcBorders>
              <w:top w:val="nil"/>
              <w:left w:val="nil"/>
              <w:bottom w:val="single" w:sz="4" w:space="0" w:color="000000"/>
              <w:right w:val="single" w:sz="4" w:space="0" w:color="000000"/>
            </w:tcBorders>
            <w:shd w:val="clear" w:color="auto" w:fill="auto"/>
            <w:vAlign w:val="bottom"/>
            <w:hideMark/>
          </w:tcPr>
          <w:p w14:paraId="21E35738"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Marine Service Stations</w:t>
            </w:r>
          </w:p>
        </w:tc>
        <w:tc>
          <w:tcPr>
            <w:tcW w:w="560" w:type="dxa"/>
            <w:tcBorders>
              <w:top w:val="nil"/>
              <w:left w:val="nil"/>
              <w:bottom w:val="single" w:sz="4" w:space="0" w:color="000000"/>
              <w:right w:val="single" w:sz="4" w:space="0" w:color="000000"/>
            </w:tcBorders>
            <w:shd w:val="clear" w:color="auto" w:fill="auto"/>
            <w:noWrap/>
            <w:vAlign w:val="center"/>
            <w:hideMark/>
          </w:tcPr>
          <w:p w14:paraId="2995B90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FE8893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6E552A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6A1CA8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7E39DC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2286AA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3906B9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67BB74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331EBB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D2CA0A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041CD47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1103F0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74F19A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0971BC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71E8D30"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81543AE"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448</w:t>
            </w:r>
          </w:p>
        </w:tc>
        <w:tc>
          <w:tcPr>
            <w:tcW w:w="3536" w:type="dxa"/>
            <w:tcBorders>
              <w:top w:val="nil"/>
              <w:left w:val="nil"/>
              <w:bottom w:val="single" w:sz="4" w:space="0" w:color="000000"/>
              <w:right w:val="single" w:sz="4" w:space="0" w:color="000000"/>
            </w:tcBorders>
            <w:shd w:val="clear" w:color="auto" w:fill="auto"/>
            <w:vAlign w:val="bottom"/>
            <w:hideMark/>
          </w:tcPr>
          <w:p w14:paraId="52D229E7"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Clothing and Clothing Accessory Store </w:t>
            </w:r>
          </w:p>
        </w:tc>
        <w:tc>
          <w:tcPr>
            <w:tcW w:w="560" w:type="dxa"/>
            <w:tcBorders>
              <w:top w:val="nil"/>
              <w:left w:val="nil"/>
              <w:bottom w:val="single" w:sz="4" w:space="0" w:color="000000"/>
              <w:right w:val="single" w:sz="4" w:space="0" w:color="000000"/>
            </w:tcBorders>
            <w:shd w:val="clear" w:color="auto" w:fill="auto"/>
            <w:noWrap/>
            <w:vAlign w:val="center"/>
            <w:hideMark/>
          </w:tcPr>
          <w:p w14:paraId="639E532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BE960B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32FA93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67A816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4C467D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DD0D89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011A3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FB7313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1E8C42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9BAFC7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5734BD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330B02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DE27B1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149A1B8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0F1F517F"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A1B5C67"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451</w:t>
            </w:r>
          </w:p>
        </w:tc>
        <w:tc>
          <w:tcPr>
            <w:tcW w:w="3536" w:type="dxa"/>
            <w:tcBorders>
              <w:top w:val="nil"/>
              <w:left w:val="nil"/>
              <w:bottom w:val="single" w:sz="4" w:space="0" w:color="000000"/>
              <w:right w:val="single" w:sz="4" w:space="0" w:color="000000"/>
            </w:tcBorders>
            <w:shd w:val="clear" w:color="auto" w:fill="auto"/>
            <w:vAlign w:val="bottom"/>
            <w:hideMark/>
          </w:tcPr>
          <w:p w14:paraId="36B4BFE6"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Sporting Goods, Hobby, Book and Music Stores</w:t>
            </w:r>
          </w:p>
        </w:tc>
        <w:tc>
          <w:tcPr>
            <w:tcW w:w="560" w:type="dxa"/>
            <w:tcBorders>
              <w:top w:val="nil"/>
              <w:left w:val="nil"/>
              <w:bottom w:val="single" w:sz="4" w:space="0" w:color="000000"/>
              <w:right w:val="single" w:sz="4" w:space="0" w:color="000000"/>
            </w:tcBorders>
            <w:shd w:val="clear" w:color="auto" w:fill="auto"/>
            <w:noWrap/>
            <w:vAlign w:val="center"/>
            <w:hideMark/>
          </w:tcPr>
          <w:p w14:paraId="4F32A44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4D5542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70AD2A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5414DF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55957D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F8AF19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06454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419EA3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13B717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607D87A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AC9D0D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B5D656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907FB1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1238263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625BE437"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F86211F"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45110</w:t>
            </w:r>
          </w:p>
        </w:tc>
        <w:tc>
          <w:tcPr>
            <w:tcW w:w="3536" w:type="dxa"/>
            <w:tcBorders>
              <w:top w:val="nil"/>
              <w:left w:val="nil"/>
              <w:bottom w:val="single" w:sz="4" w:space="0" w:color="000000"/>
              <w:right w:val="single" w:sz="4" w:space="0" w:color="000000"/>
            </w:tcBorders>
            <w:shd w:val="clear" w:color="auto" w:fill="auto"/>
            <w:vAlign w:val="bottom"/>
            <w:hideMark/>
          </w:tcPr>
          <w:p w14:paraId="17B16DA4"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Fishing Supply Stores (Bait and Tackle, Marine Supplies, and Accessories Stores)</w:t>
            </w:r>
          </w:p>
        </w:tc>
        <w:tc>
          <w:tcPr>
            <w:tcW w:w="560" w:type="dxa"/>
            <w:tcBorders>
              <w:top w:val="nil"/>
              <w:left w:val="nil"/>
              <w:bottom w:val="single" w:sz="4" w:space="0" w:color="000000"/>
              <w:right w:val="single" w:sz="4" w:space="0" w:color="000000"/>
            </w:tcBorders>
            <w:shd w:val="clear" w:color="auto" w:fill="auto"/>
            <w:noWrap/>
            <w:vAlign w:val="center"/>
            <w:hideMark/>
          </w:tcPr>
          <w:p w14:paraId="0CC7FC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F1E5A6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7E80F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226B7C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26560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623B2B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28CBD7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C4DC05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DD96C3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3919538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BA761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F50F42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FB445E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21EB7E6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EFD33D3"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7A4F0CC9"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45111</w:t>
            </w:r>
          </w:p>
        </w:tc>
        <w:tc>
          <w:tcPr>
            <w:tcW w:w="3536" w:type="dxa"/>
            <w:tcBorders>
              <w:top w:val="nil"/>
              <w:left w:val="nil"/>
              <w:bottom w:val="single" w:sz="4" w:space="0" w:color="000000"/>
              <w:right w:val="single" w:sz="4" w:space="0" w:color="000000"/>
            </w:tcBorders>
            <w:shd w:val="clear" w:color="auto" w:fill="auto"/>
            <w:vAlign w:val="bottom"/>
            <w:hideMark/>
          </w:tcPr>
          <w:p w14:paraId="45AA700F"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Firearms Sales</w:t>
            </w:r>
          </w:p>
        </w:tc>
        <w:tc>
          <w:tcPr>
            <w:tcW w:w="560" w:type="dxa"/>
            <w:tcBorders>
              <w:top w:val="nil"/>
              <w:left w:val="nil"/>
              <w:bottom w:val="single" w:sz="4" w:space="0" w:color="000000"/>
              <w:right w:val="single" w:sz="4" w:space="0" w:color="000000"/>
            </w:tcBorders>
            <w:shd w:val="clear" w:color="auto" w:fill="auto"/>
            <w:noWrap/>
            <w:vAlign w:val="center"/>
            <w:hideMark/>
          </w:tcPr>
          <w:p w14:paraId="3699BEC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3397FA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FE3514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EB21DA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228A27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BED0F9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07CBA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C18F53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485204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2233BB4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5A36B5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95950A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277058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B1C127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AB5C5D0"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2BA0244"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452</w:t>
            </w:r>
          </w:p>
        </w:tc>
        <w:tc>
          <w:tcPr>
            <w:tcW w:w="3536" w:type="dxa"/>
            <w:tcBorders>
              <w:top w:val="nil"/>
              <w:left w:val="nil"/>
              <w:bottom w:val="single" w:sz="4" w:space="0" w:color="000000"/>
              <w:right w:val="single" w:sz="4" w:space="0" w:color="000000"/>
            </w:tcBorders>
            <w:shd w:val="clear" w:color="auto" w:fill="auto"/>
            <w:vAlign w:val="bottom"/>
            <w:hideMark/>
          </w:tcPr>
          <w:p w14:paraId="04F5B1AA"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General Merchandise Stores (department stores/supercenters/warehouse clubs)</w:t>
            </w:r>
          </w:p>
        </w:tc>
        <w:tc>
          <w:tcPr>
            <w:tcW w:w="560" w:type="dxa"/>
            <w:tcBorders>
              <w:top w:val="nil"/>
              <w:left w:val="nil"/>
              <w:bottom w:val="single" w:sz="4" w:space="0" w:color="000000"/>
              <w:right w:val="single" w:sz="4" w:space="0" w:color="000000"/>
            </w:tcBorders>
            <w:shd w:val="clear" w:color="auto" w:fill="auto"/>
            <w:noWrap/>
            <w:vAlign w:val="center"/>
            <w:hideMark/>
          </w:tcPr>
          <w:p w14:paraId="60AD7AC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4B408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3F8B73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799B03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09214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F4E02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ED1F93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85172C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7AD8CB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7FD3B4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8D8D07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0C32B3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A5ECF9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724E238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0B13F532"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A729965"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453</w:t>
            </w:r>
          </w:p>
        </w:tc>
        <w:tc>
          <w:tcPr>
            <w:tcW w:w="3536" w:type="dxa"/>
            <w:tcBorders>
              <w:top w:val="nil"/>
              <w:left w:val="nil"/>
              <w:bottom w:val="single" w:sz="4" w:space="0" w:color="000000"/>
              <w:right w:val="single" w:sz="4" w:space="0" w:color="000000"/>
            </w:tcBorders>
            <w:shd w:val="clear" w:color="auto" w:fill="auto"/>
            <w:vAlign w:val="bottom"/>
            <w:hideMark/>
          </w:tcPr>
          <w:p w14:paraId="4973B9EB"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Miscellaneous Retail Stores including florists, souvenirs, antiques, pet supply, art &amp; office supply</w:t>
            </w:r>
          </w:p>
        </w:tc>
        <w:tc>
          <w:tcPr>
            <w:tcW w:w="560" w:type="dxa"/>
            <w:tcBorders>
              <w:top w:val="nil"/>
              <w:left w:val="nil"/>
              <w:bottom w:val="single" w:sz="4" w:space="0" w:color="000000"/>
              <w:right w:val="single" w:sz="4" w:space="0" w:color="000000"/>
            </w:tcBorders>
            <w:shd w:val="clear" w:color="auto" w:fill="auto"/>
            <w:noWrap/>
            <w:vAlign w:val="center"/>
            <w:hideMark/>
          </w:tcPr>
          <w:p w14:paraId="77B03A5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EBC2BB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3E6308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0E14A9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DF86E7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EB351C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0552B1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E63DFF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894A85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5A0A7A0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EF749E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FDA54E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5F891D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2BFFB01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BE987DE"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7B23C88"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453930</w:t>
            </w:r>
          </w:p>
        </w:tc>
        <w:tc>
          <w:tcPr>
            <w:tcW w:w="3536" w:type="dxa"/>
            <w:tcBorders>
              <w:top w:val="nil"/>
              <w:left w:val="nil"/>
              <w:bottom w:val="single" w:sz="4" w:space="0" w:color="000000"/>
              <w:right w:val="single" w:sz="4" w:space="0" w:color="000000"/>
            </w:tcBorders>
            <w:shd w:val="clear" w:color="auto" w:fill="auto"/>
            <w:vAlign w:val="bottom"/>
            <w:hideMark/>
          </w:tcPr>
          <w:p w14:paraId="2BC8FE2E"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Manufactured (Mobile) Home Dealers</w:t>
            </w:r>
          </w:p>
        </w:tc>
        <w:tc>
          <w:tcPr>
            <w:tcW w:w="560" w:type="dxa"/>
            <w:tcBorders>
              <w:top w:val="nil"/>
              <w:left w:val="nil"/>
              <w:bottom w:val="single" w:sz="4" w:space="0" w:color="000000"/>
              <w:right w:val="single" w:sz="4" w:space="0" w:color="000000"/>
            </w:tcBorders>
            <w:shd w:val="clear" w:color="auto" w:fill="auto"/>
            <w:noWrap/>
            <w:vAlign w:val="center"/>
            <w:hideMark/>
          </w:tcPr>
          <w:p w14:paraId="58CBFD3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4BDB39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C9EAF4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B7C67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B464EA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3441AB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6C17AE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793DD8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EA5A0E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31AFEE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DB2ED1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43D81B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6A6098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AC8FEF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307</w:t>
            </w:r>
            <w:r w:rsidRPr="00BC1B0D">
              <w:rPr>
                <w:rFonts w:ascii="Calibri" w:eastAsia="Times New Roman" w:hAnsi="Calibri" w:cs="Calibri"/>
                <w:b/>
                <w:bCs/>
                <w:color w:val="000000"/>
                <w:sz w:val="18"/>
                <w:szCs w:val="18"/>
              </w:rPr>
              <w:t> </w:t>
            </w:r>
          </w:p>
        </w:tc>
      </w:tr>
      <w:tr w:rsidR="00624D0A" w:rsidRPr="00BC1B0D" w14:paraId="51C64D4A"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90E3687"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453991</w:t>
            </w:r>
          </w:p>
        </w:tc>
        <w:tc>
          <w:tcPr>
            <w:tcW w:w="3536" w:type="dxa"/>
            <w:tcBorders>
              <w:top w:val="nil"/>
              <w:left w:val="nil"/>
              <w:bottom w:val="single" w:sz="4" w:space="0" w:color="000000"/>
              <w:right w:val="single" w:sz="4" w:space="0" w:color="000000"/>
            </w:tcBorders>
            <w:shd w:val="clear" w:color="auto" w:fill="auto"/>
            <w:vAlign w:val="bottom"/>
            <w:hideMark/>
          </w:tcPr>
          <w:p w14:paraId="014E9B95"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Tobacco Store including Cigarettes, Cigars, Pipes and Other Smoker's Supplies</w:t>
            </w:r>
          </w:p>
        </w:tc>
        <w:tc>
          <w:tcPr>
            <w:tcW w:w="560" w:type="dxa"/>
            <w:tcBorders>
              <w:top w:val="nil"/>
              <w:left w:val="nil"/>
              <w:bottom w:val="single" w:sz="4" w:space="0" w:color="000000"/>
              <w:right w:val="single" w:sz="4" w:space="0" w:color="000000"/>
            </w:tcBorders>
            <w:shd w:val="clear" w:color="auto" w:fill="auto"/>
            <w:noWrap/>
            <w:vAlign w:val="center"/>
            <w:hideMark/>
          </w:tcPr>
          <w:p w14:paraId="3FB361F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FC3365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F07E6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D1F6FA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A0B899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7AA9F4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7AE3C5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24CC61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6594CC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1AE467D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771216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A1BA5B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1B13EE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7C6696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CE3506A" w14:textId="77777777" w:rsidTr="00624D0A">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000000" w:fill="D9D9D9"/>
            <w:noWrap/>
            <w:vAlign w:val="bottom"/>
            <w:hideMark/>
          </w:tcPr>
          <w:p w14:paraId="3F8FE48D"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48-49</w:t>
            </w:r>
          </w:p>
        </w:tc>
        <w:tc>
          <w:tcPr>
            <w:tcW w:w="3536" w:type="dxa"/>
            <w:tcBorders>
              <w:top w:val="single" w:sz="4" w:space="0" w:color="000000"/>
              <w:left w:val="nil"/>
              <w:bottom w:val="single" w:sz="4" w:space="0" w:color="000000"/>
              <w:right w:val="single" w:sz="4" w:space="0" w:color="000000"/>
            </w:tcBorders>
            <w:shd w:val="clear" w:color="000000" w:fill="D9D9D9"/>
            <w:vAlign w:val="bottom"/>
            <w:hideMark/>
          </w:tcPr>
          <w:p w14:paraId="0E3FD8CE"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bookmarkStart w:id="142" w:name="RANGE!B201"/>
            <w:r w:rsidRPr="00BC1B0D">
              <w:rPr>
                <w:rFonts w:ascii="Calibri" w:eastAsia="Times New Roman" w:hAnsi="Calibri" w:cs="Calibri"/>
                <w:b/>
                <w:bCs/>
                <w:color w:val="000000"/>
                <w:sz w:val="18"/>
                <w:szCs w:val="18"/>
              </w:rPr>
              <w:t>Transportation and Warehousing</w:t>
            </w:r>
            <w:bookmarkEnd w:id="142"/>
          </w:p>
        </w:tc>
        <w:tc>
          <w:tcPr>
            <w:tcW w:w="560" w:type="dxa"/>
            <w:tcBorders>
              <w:top w:val="single" w:sz="4" w:space="0" w:color="000000"/>
              <w:left w:val="nil"/>
              <w:bottom w:val="single" w:sz="4" w:space="0" w:color="000000"/>
              <w:right w:val="single" w:sz="4" w:space="0" w:color="000000"/>
            </w:tcBorders>
            <w:shd w:val="clear" w:color="000000" w:fill="D9D9D9"/>
            <w:noWrap/>
            <w:vAlign w:val="center"/>
            <w:hideMark/>
          </w:tcPr>
          <w:p w14:paraId="426D19A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D9D9D9"/>
            <w:noWrap/>
            <w:vAlign w:val="center"/>
            <w:hideMark/>
          </w:tcPr>
          <w:p w14:paraId="6E7EB63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D9D9D9"/>
            <w:noWrap/>
            <w:vAlign w:val="center"/>
            <w:hideMark/>
          </w:tcPr>
          <w:p w14:paraId="0E21814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D9D9D9"/>
            <w:noWrap/>
            <w:vAlign w:val="center"/>
            <w:hideMark/>
          </w:tcPr>
          <w:p w14:paraId="366928E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D9D9D9"/>
            <w:noWrap/>
            <w:vAlign w:val="center"/>
            <w:hideMark/>
          </w:tcPr>
          <w:p w14:paraId="7B52206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D9D9D9"/>
            <w:noWrap/>
            <w:vAlign w:val="center"/>
            <w:hideMark/>
          </w:tcPr>
          <w:p w14:paraId="18B1A8A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D9D9D9"/>
            <w:noWrap/>
            <w:vAlign w:val="center"/>
            <w:hideMark/>
          </w:tcPr>
          <w:p w14:paraId="72A08A3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D9D9D9"/>
            <w:noWrap/>
            <w:vAlign w:val="center"/>
            <w:hideMark/>
          </w:tcPr>
          <w:p w14:paraId="13E2BDD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D9D9D9"/>
            <w:noWrap/>
            <w:vAlign w:val="center"/>
            <w:hideMark/>
          </w:tcPr>
          <w:p w14:paraId="7C98B4F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D9D9D9"/>
            <w:noWrap/>
            <w:vAlign w:val="center"/>
            <w:hideMark/>
          </w:tcPr>
          <w:p w14:paraId="09646BB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D9D9D9"/>
            <w:noWrap/>
            <w:vAlign w:val="center"/>
            <w:hideMark/>
          </w:tcPr>
          <w:p w14:paraId="6C84ED4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D9D9D9"/>
            <w:noWrap/>
            <w:vAlign w:val="center"/>
            <w:hideMark/>
          </w:tcPr>
          <w:p w14:paraId="428F6D3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D9D9D9"/>
            <w:noWrap/>
            <w:vAlign w:val="center"/>
            <w:hideMark/>
          </w:tcPr>
          <w:p w14:paraId="135CFE3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000000" w:fill="D9D9D9"/>
            <w:noWrap/>
            <w:vAlign w:val="center"/>
            <w:hideMark/>
          </w:tcPr>
          <w:p w14:paraId="71906E4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5F0C1A5C" w14:textId="77777777" w:rsidTr="00624D0A">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90DC62"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481219</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1B636855"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Private Airfields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FA6385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6CCCCB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9D6FB5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7746D6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894EDF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47AF55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C22590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CBD4BC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5104DD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D87B87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ABD0C1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184C9A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E3917E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000000" w:fill="FFFFFF"/>
            <w:noWrap/>
            <w:vAlign w:val="center"/>
            <w:hideMark/>
          </w:tcPr>
          <w:p w14:paraId="2F5806D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2466DF42"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E5C1F99"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4811</w:t>
            </w:r>
          </w:p>
        </w:tc>
        <w:tc>
          <w:tcPr>
            <w:tcW w:w="3536" w:type="dxa"/>
            <w:tcBorders>
              <w:top w:val="nil"/>
              <w:left w:val="nil"/>
              <w:bottom w:val="single" w:sz="4" w:space="0" w:color="000000"/>
              <w:right w:val="single" w:sz="4" w:space="0" w:color="000000"/>
            </w:tcBorders>
            <w:shd w:val="clear" w:color="auto" w:fill="auto"/>
            <w:vAlign w:val="bottom"/>
            <w:hideMark/>
          </w:tcPr>
          <w:p w14:paraId="5F352B2A"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Commercial airfields</w:t>
            </w:r>
          </w:p>
        </w:tc>
        <w:tc>
          <w:tcPr>
            <w:tcW w:w="560" w:type="dxa"/>
            <w:tcBorders>
              <w:top w:val="nil"/>
              <w:left w:val="nil"/>
              <w:bottom w:val="single" w:sz="4" w:space="0" w:color="000000"/>
              <w:right w:val="single" w:sz="4" w:space="0" w:color="000000"/>
            </w:tcBorders>
            <w:shd w:val="clear" w:color="auto" w:fill="auto"/>
            <w:noWrap/>
            <w:vAlign w:val="center"/>
            <w:hideMark/>
          </w:tcPr>
          <w:p w14:paraId="15C5CA6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FF239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AA3B85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5E2E91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D16211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500D04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B438BA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951B7F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F0C972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11004D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2E95A89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E72249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BF380D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000000" w:fill="FFFFFF"/>
            <w:noWrap/>
            <w:vAlign w:val="center"/>
            <w:hideMark/>
          </w:tcPr>
          <w:p w14:paraId="07A3725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BF33412"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98FA46C"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482</w:t>
            </w:r>
          </w:p>
        </w:tc>
        <w:tc>
          <w:tcPr>
            <w:tcW w:w="3536" w:type="dxa"/>
            <w:tcBorders>
              <w:top w:val="nil"/>
              <w:left w:val="nil"/>
              <w:bottom w:val="single" w:sz="4" w:space="0" w:color="000000"/>
              <w:right w:val="single" w:sz="4" w:space="0" w:color="000000"/>
            </w:tcBorders>
            <w:shd w:val="clear" w:color="auto" w:fill="auto"/>
            <w:vAlign w:val="bottom"/>
            <w:hideMark/>
          </w:tcPr>
          <w:p w14:paraId="36A3749D"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Rail Transportation</w:t>
            </w:r>
          </w:p>
        </w:tc>
        <w:tc>
          <w:tcPr>
            <w:tcW w:w="560" w:type="dxa"/>
            <w:tcBorders>
              <w:top w:val="nil"/>
              <w:left w:val="nil"/>
              <w:bottom w:val="single" w:sz="4" w:space="0" w:color="000000"/>
              <w:right w:val="single" w:sz="4" w:space="0" w:color="000000"/>
            </w:tcBorders>
            <w:shd w:val="clear" w:color="auto" w:fill="auto"/>
            <w:noWrap/>
            <w:vAlign w:val="center"/>
            <w:hideMark/>
          </w:tcPr>
          <w:p w14:paraId="37BD796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E78AD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FC5F77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8B3E4F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863321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0867BB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2442A9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C21BA6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4F9682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F1C518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C70102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228111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6247B4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009AC13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20625A9A"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C216F4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lastRenderedPageBreak/>
              <w:t>483</w:t>
            </w:r>
          </w:p>
        </w:tc>
        <w:tc>
          <w:tcPr>
            <w:tcW w:w="3536" w:type="dxa"/>
            <w:tcBorders>
              <w:top w:val="nil"/>
              <w:left w:val="nil"/>
              <w:bottom w:val="single" w:sz="4" w:space="0" w:color="000000"/>
              <w:right w:val="single" w:sz="4" w:space="0" w:color="000000"/>
            </w:tcBorders>
            <w:shd w:val="clear" w:color="auto" w:fill="auto"/>
            <w:vAlign w:val="bottom"/>
            <w:hideMark/>
          </w:tcPr>
          <w:p w14:paraId="39B5F851"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Water Transportation</w:t>
            </w:r>
          </w:p>
        </w:tc>
        <w:tc>
          <w:tcPr>
            <w:tcW w:w="560" w:type="dxa"/>
            <w:tcBorders>
              <w:top w:val="nil"/>
              <w:left w:val="nil"/>
              <w:bottom w:val="single" w:sz="4" w:space="0" w:color="000000"/>
              <w:right w:val="single" w:sz="4" w:space="0" w:color="000000"/>
            </w:tcBorders>
            <w:shd w:val="clear" w:color="auto" w:fill="auto"/>
            <w:noWrap/>
            <w:vAlign w:val="center"/>
            <w:hideMark/>
          </w:tcPr>
          <w:p w14:paraId="1503FD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52FCBB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5A7656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1E906A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3B18C1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D580A2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8A2BB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0BB27F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6F9734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AC7E2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14B15C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890973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E05095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524446F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08CCC0AD"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783A919F"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484</w:t>
            </w:r>
          </w:p>
        </w:tc>
        <w:tc>
          <w:tcPr>
            <w:tcW w:w="3536" w:type="dxa"/>
            <w:tcBorders>
              <w:top w:val="nil"/>
              <w:left w:val="nil"/>
              <w:bottom w:val="single" w:sz="4" w:space="0" w:color="000000"/>
              <w:right w:val="single" w:sz="4" w:space="0" w:color="000000"/>
            </w:tcBorders>
            <w:shd w:val="clear" w:color="auto" w:fill="auto"/>
            <w:vAlign w:val="bottom"/>
            <w:hideMark/>
          </w:tcPr>
          <w:p w14:paraId="79F16C21"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Truck Transportation</w:t>
            </w:r>
          </w:p>
        </w:tc>
        <w:tc>
          <w:tcPr>
            <w:tcW w:w="560" w:type="dxa"/>
            <w:tcBorders>
              <w:top w:val="nil"/>
              <w:left w:val="nil"/>
              <w:bottom w:val="single" w:sz="4" w:space="0" w:color="000000"/>
              <w:right w:val="single" w:sz="4" w:space="0" w:color="000000"/>
            </w:tcBorders>
            <w:shd w:val="clear" w:color="auto" w:fill="auto"/>
            <w:noWrap/>
            <w:vAlign w:val="center"/>
            <w:hideMark/>
          </w:tcPr>
          <w:p w14:paraId="3DCE396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B7E0C2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DA4E9D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AAAD2D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6683D4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802BFB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C81351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3DF290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3367BD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C39AFD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C1C731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A7765F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18F61E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74AC15C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C230B1C"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2086738"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485</w:t>
            </w:r>
          </w:p>
        </w:tc>
        <w:tc>
          <w:tcPr>
            <w:tcW w:w="3536" w:type="dxa"/>
            <w:tcBorders>
              <w:top w:val="nil"/>
              <w:left w:val="nil"/>
              <w:bottom w:val="single" w:sz="4" w:space="0" w:color="000000"/>
              <w:right w:val="single" w:sz="4" w:space="0" w:color="000000"/>
            </w:tcBorders>
            <w:shd w:val="clear" w:color="auto" w:fill="auto"/>
            <w:vAlign w:val="bottom"/>
            <w:hideMark/>
          </w:tcPr>
          <w:p w14:paraId="076C95EE"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Transit and Ground Passenger Transportation</w:t>
            </w:r>
          </w:p>
        </w:tc>
        <w:tc>
          <w:tcPr>
            <w:tcW w:w="560" w:type="dxa"/>
            <w:tcBorders>
              <w:top w:val="nil"/>
              <w:left w:val="nil"/>
              <w:bottom w:val="single" w:sz="4" w:space="0" w:color="000000"/>
              <w:right w:val="single" w:sz="4" w:space="0" w:color="000000"/>
            </w:tcBorders>
            <w:shd w:val="clear" w:color="auto" w:fill="auto"/>
            <w:noWrap/>
            <w:vAlign w:val="center"/>
            <w:hideMark/>
          </w:tcPr>
          <w:p w14:paraId="6BC082F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36DC7E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599BD6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604213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77BEE9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87BD62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1D2F60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535210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240725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D6E5B6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DB641E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40A5A6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C3B49C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798A5D1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25E6252"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776E0876"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487</w:t>
            </w:r>
          </w:p>
        </w:tc>
        <w:tc>
          <w:tcPr>
            <w:tcW w:w="3536" w:type="dxa"/>
            <w:tcBorders>
              <w:top w:val="nil"/>
              <w:left w:val="nil"/>
              <w:bottom w:val="single" w:sz="4" w:space="0" w:color="000000"/>
              <w:right w:val="single" w:sz="4" w:space="0" w:color="000000"/>
            </w:tcBorders>
            <w:shd w:val="clear" w:color="auto" w:fill="auto"/>
            <w:vAlign w:val="bottom"/>
            <w:hideMark/>
          </w:tcPr>
          <w:p w14:paraId="53478828"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Scenic and Sightseeing Transportation Company</w:t>
            </w:r>
          </w:p>
        </w:tc>
        <w:tc>
          <w:tcPr>
            <w:tcW w:w="560" w:type="dxa"/>
            <w:tcBorders>
              <w:top w:val="nil"/>
              <w:left w:val="nil"/>
              <w:bottom w:val="single" w:sz="4" w:space="0" w:color="000000"/>
              <w:right w:val="single" w:sz="4" w:space="0" w:color="000000"/>
            </w:tcBorders>
            <w:shd w:val="clear" w:color="auto" w:fill="auto"/>
            <w:noWrap/>
            <w:vAlign w:val="center"/>
            <w:hideMark/>
          </w:tcPr>
          <w:p w14:paraId="7A3F58F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B4423C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01CE6C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FCD37C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EE1B9F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4A7149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8CCB32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000B22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05BF991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2260410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1AA615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064EC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AE0E01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40009B9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0B8F2A2D"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9EEDBE7"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488</w:t>
            </w:r>
          </w:p>
        </w:tc>
        <w:tc>
          <w:tcPr>
            <w:tcW w:w="3536" w:type="dxa"/>
            <w:tcBorders>
              <w:top w:val="nil"/>
              <w:left w:val="nil"/>
              <w:bottom w:val="single" w:sz="4" w:space="0" w:color="000000"/>
              <w:right w:val="single" w:sz="4" w:space="0" w:color="000000"/>
            </w:tcBorders>
            <w:shd w:val="clear" w:color="auto" w:fill="auto"/>
            <w:vAlign w:val="bottom"/>
            <w:hideMark/>
          </w:tcPr>
          <w:p w14:paraId="4B76E6FD"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Support Activities for Transportation including maintenance, repair and service</w:t>
            </w:r>
          </w:p>
        </w:tc>
        <w:tc>
          <w:tcPr>
            <w:tcW w:w="560" w:type="dxa"/>
            <w:tcBorders>
              <w:top w:val="nil"/>
              <w:left w:val="nil"/>
              <w:bottom w:val="single" w:sz="4" w:space="0" w:color="000000"/>
              <w:right w:val="single" w:sz="4" w:space="0" w:color="000000"/>
            </w:tcBorders>
            <w:shd w:val="clear" w:color="auto" w:fill="auto"/>
            <w:noWrap/>
            <w:vAlign w:val="center"/>
            <w:hideMark/>
          </w:tcPr>
          <w:p w14:paraId="2B8848F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664B38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049176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F142CA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400DE4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05C1E1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8FA612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86CEAB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574491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925BBF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7A807A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43AA29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87BECD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539F59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F6A994A"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E51BA0C"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492</w:t>
            </w:r>
          </w:p>
        </w:tc>
        <w:tc>
          <w:tcPr>
            <w:tcW w:w="3536" w:type="dxa"/>
            <w:tcBorders>
              <w:top w:val="nil"/>
              <w:left w:val="nil"/>
              <w:bottom w:val="single" w:sz="4" w:space="0" w:color="000000"/>
              <w:right w:val="single" w:sz="4" w:space="0" w:color="000000"/>
            </w:tcBorders>
            <w:shd w:val="clear" w:color="auto" w:fill="auto"/>
            <w:vAlign w:val="bottom"/>
            <w:hideMark/>
          </w:tcPr>
          <w:p w14:paraId="705B0C96"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Couriers and Messengers</w:t>
            </w:r>
          </w:p>
        </w:tc>
        <w:tc>
          <w:tcPr>
            <w:tcW w:w="560" w:type="dxa"/>
            <w:tcBorders>
              <w:top w:val="nil"/>
              <w:left w:val="nil"/>
              <w:bottom w:val="single" w:sz="4" w:space="0" w:color="000000"/>
              <w:right w:val="single" w:sz="4" w:space="0" w:color="000000"/>
            </w:tcBorders>
            <w:shd w:val="clear" w:color="auto" w:fill="auto"/>
            <w:noWrap/>
            <w:vAlign w:val="center"/>
            <w:hideMark/>
          </w:tcPr>
          <w:p w14:paraId="6FFED97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EE9978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267D6A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4A2F47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A88BE9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B03828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0B3B50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933F58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95E1F4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E35A6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F0F4F2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95C2DD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0582EA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202C5C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45F1491" w14:textId="77777777" w:rsidTr="00624D0A">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3787B3F4"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51</w:t>
            </w:r>
          </w:p>
        </w:tc>
        <w:tc>
          <w:tcPr>
            <w:tcW w:w="3536" w:type="dxa"/>
            <w:tcBorders>
              <w:top w:val="single" w:sz="4" w:space="0" w:color="000000"/>
              <w:left w:val="nil"/>
              <w:bottom w:val="nil"/>
              <w:right w:val="nil"/>
            </w:tcBorders>
            <w:shd w:val="clear" w:color="000000" w:fill="D9D9D9"/>
            <w:vAlign w:val="bottom"/>
            <w:hideMark/>
          </w:tcPr>
          <w:p w14:paraId="6C0F6C15"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bookmarkStart w:id="143" w:name="RANGE!B216"/>
            <w:r w:rsidRPr="00BC1B0D">
              <w:rPr>
                <w:rFonts w:ascii="Calibri" w:eastAsia="Times New Roman" w:hAnsi="Calibri" w:cs="Calibri"/>
                <w:b/>
                <w:bCs/>
                <w:color w:val="000000"/>
                <w:sz w:val="18"/>
                <w:szCs w:val="18"/>
              </w:rPr>
              <w:t>Information</w:t>
            </w:r>
            <w:bookmarkEnd w:id="143"/>
          </w:p>
        </w:tc>
        <w:tc>
          <w:tcPr>
            <w:tcW w:w="560" w:type="dxa"/>
            <w:tcBorders>
              <w:top w:val="single" w:sz="4" w:space="0" w:color="000000"/>
              <w:left w:val="nil"/>
              <w:bottom w:val="nil"/>
              <w:right w:val="nil"/>
            </w:tcBorders>
            <w:shd w:val="clear" w:color="000000" w:fill="D9D9D9"/>
            <w:noWrap/>
            <w:vAlign w:val="center"/>
            <w:hideMark/>
          </w:tcPr>
          <w:p w14:paraId="26B256A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2B3AD7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212BC2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3C8B25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56E270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DDBB0E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01D54D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04CC9A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CE09D5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0015A7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EF7654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3F673B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0C33D6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4D1687A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02853DEF" w14:textId="77777777" w:rsidTr="00624D0A">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A4E506"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5111</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16F31C2E"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Publishing Industries (newspaper, book, periodical)</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78CD41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0B09BB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251B76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3F4FB8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862241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8103D9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21851A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A02490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4B8F3C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66BF4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69F07D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DFC15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AD38B4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6093007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5320214A"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CA59A7E"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5112</w:t>
            </w:r>
          </w:p>
        </w:tc>
        <w:tc>
          <w:tcPr>
            <w:tcW w:w="3536" w:type="dxa"/>
            <w:tcBorders>
              <w:top w:val="nil"/>
              <w:left w:val="nil"/>
              <w:bottom w:val="single" w:sz="4" w:space="0" w:color="000000"/>
              <w:right w:val="single" w:sz="4" w:space="0" w:color="000000"/>
            </w:tcBorders>
            <w:shd w:val="clear" w:color="auto" w:fill="auto"/>
            <w:vAlign w:val="bottom"/>
            <w:hideMark/>
          </w:tcPr>
          <w:p w14:paraId="0824B51D"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Software Publishers</w:t>
            </w:r>
          </w:p>
        </w:tc>
        <w:tc>
          <w:tcPr>
            <w:tcW w:w="560" w:type="dxa"/>
            <w:tcBorders>
              <w:top w:val="nil"/>
              <w:left w:val="nil"/>
              <w:bottom w:val="single" w:sz="4" w:space="0" w:color="000000"/>
              <w:right w:val="single" w:sz="4" w:space="0" w:color="000000"/>
            </w:tcBorders>
            <w:shd w:val="clear" w:color="auto" w:fill="auto"/>
            <w:noWrap/>
            <w:vAlign w:val="center"/>
            <w:hideMark/>
          </w:tcPr>
          <w:p w14:paraId="0344BBC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EE49B8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32E986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D989D0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2CCDC9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836D4B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A8C085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928B57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9C76BF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28641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38879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5A6C5A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9F971F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195992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5C5C01A9" w14:textId="77777777" w:rsidTr="00624D0A">
        <w:trPr>
          <w:trHeight w:val="73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2A9E45C"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5121</w:t>
            </w:r>
          </w:p>
        </w:tc>
        <w:tc>
          <w:tcPr>
            <w:tcW w:w="3536" w:type="dxa"/>
            <w:tcBorders>
              <w:top w:val="nil"/>
              <w:left w:val="nil"/>
              <w:bottom w:val="single" w:sz="4" w:space="0" w:color="000000"/>
              <w:right w:val="single" w:sz="4" w:space="0" w:color="000000"/>
            </w:tcBorders>
            <w:shd w:val="clear" w:color="auto" w:fill="auto"/>
            <w:vAlign w:val="bottom"/>
            <w:hideMark/>
          </w:tcPr>
          <w:p w14:paraId="1AAA540C"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Theaters, assembly halls, concert halls, or similar places of assembly when conducted completely within enclosed buildings</w:t>
            </w:r>
          </w:p>
        </w:tc>
        <w:tc>
          <w:tcPr>
            <w:tcW w:w="560" w:type="dxa"/>
            <w:tcBorders>
              <w:top w:val="nil"/>
              <w:left w:val="nil"/>
              <w:bottom w:val="single" w:sz="4" w:space="0" w:color="000000"/>
              <w:right w:val="single" w:sz="4" w:space="0" w:color="000000"/>
            </w:tcBorders>
            <w:shd w:val="clear" w:color="auto" w:fill="auto"/>
            <w:noWrap/>
            <w:vAlign w:val="center"/>
            <w:hideMark/>
          </w:tcPr>
          <w:p w14:paraId="136713C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46F3ED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ACBA89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2103A1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3927BD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5A508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751335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12B678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92F4E2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6D528B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A8807C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F9FAE4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BED576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B3E9EB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7C3F749"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50B8A44F"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512132</w:t>
            </w:r>
          </w:p>
        </w:tc>
        <w:tc>
          <w:tcPr>
            <w:tcW w:w="3536" w:type="dxa"/>
            <w:tcBorders>
              <w:top w:val="nil"/>
              <w:left w:val="nil"/>
              <w:bottom w:val="single" w:sz="4" w:space="0" w:color="000000"/>
              <w:right w:val="single" w:sz="4" w:space="0" w:color="000000"/>
            </w:tcBorders>
            <w:shd w:val="clear" w:color="auto" w:fill="auto"/>
            <w:vAlign w:val="bottom"/>
            <w:hideMark/>
          </w:tcPr>
          <w:p w14:paraId="56844476"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Drive-in theaters</w:t>
            </w:r>
          </w:p>
        </w:tc>
        <w:tc>
          <w:tcPr>
            <w:tcW w:w="560" w:type="dxa"/>
            <w:tcBorders>
              <w:top w:val="nil"/>
              <w:left w:val="nil"/>
              <w:bottom w:val="single" w:sz="4" w:space="0" w:color="000000"/>
              <w:right w:val="single" w:sz="4" w:space="0" w:color="000000"/>
            </w:tcBorders>
            <w:shd w:val="clear" w:color="auto" w:fill="auto"/>
            <w:noWrap/>
            <w:vAlign w:val="center"/>
            <w:hideMark/>
          </w:tcPr>
          <w:p w14:paraId="2B4353F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0F7D55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EC0121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982F1F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F8A7DD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F0B199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7E0B5C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2AB696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4F7EF9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6AF0C6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47CC7F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210B0D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55DEF7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5FB8989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p>
        </w:tc>
      </w:tr>
      <w:tr w:rsidR="00624D0A" w:rsidRPr="00BC1B0D" w14:paraId="06ACAF0D"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3F27819"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5122</w:t>
            </w:r>
          </w:p>
        </w:tc>
        <w:tc>
          <w:tcPr>
            <w:tcW w:w="3536" w:type="dxa"/>
            <w:tcBorders>
              <w:top w:val="nil"/>
              <w:left w:val="nil"/>
              <w:bottom w:val="single" w:sz="4" w:space="0" w:color="000000"/>
              <w:right w:val="single" w:sz="4" w:space="0" w:color="000000"/>
            </w:tcBorders>
            <w:shd w:val="clear" w:color="auto" w:fill="auto"/>
            <w:vAlign w:val="bottom"/>
            <w:hideMark/>
          </w:tcPr>
          <w:p w14:paraId="47F622FC"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Sound Recording Industries including record production, sound studios and audio recording</w:t>
            </w:r>
          </w:p>
        </w:tc>
        <w:tc>
          <w:tcPr>
            <w:tcW w:w="560" w:type="dxa"/>
            <w:tcBorders>
              <w:top w:val="nil"/>
              <w:left w:val="nil"/>
              <w:bottom w:val="single" w:sz="4" w:space="0" w:color="000000"/>
              <w:right w:val="single" w:sz="4" w:space="0" w:color="000000"/>
            </w:tcBorders>
            <w:shd w:val="clear" w:color="auto" w:fill="auto"/>
            <w:noWrap/>
            <w:vAlign w:val="center"/>
            <w:hideMark/>
          </w:tcPr>
          <w:p w14:paraId="48A8F77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52A428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1464A8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0A4B8B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A4FF2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825F29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2D7611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BB3B27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7D1C78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5E1945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A057E5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FCC9F2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8037DC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8FE165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2DF6AE24"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9C44138"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5151</w:t>
            </w:r>
          </w:p>
        </w:tc>
        <w:tc>
          <w:tcPr>
            <w:tcW w:w="3536" w:type="dxa"/>
            <w:tcBorders>
              <w:top w:val="nil"/>
              <w:left w:val="nil"/>
              <w:bottom w:val="single" w:sz="4" w:space="0" w:color="000000"/>
              <w:right w:val="single" w:sz="4" w:space="0" w:color="000000"/>
            </w:tcBorders>
            <w:shd w:val="clear" w:color="auto" w:fill="auto"/>
            <w:vAlign w:val="bottom"/>
            <w:hideMark/>
          </w:tcPr>
          <w:p w14:paraId="6906BD5C"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Radio and/or Television Stations, Including with Transmission Towers</w:t>
            </w:r>
          </w:p>
        </w:tc>
        <w:tc>
          <w:tcPr>
            <w:tcW w:w="560" w:type="dxa"/>
            <w:tcBorders>
              <w:top w:val="nil"/>
              <w:left w:val="nil"/>
              <w:bottom w:val="single" w:sz="4" w:space="0" w:color="000000"/>
              <w:right w:val="single" w:sz="4" w:space="0" w:color="000000"/>
            </w:tcBorders>
            <w:shd w:val="clear" w:color="auto" w:fill="auto"/>
            <w:noWrap/>
            <w:vAlign w:val="center"/>
            <w:hideMark/>
          </w:tcPr>
          <w:p w14:paraId="429B5F3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DA0B74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9A48AD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86E543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BA15ED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8BFC23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F8B3BC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B8051B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4CC14B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443FA5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EE79C1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65D13D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BD03E4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7EF23C0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5055B679"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B8378D0"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5151</w:t>
            </w:r>
          </w:p>
        </w:tc>
        <w:tc>
          <w:tcPr>
            <w:tcW w:w="3536" w:type="dxa"/>
            <w:tcBorders>
              <w:top w:val="nil"/>
              <w:left w:val="nil"/>
              <w:bottom w:val="single" w:sz="4" w:space="0" w:color="000000"/>
              <w:right w:val="single" w:sz="4" w:space="0" w:color="000000"/>
            </w:tcBorders>
            <w:shd w:val="clear" w:color="auto" w:fill="auto"/>
            <w:vAlign w:val="bottom"/>
            <w:hideMark/>
          </w:tcPr>
          <w:p w14:paraId="2DBEA652"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Radio and/or Television Stations, Excluding with Transmission Towers</w:t>
            </w:r>
          </w:p>
        </w:tc>
        <w:tc>
          <w:tcPr>
            <w:tcW w:w="560" w:type="dxa"/>
            <w:tcBorders>
              <w:top w:val="nil"/>
              <w:left w:val="nil"/>
              <w:bottom w:val="single" w:sz="4" w:space="0" w:color="000000"/>
              <w:right w:val="single" w:sz="4" w:space="0" w:color="000000"/>
            </w:tcBorders>
            <w:shd w:val="clear" w:color="auto" w:fill="auto"/>
            <w:noWrap/>
            <w:vAlign w:val="center"/>
            <w:hideMark/>
          </w:tcPr>
          <w:p w14:paraId="05FF5AD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04D267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AC9E28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E03FE1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A3819F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548EF8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18C20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2D7D5F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D39302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5F897C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CE3070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C90922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1446F8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0977B48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6DB67048"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3461D79"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518</w:t>
            </w:r>
          </w:p>
        </w:tc>
        <w:tc>
          <w:tcPr>
            <w:tcW w:w="3536" w:type="dxa"/>
            <w:tcBorders>
              <w:top w:val="nil"/>
              <w:left w:val="nil"/>
              <w:bottom w:val="single" w:sz="4" w:space="0" w:color="000000"/>
              <w:right w:val="single" w:sz="4" w:space="0" w:color="000000"/>
            </w:tcBorders>
            <w:shd w:val="clear" w:color="auto" w:fill="auto"/>
            <w:vAlign w:val="bottom"/>
            <w:hideMark/>
          </w:tcPr>
          <w:p w14:paraId="33E55272"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Data Processing, Hosting, and Related Services</w:t>
            </w:r>
          </w:p>
        </w:tc>
        <w:tc>
          <w:tcPr>
            <w:tcW w:w="560" w:type="dxa"/>
            <w:tcBorders>
              <w:top w:val="nil"/>
              <w:left w:val="nil"/>
              <w:bottom w:val="single" w:sz="4" w:space="0" w:color="000000"/>
              <w:right w:val="single" w:sz="4" w:space="0" w:color="000000"/>
            </w:tcBorders>
            <w:shd w:val="clear" w:color="auto" w:fill="auto"/>
            <w:noWrap/>
            <w:vAlign w:val="center"/>
            <w:hideMark/>
          </w:tcPr>
          <w:p w14:paraId="7F98AEB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F728D8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8AC23A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EDF71B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D1A42F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3889EA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B3B561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E62A00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8A0EC3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092565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906299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C760F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84CB69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204D04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D210CF2"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AFE611C"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5172</w:t>
            </w:r>
          </w:p>
        </w:tc>
        <w:tc>
          <w:tcPr>
            <w:tcW w:w="3536" w:type="dxa"/>
            <w:tcBorders>
              <w:top w:val="nil"/>
              <w:left w:val="nil"/>
              <w:bottom w:val="single" w:sz="4" w:space="0" w:color="000000"/>
              <w:right w:val="single" w:sz="4" w:space="0" w:color="000000"/>
            </w:tcBorders>
            <w:shd w:val="clear" w:color="auto" w:fill="auto"/>
            <w:vAlign w:val="bottom"/>
            <w:hideMark/>
          </w:tcPr>
          <w:p w14:paraId="5BE038D3"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Wireless Telecommunications Antennae and Towers</w:t>
            </w:r>
          </w:p>
        </w:tc>
        <w:tc>
          <w:tcPr>
            <w:tcW w:w="560" w:type="dxa"/>
            <w:tcBorders>
              <w:top w:val="nil"/>
              <w:left w:val="nil"/>
              <w:bottom w:val="single" w:sz="4" w:space="0" w:color="000000"/>
              <w:right w:val="single" w:sz="4" w:space="0" w:color="000000"/>
            </w:tcBorders>
            <w:shd w:val="clear" w:color="auto" w:fill="auto"/>
            <w:noWrap/>
            <w:vAlign w:val="center"/>
            <w:hideMark/>
          </w:tcPr>
          <w:p w14:paraId="43F0E5B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BA8BE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3AE54D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1FA677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E5F4CF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919782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124305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45F32D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32EA65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FB04CF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984A4C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0B216F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B29110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17EEB9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63288CC1" w14:textId="77777777" w:rsidTr="00624D0A">
        <w:trPr>
          <w:trHeight w:val="73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7FA7AE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519</w:t>
            </w:r>
          </w:p>
        </w:tc>
        <w:tc>
          <w:tcPr>
            <w:tcW w:w="3536" w:type="dxa"/>
            <w:tcBorders>
              <w:top w:val="nil"/>
              <w:left w:val="nil"/>
              <w:bottom w:val="single" w:sz="4" w:space="0" w:color="000000"/>
              <w:right w:val="single" w:sz="4" w:space="0" w:color="000000"/>
            </w:tcBorders>
            <w:shd w:val="clear" w:color="auto" w:fill="auto"/>
            <w:vAlign w:val="bottom"/>
            <w:hideMark/>
          </w:tcPr>
          <w:p w14:paraId="1F48D0D9"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Other Information Services (Including News Archives, Internet Publishing and Broadcasting and Web Search Portals)</w:t>
            </w:r>
          </w:p>
        </w:tc>
        <w:tc>
          <w:tcPr>
            <w:tcW w:w="560" w:type="dxa"/>
            <w:tcBorders>
              <w:top w:val="nil"/>
              <w:left w:val="nil"/>
              <w:bottom w:val="single" w:sz="4" w:space="0" w:color="000000"/>
              <w:right w:val="single" w:sz="4" w:space="0" w:color="000000"/>
            </w:tcBorders>
            <w:shd w:val="clear" w:color="auto" w:fill="auto"/>
            <w:noWrap/>
            <w:vAlign w:val="center"/>
            <w:hideMark/>
          </w:tcPr>
          <w:p w14:paraId="4780D6C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4BC176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EDAFAC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1D4544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9B1FE6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C79DB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9D6A5C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AA25B3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19164D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1D606C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ACF2AD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8AAF0B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0E267E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8B8588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C33CE26" w14:textId="77777777" w:rsidTr="00624D0A">
        <w:trPr>
          <w:trHeight w:val="300"/>
          <w:jc w:val="center"/>
        </w:trPr>
        <w:tc>
          <w:tcPr>
            <w:tcW w:w="920" w:type="dxa"/>
            <w:tcBorders>
              <w:top w:val="nil"/>
              <w:left w:val="single" w:sz="4" w:space="0" w:color="000000"/>
              <w:bottom w:val="nil"/>
              <w:right w:val="single" w:sz="4" w:space="0" w:color="000000"/>
            </w:tcBorders>
            <w:shd w:val="clear" w:color="auto" w:fill="auto"/>
            <w:noWrap/>
            <w:vAlign w:val="bottom"/>
            <w:hideMark/>
          </w:tcPr>
          <w:p w14:paraId="25ACA8EC"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51912</w:t>
            </w:r>
          </w:p>
        </w:tc>
        <w:tc>
          <w:tcPr>
            <w:tcW w:w="3536" w:type="dxa"/>
            <w:tcBorders>
              <w:top w:val="nil"/>
              <w:left w:val="nil"/>
              <w:bottom w:val="nil"/>
              <w:right w:val="single" w:sz="4" w:space="0" w:color="000000"/>
            </w:tcBorders>
            <w:shd w:val="clear" w:color="auto" w:fill="auto"/>
            <w:vAlign w:val="bottom"/>
            <w:hideMark/>
          </w:tcPr>
          <w:p w14:paraId="6BD93348"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Libraries</w:t>
            </w:r>
          </w:p>
        </w:tc>
        <w:tc>
          <w:tcPr>
            <w:tcW w:w="560" w:type="dxa"/>
            <w:tcBorders>
              <w:top w:val="nil"/>
              <w:left w:val="nil"/>
              <w:bottom w:val="nil"/>
              <w:right w:val="single" w:sz="4" w:space="0" w:color="000000"/>
            </w:tcBorders>
            <w:shd w:val="clear" w:color="auto" w:fill="auto"/>
            <w:noWrap/>
            <w:vAlign w:val="center"/>
            <w:hideMark/>
          </w:tcPr>
          <w:p w14:paraId="0691514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0FE8286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5861AFF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36A835F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6E2B87D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707430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CA27FF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5113F13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nil"/>
              <w:right w:val="single" w:sz="4" w:space="0" w:color="000000"/>
            </w:tcBorders>
            <w:shd w:val="clear" w:color="auto" w:fill="auto"/>
            <w:noWrap/>
            <w:vAlign w:val="center"/>
            <w:hideMark/>
          </w:tcPr>
          <w:p w14:paraId="05196D3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nil"/>
              <w:right w:val="single" w:sz="4" w:space="0" w:color="000000"/>
            </w:tcBorders>
            <w:shd w:val="clear" w:color="auto" w:fill="auto"/>
            <w:noWrap/>
            <w:vAlign w:val="center"/>
            <w:hideMark/>
          </w:tcPr>
          <w:p w14:paraId="3B7FFDE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383D14E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A570D4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8A4205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nil"/>
              <w:right w:val="single" w:sz="4" w:space="0" w:color="000000"/>
            </w:tcBorders>
            <w:shd w:val="clear" w:color="auto" w:fill="auto"/>
            <w:noWrap/>
            <w:vAlign w:val="center"/>
            <w:hideMark/>
          </w:tcPr>
          <w:p w14:paraId="6B79D6D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56906375" w14:textId="77777777" w:rsidTr="00624D0A">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2A784BC4"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52</w:t>
            </w:r>
          </w:p>
        </w:tc>
        <w:tc>
          <w:tcPr>
            <w:tcW w:w="3536" w:type="dxa"/>
            <w:tcBorders>
              <w:top w:val="single" w:sz="4" w:space="0" w:color="000000"/>
              <w:left w:val="nil"/>
              <w:bottom w:val="nil"/>
              <w:right w:val="nil"/>
            </w:tcBorders>
            <w:shd w:val="clear" w:color="000000" w:fill="D9D9D9"/>
            <w:vAlign w:val="bottom"/>
            <w:hideMark/>
          </w:tcPr>
          <w:p w14:paraId="63FF6E60"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bookmarkStart w:id="144" w:name="RANGE!B230"/>
            <w:r w:rsidRPr="00BC1B0D">
              <w:rPr>
                <w:rFonts w:ascii="Calibri" w:eastAsia="Times New Roman" w:hAnsi="Calibri" w:cs="Calibri"/>
                <w:b/>
                <w:bCs/>
                <w:color w:val="000000"/>
                <w:sz w:val="18"/>
                <w:szCs w:val="18"/>
              </w:rPr>
              <w:t>Finance and Insurance</w:t>
            </w:r>
            <w:bookmarkEnd w:id="144"/>
          </w:p>
        </w:tc>
        <w:tc>
          <w:tcPr>
            <w:tcW w:w="560" w:type="dxa"/>
            <w:tcBorders>
              <w:top w:val="single" w:sz="4" w:space="0" w:color="000000"/>
              <w:left w:val="nil"/>
              <w:bottom w:val="nil"/>
              <w:right w:val="nil"/>
            </w:tcBorders>
            <w:shd w:val="clear" w:color="000000" w:fill="D9D9D9"/>
            <w:noWrap/>
            <w:vAlign w:val="center"/>
            <w:hideMark/>
          </w:tcPr>
          <w:p w14:paraId="593A405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AC3909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B8FC1A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505361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3F8744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D90DD6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98A483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901BF6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31970B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2061E8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FCF140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63F9C8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165583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77F6EA8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27A6585F" w14:textId="77777777" w:rsidTr="00624D0A">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4469AD"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lastRenderedPageBreak/>
              <w:t>522</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6796FA72"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Banking, Savings, Credit Unions, Financing and Brokers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612D72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BD4068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00B0DF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324451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17AE38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276EAD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71CE4B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A7E544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B74434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645843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3EEC74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A60456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A52C93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24FD620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A9D06A0"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3990656"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522298</w:t>
            </w:r>
          </w:p>
        </w:tc>
        <w:tc>
          <w:tcPr>
            <w:tcW w:w="3536" w:type="dxa"/>
            <w:tcBorders>
              <w:top w:val="nil"/>
              <w:left w:val="nil"/>
              <w:bottom w:val="single" w:sz="4" w:space="0" w:color="000000"/>
              <w:right w:val="single" w:sz="4" w:space="0" w:color="000000"/>
            </w:tcBorders>
            <w:shd w:val="clear" w:color="auto" w:fill="auto"/>
            <w:vAlign w:val="bottom"/>
            <w:hideMark/>
          </w:tcPr>
          <w:p w14:paraId="1094D235"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Pawn Shop and Check Cashing</w:t>
            </w:r>
          </w:p>
        </w:tc>
        <w:tc>
          <w:tcPr>
            <w:tcW w:w="560" w:type="dxa"/>
            <w:tcBorders>
              <w:top w:val="nil"/>
              <w:left w:val="nil"/>
              <w:bottom w:val="single" w:sz="4" w:space="0" w:color="000000"/>
              <w:right w:val="single" w:sz="4" w:space="0" w:color="000000"/>
            </w:tcBorders>
            <w:shd w:val="clear" w:color="auto" w:fill="auto"/>
            <w:noWrap/>
            <w:vAlign w:val="center"/>
            <w:hideMark/>
          </w:tcPr>
          <w:p w14:paraId="3851013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6A94DA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81537B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1065F5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C843E9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861B9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82518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22B9FF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EA43F7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0E237A52" w14:textId="77777777" w:rsidR="00624D0A" w:rsidRPr="00BC1B0D" w:rsidRDefault="00624D0A" w:rsidP="0089501E">
            <w:pPr>
              <w:spacing w:before="0" w:after="0" w:line="240" w:lineRule="auto"/>
              <w:jc w:val="center"/>
              <w:rPr>
                <w:rFonts w:ascii="Calibri" w:eastAsia="Times New Roman" w:hAnsi="Calibri" w:cs="Calibri"/>
                <w:b/>
                <w:bCs/>
                <w:color w:val="FF0000"/>
                <w:sz w:val="18"/>
                <w:szCs w:val="18"/>
              </w:rPr>
            </w:pPr>
            <w:r w:rsidRPr="00BC1B0D">
              <w:rPr>
                <w:rFonts w:ascii="Calibri" w:eastAsia="Times New Roman" w:hAnsi="Calibri" w:cs="Calibri"/>
                <w:b/>
                <w:bCs/>
                <w:color w:val="FF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2185736" w14:textId="77777777" w:rsidR="00624D0A" w:rsidRPr="00BC1B0D" w:rsidRDefault="00624D0A" w:rsidP="0089501E">
            <w:pPr>
              <w:spacing w:before="0" w:after="0" w:line="240" w:lineRule="auto"/>
              <w:jc w:val="center"/>
              <w:rPr>
                <w:rFonts w:ascii="Calibri" w:eastAsia="Times New Roman" w:hAnsi="Calibri" w:cs="Calibri"/>
                <w:b/>
                <w:bCs/>
                <w:color w:val="FF0000"/>
                <w:sz w:val="18"/>
                <w:szCs w:val="18"/>
              </w:rPr>
            </w:pPr>
            <w:r w:rsidRPr="00BC1B0D">
              <w:rPr>
                <w:rFonts w:ascii="Calibri" w:eastAsia="Times New Roman" w:hAnsi="Calibri" w:cs="Calibri"/>
                <w:b/>
                <w:bCs/>
                <w:color w:val="FF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D667A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53D5A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139346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8482B8D" w14:textId="77777777" w:rsidTr="00624D0A">
        <w:trPr>
          <w:trHeight w:val="300"/>
          <w:jc w:val="center"/>
        </w:trPr>
        <w:tc>
          <w:tcPr>
            <w:tcW w:w="920" w:type="dxa"/>
            <w:tcBorders>
              <w:top w:val="nil"/>
              <w:left w:val="single" w:sz="4" w:space="0" w:color="000000"/>
              <w:bottom w:val="nil"/>
              <w:right w:val="single" w:sz="4" w:space="0" w:color="000000"/>
            </w:tcBorders>
            <w:shd w:val="clear" w:color="auto" w:fill="auto"/>
            <w:noWrap/>
            <w:vAlign w:val="bottom"/>
            <w:hideMark/>
          </w:tcPr>
          <w:p w14:paraId="0513F77A"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524</w:t>
            </w:r>
          </w:p>
        </w:tc>
        <w:tc>
          <w:tcPr>
            <w:tcW w:w="3536" w:type="dxa"/>
            <w:tcBorders>
              <w:top w:val="nil"/>
              <w:left w:val="nil"/>
              <w:bottom w:val="nil"/>
              <w:right w:val="single" w:sz="4" w:space="0" w:color="000000"/>
            </w:tcBorders>
            <w:shd w:val="clear" w:color="auto" w:fill="auto"/>
            <w:vAlign w:val="bottom"/>
            <w:hideMark/>
          </w:tcPr>
          <w:p w14:paraId="6A09C481"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Insurance Carriers and Related Activities</w:t>
            </w:r>
          </w:p>
        </w:tc>
        <w:tc>
          <w:tcPr>
            <w:tcW w:w="560" w:type="dxa"/>
            <w:tcBorders>
              <w:top w:val="nil"/>
              <w:left w:val="nil"/>
              <w:bottom w:val="nil"/>
              <w:right w:val="single" w:sz="4" w:space="0" w:color="000000"/>
            </w:tcBorders>
            <w:shd w:val="clear" w:color="auto" w:fill="auto"/>
            <w:noWrap/>
            <w:vAlign w:val="center"/>
            <w:hideMark/>
          </w:tcPr>
          <w:p w14:paraId="13C48A1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75F3610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4DE82B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374893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765CB39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5D63685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9A60D5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nil"/>
              <w:right w:val="single" w:sz="4" w:space="0" w:color="000000"/>
            </w:tcBorders>
            <w:shd w:val="clear" w:color="auto" w:fill="auto"/>
            <w:noWrap/>
            <w:vAlign w:val="center"/>
            <w:hideMark/>
          </w:tcPr>
          <w:p w14:paraId="025AD6F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nil"/>
              <w:right w:val="single" w:sz="4" w:space="0" w:color="000000"/>
            </w:tcBorders>
            <w:shd w:val="clear" w:color="auto" w:fill="auto"/>
            <w:noWrap/>
            <w:vAlign w:val="center"/>
            <w:hideMark/>
          </w:tcPr>
          <w:p w14:paraId="71F58E1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745898F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5F21F4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34A6493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6A52E6A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nil"/>
              <w:right w:val="single" w:sz="4" w:space="0" w:color="000000"/>
            </w:tcBorders>
            <w:shd w:val="clear" w:color="auto" w:fill="auto"/>
            <w:noWrap/>
            <w:vAlign w:val="center"/>
            <w:hideMark/>
          </w:tcPr>
          <w:p w14:paraId="0968105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062035FC" w14:textId="77777777" w:rsidTr="00624D0A">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03BBBEC8"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53</w:t>
            </w:r>
          </w:p>
        </w:tc>
        <w:tc>
          <w:tcPr>
            <w:tcW w:w="3536" w:type="dxa"/>
            <w:tcBorders>
              <w:top w:val="single" w:sz="4" w:space="0" w:color="000000"/>
              <w:left w:val="nil"/>
              <w:bottom w:val="nil"/>
              <w:right w:val="nil"/>
            </w:tcBorders>
            <w:shd w:val="clear" w:color="000000" w:fill="D9D9D9"/>
            <w:vAlign w:val="bottom"/>
            <w:hideMark/>
          </w:tcPr>
          <w:p w14:paraId="5492AA30"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bookmarkStart w:id="145" w:name="RANGE!B235"/>
            <w:r w:rsidRPr="00BC1B0D">
              <w:rPr>
                <w:rFonts w:ascii="Calibri" w:eastAsia="Times New Roman" w:hAnsi="Calibri" w:cs="Calibri"/>
                <w:b/>
                <w:bCs/>
                <w:color w:val="000000"/>
                <w:sz w:val="18"/>
                <w:szCs w:val="18"/>
              </w:rPr>
              <w:t>Real Estate and Rental and Leasing</w:t>
            </w:r>
            <w:bookmarkEnd w:id="145"/>
          </w:p>
        </w:tc>
        <w:tc>
          <w:tcPr>
            <w:tcW w:w="560" w:type="dxa"/>
            <w:tcBorders>
              <w:top w:val="single" w:sz="4" w:space="0" w:color="000000"/>
              <w:left w:val="nil"/>
              <w:bottom w:val="nil"/>
              <w:right w:val="nil"/>
            </w:tcBorders>
            <w:shd w:val="clear" w:color="000000" w:fill="D9D9D9"/>
            <w:noWrap/>
            <w:vAlign w:val="center"/>
            <w:hideMark/>
          </w:tcPr>
          <w:p w14:paraId="1997E1B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2BBAB2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4A210C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86A3D7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EC5E22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881512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4120E7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3C2D7C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4DBFB1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63CF52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B96AC4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E5C972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11EBDA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035F9D3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BE4E47E" w14:textId="77777777" w:rsidTr="00624D0A">
        <w:trPr>
          <w:trHeight w:val="495"/>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CC3AB96"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531</w:t>
            </w:r>
          </w:p>
        </w:tc>
        <w:tc>
          <w:tcPr>
            <w:tcW w:w="3536" w:type="dxa"/>
            <w:tcBorders>
              <w:top w:val="single" w:sz="4" w:space="0" w:color="000000"/>
              <w:left w:val="nil"/>
              <w:bottom w:val="single" w:sz="4" w:space="0" w:color="000000"/>
              <w:right w:val="single" w:sz="4" w:space="0" w:color="000000"/>
            </w:tcBorders>
            <w:shd w:val="clear" w:color="000000" w:fill="FFFFFF"/>
            <w:vAlign w:val="bottom"/>
            <w:hideMark/>
          </w:tcPr>
          <w:p w14:paraId="199A6553"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Real Estate (includes leasing and selling agents and related activities)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32DCDB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F3A820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29C4E5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176581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41E473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89DFEA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03F8DC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12E28A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2DBC04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36C43A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B6B372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B30A25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3D00FF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50021B7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1D8AE8EB"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71EB96D" w14:textId="77777777" w:rsidR="00624D0A" w:rsidRPr="00026924" w:rsidRDefault="00624D0A" w:rsidP="0089501E">
            <w:pPr>
              <w:spacing w:before="0" w:after="0" w:line="240" w:lineRule="auto"/>
              <w:jc w:val="center"/>
              <w:rPr>
                <w:rFonts w:ascii="Calibri" w:eastAsia="Times New Roman" w:hAnsi="Calibri" w:cs="Calibri"/>
                <w:color w:val="000000"/>
                <w:sz w:val="18"/>
                <w:szCs w:val="18"/>
              </w:rPr>
            </w:pPr>
            <w:r w:rsidRPr="00026924">
              <w:rPr>
                <w:rFonts w:ascii="Calibri" w:eastAsia="Times New Roman" w:hAnsi="Calibri" w:cs="Calibri"/>
                <w:color w:val="000000"/>
                <w:sz w:val="18"/>
                <w:szCs w:val="18"/>
              </w:rPr>
              <w:t>53113</w:t>
            </w:r>
          </w:p>
        </w:tc>
        <w:tc>
          <w:tcPr>
            <w:tcW w:w="3536" w:type="dxa"/>
            <w:tcBorders>
              <w:top w:val="nil"/>
              <w:left w:val="nil"/>
              <w:bottom w:val="single" w:sz="4" w:space="0" w:color="000000"/>
              <w:right w:val="single" w:sz="4" w:space="0" w:color="000000"/>
            </w:tcBorders>
            <w:shd w:val="clear" w:color="000000" w:fill="FFFFFF"/>
            <w:vAlign w:val="bottom"/>
            <w:hideMark/>
          </w:tcPr>
          <w:p w14:paraId="10BC439F" w14:textId="77777777" w:rsidR="00624D0A" w:rsidRPr="00026924" w:rsidRDefault="00624D0A" w:rsidP="0089501E">
            <w:pPr>
              <w:spacing w:before="0" w:after="0" w:line="240" w:lineRule="auto"/>
              <w:jc w:val="left"/>
              <w:rPr>
                <w:rFonts w:ascii="Calibri" w:eastAsia="Times New Roman" w:hAnsi="Calibri" w:cs="Calibri"/>
                <w:color w:val="000000"/>
                <w:sz w:val="18"/>
                <w:szCs w:val="18"/>
              </w:rPr>
            </w:pPr>
            <w:r w:rsidRPr="00026924">
              <w:rPr>
                <w:rFonts w:ascii="Calibri" w:eastAsia="Times New Roman" w:hAnsi="Calibri" w:cs="Calibri"/>
                <w:color w:val="000000"/>
                <w:sz w:val="18"/>
                <w:szCs w:val="18"/>
              </w:rPr>
              <w:t>Mini-warehouse and self-storage units</w:t>
            </w:r>
          </w:p>
        </w:tc>
        <w:tc>
          <w:tcPr>
            <w:tcW w:w="560" w:type="dxa"/>
            <w:tcBorders>
              <w:top w:val="nil"/>
              <w:left w:val="nil"/>
              <w:bottom w:val="single" w:sz="4" w:space="0" w:color="000000"/>
              <w:right w:val="single" w:sz="4" w:space="0" w:color="000000"/>
            </w:tcBorders>
            <w:shd w:val="clear" w:color="auto" w:fill="auto"/>
            <w:noWrap/>
            <w:vAlign w:val="center"/>
            <w:hideMark/>
          </w:tcPr>
          <w:p w14:paraId="217AE702" w14:textId="77777777" w:rsidR="00624D0A" w:rsidRPr="00026924" w:rsidRDefault="00624D0A" w:rsidP="0089501E">
            <w:pPr>
              <w:spacing w:before="0" w:after="0" w:line="240" w:lineRule="auto"/>
              <w:jc w:val="center"/>
              <w:rPr>
                <w:rFonts w:ascii="Calibri" w:eastAsia="Times New Roman" w:hAnsi="Calibri" w:cs="Calibri"/>
                <w:b/>
                <w:bCs/>
                <w:color w:val="000000"/>
                <w:sz w:val="18"/>
                <w:szCs w:val="18"/>
              </w:rPr>
            </w:pPr>
            <w:r w:rsidRPr="00026924">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2FCECB4" w14:textId="77777777" w:rsidR="00624D0A" w:rsidRPr="00026924" w:rsidRDefault="00624D0A" w:rsidP="0089501E">
            <w:pPr>
              <w:spacing w:before="0" w:after="0" w:line="240" w:lineRule="auto"/>
              <w:jc w:val="center"/>
              <w:rPr>
                <w:rFonts w:ascii="Calibri" w:eastAsia="Times New Roman" w:hAnsi="Calibri" w:cs="Calibri"/>
                <w:b/>
                <w:bCs/>
                <w:color w:val="000000"/>
                <w:sz w:val="18"/>
                <w:szCs w:val="18"/>
              </w:rPr>
            </w:pPr>
            <w:r w:rsidRPr="00026924">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C1178FA" w14:textId="77777777" w:rsidR="00624D0A" w:rsidRPr="00026924" w:rsidRDefault="00624D0A" w:rsidP="0089501E">
            <w:pPr>
              <w:spacing w:before="0" w:after="0" w:line="240" w:lineRule="auto"/>
              <w:jc w:val="center"/>
              <w:rPr>
                <w:rFonts w:ascii="Calibri" w:eastAsia="Times New Roman" w:hAnsi="Calibri" w:cs="Calibri"/>
                <w:b/>
                <w:bCs/>
                <w:color w:val="000000"/>
                <w:sz w:val="18"/>
                <w:szCs w:val="18"/>
              </w:rPr>
            </w:pPr>
            <w:r w:rsidRPr="00026924">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55AE285" w14:textId="77777777" w:rsidR="00624D0A" w:rsidRPr="00026924" w:rsidRDefault="00624D0A" w:rsidP="0089501E">
            <w:pPr>
              <w:spacing w:before="0" w:after="0" w:line="240" w:lineRule="auto"/>
              <w:jc w:val="center"/>
              <w:rPr>
                <w:rFonts w:ascii="Calibri" w:eastAsia="Times New Roman" w:hAnsi="Calibri" w:cs="Calibri"/>
                <w:b/>
                <w:bCs/>
                <w:color w:val="000000"/>
                <w:sz w:val="18"/>
                <w:szCs w:val="18"/>
              </w:rPr>
            </w:pPr>
            <w:r w:rsidRPr="00026924">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AB0CEAD" w14:textId="77777777" w:rsidR="00624D0A" w:rsidRPr="00026924" w:rsidRDefault="00624D0A" w:rsidP="0089501E">
            <w:pPr>
              <w:spacing w:before="0" w:after="0" w:line="240" w:lineRule="auto"/>
              <w:jc w:val="center"/>
              <w:rPr>
                <w:rFonts w:ascii="Calibri" w:eastAsia="Times New Roman" w:hAnsi="Calibri" w:cs="Calibri"/>
                <w:b/>
                <w:bCs/>
                <w:color w:val="000000"/>
                <w:sz w:val="18"/>
                <w:szCs w:val="18"/>
              </w:rPr>
            </w:pPr>
            <w:r w:rsidRPr="00026924">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BF58BD4" w14:textId="77777777" w:rsidR="00624D0A" w:rsidRPr="00026924" w:rsidRDefault="00624D0A" w:rsidP="0089501E">
            <w:pPr>
              <w:spacing w:before="0" w:after="0" w:line="240" w:lineRule="auto"/>
              <w:jc w:val="center"/>
              <w:rPr>
                <w:rFonts w:ascii="Calibri" w:eastAsia="Times New Roman" w:hAnsi="Calibri" w:cs="Calibri"/>
                <w:b/>
                <w:bCs/>
                <w:color w:val="000000"/>
                <w:sz w:val="18"/>
                <w:szCs w:val="18"/>
              </w:rPr>
            </w:pPr>
            <w:r w:rsidRPr="00026924">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6021AB5" w14:textId="77777777" w:rsidR="00624D0A" w:rsidRPr="00026924" w:rsidRDefault="00624D0A" w:rsidP="0089501E">
            <w:pPr>
              <w:spacing w:before="0" w:after="0" w:line="240" w:lineRule="auto"/>
              <w:jc w:val="center"/>
              <w:rPr>
                <w:rFonts w:ascii="Calibri" w:eastAsia="Times New Roman" w:hAnsi="Calibri" w:cs="Calibri"/>
                <w:b/>
                <w:bCs/>
                <w:color w:val="000000"/>
                <w:sz w:val="18"/>
                <w:szCs w:val="18"/>
              </w:rPr>
            </w:pPr>
            <w:r w:rsidRPr="00026924">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9C771AA" w14:textId="06D127A9" w:rsidR="00624D0A" w:rsidRPr="00026924" w:rsidRDefault="00F9047D"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3604D6A" w14:textId="2A61F4D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r w:rsidR="00F9047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0086C05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C8E75F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05172A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FA9679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0F8A2D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1FDDAA2E" w14:textId="77777777" w:rsidTr="00624D0A">
        <w:trPr>
          <w:trHeight w:val="495"/>
          <w:jc w:val="center"/>
        </w:trPr>
        <w:tc>
          <w:tcPr>
            <w:tcW w:w="920" w:type="dxa"/>
            <w:tcBorders>
              <w:top w:val="nil"/>
              <w:left w:val="single" w:sz="4" w:space="0" w:color="000000"/>
              <w:bottom w:val="nil"/>
              <w:right w:val="single" w:sz="4" w:space="0" w:color="000000"/>
            </w:tcBorders>
            <w:shd w:val="clear" w:color="auto" w:fill="auto"/>
            <w:noWrap/>
            <w:vAlign w:val="bottom"/>
            <w:hideMark/>
          </w:tcPr>
          <w:p w14:paraId="751653AA"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532</w:t>
            </w:r>
          </w:p>
        </w:tc>
        <w:tc>
          <w:tcPr>
            <w:tcW w:w="3536" w:type="dxa"/>
            <w:tcBorders>
              <w:top w:val="nil"/>
              <w:left w:val="nil"/>
              <w:bottom w:val="nil"/>
              <w:right w:val="single" w:sz="4" w:space="0" w:color="000000"/>
            </w:tcBorders>
            <w:shd w:val="clear" w:color="000000" w:fill="FFFFFF"/>
            <w:vAlign w:val="bottom"/>
            <w:hideMark/>
          </w:tcPr>
          <w:p w14:paraId="749487DB"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Rental and Leasing Services (includes car, truck, equipment, furniture, and machinery, etc.)</w:t>
            </w:r>
          </w:p>
        </w:tc>
        <w:tc>
          <w:tcPr>
            <w:tcW w:w="560" w:type="dxa"/>
            <w:tcBorders>
              <w:top w:val="nil"/>
              <w:left w:val="nil"/>
              <w:bottom w:val="nil"/>
              <w:right w:val="single" w:sz="4" w:space="0" w:color="000000"/>
            </w:tcBorders>
            <w:shd w:val="clear" w:color="auto" w:fill="auto"/>
            <w:noWrap/>
            <w:vAlign w:val="center"/>
            <w:hideMark/>
          </w:tcPr>
          <w:p w14:paraId="012CDA5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30C1FAB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CBC7C5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5FB525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5919F7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E9E821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71F25C6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79CEBC2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0B1534B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4793C61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nil"/>
              <w:right w:val="single" w:sz="4" w:space="0" w:color="000000"/>
            </w:tcBorders>
            <w:shd w:val="clear" w:color="auto" w:fill="auto"/>
            <w:noWrap/>
            <w:vAlign w:val="center"/>
            <w:hideMark/>
          </w:tcPr>
          <w:p w14:paraId="0B224A8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nil"/>
              <w:right w:val="single" w:sz="4" w:space="0" w:color="000000"/>
            </w:tcBorders>
            <w:shd w:val="clear" w:color="auto" w:fill="auto"/>
            <w:noWrap/>
            <w:vAlign w:val="center"/>
            <w:hideMark/>
          </w:tcPr>
          <w:p w14:paraId="3D90DF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79DCEF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nil"/>
              <w:right w:val="single" w:sz="4" w:space="0" w:color="000000"/>
            </w:tcBorders>
            <w:shd w:val="clear" w:color="auto" w:fill="auto"/>
            <w:noWrap/>
            <w:vAlign w:val="center"/>
            <w:hideMark/>
          </w:tcPr>
          <w:p w14:paraId="2BEC35E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8C33E4F" w14:textId="77777777" w:rsidTr="00624D0A">
        <w:trPr>
          <w:trHeight w:val="300"/>
          <w:jc w:val="center"/>
        </w:trPr>
        <w:tc>
          <w:tcPr>
            <w:tcW w:w="920" w:type="dxa"/>
            <w:tcBorders>
              <w:top w:val="single" w:sz="4" w:space="0" w:color="000000"/>
              <w:left w:val="single" w:sz="4" w:space="0" w:color="000000"/>
              <w:bottom w:val="single" w:sz="4" w:space="0" w:color="000000"/>
              <w:right w:val="nil"/>
            </w:tcBorders>
            <w:shd w:val="clear" w:color="000000" w:fill="D9D9D9"/>
            <w:noWrap/>
            <w:vAlign w:val="bottom"/>
            <w:hideMark/>
          </w:tcPr>
          <w:p w14:paraId="15D65B77"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54</w:t>
            </w:r>
          </w:p>
        </w:tc>
        <w:tc>
          <w:tcPr>
            <w:tcW w:w="3536" w:type="dxa"/>
            <w:tcBorders>
              <w:top w:val="single" w:sz="4" w:space="0" w:color="000000"/>
              <w:left w:val="nil"/>
              <w:bottom w:val="single" w:sz="4" w:space="0" w:color="000000"/>
              <w:right w:val="nil"/>
            </w:tcBorders>
            <w:shd w:val="clear" w:color="000000" w:fill="D9D9D9"/>
            <w:vAlign w:val="bottom"/>
            <w:hideMark/>
          </w:tcPr>
          <w:p w14:paraId="5B7F92E9"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bookmarkStart w:id="146" w:name="RANGE!B239"/>
            <w:r w:rsidRPr="00BC1B0D">
              <w:rPr>
                <w:rFonts w:ascii="Calibri" w:eastAsia="Times New Roman" w:hAnsi="Calibri" w:cs="Calibri"/>
                <w:b/>
                <w:bCs/>
                <w:color w:val="000000"/>
                <w:sz w:val="18"/>
                <w:szCs w:val="18"/>
              </w:rPr>
              <w:t>Professional, Scientific, and Technical Services</w:t>
            </w:r>
            <w:bookmarkEnd w:id="146"/>
          </w:p>
        </w:tc>
        <w:tc>
          <w:tcPr>
            <w:tcW w:w="560" w:type="dxa"/>
            <w:tcBorders>
              <w:top w:val="single" w:sz="4" w:space="0" w:color="000000"/>
              <w:left w:val="nil"/>
              <w:bottom w:val="single" w:sz="4" w:space="0" w:color="000000"/>
              <w:right w:val="nil"/>
            </w:tcBorders>
            <w:shd w:val="clear" w:color="000000" w:fill="D9D9D9"/>
            <w:noWrap/>
            <w:vAlign w:val="center"/>
            <w:hideMark/>
          </w:tcPr>
          <w:p w14:paraId="4833D4B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0773D1F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014B8D2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4A7324D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3E59998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0E64EA8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50850B6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1B12BB7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38AEB0A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20BBCA2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5F4687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2FD8143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0F8D3CE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000000" w:fill="D9D9D9"/>
            <w:noWrap/>
            <w:vAlign w:val="center"/>
            <w:hideMark/>
          </w:tcPr>
          <w:p w14:paraId="3866547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1D654439" w14:textId="77777777" w:rsidTr="00624D0A">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3A37D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5411</w:t>
            </w:r>
          </w:p>
        </w:tc>
        <w:tc>
          <w:tcPr>
            <w:tcW w:w="3536" w:type="dxa"/>
            <w:tcBorders>
              <w:top w:val="single" w:sz="4" w:space="0" w:color="000000"/>
              <w:left w:val="nil"/>
              <w:bottom w:val="single" w:sz="4" w:space="0" w:color="000000"/>
              <w:right w:val="single" w:sz="4" w:space="0" w:color="000000"/>
            </w:tcBorders>
            <w:shd w:val="clear" w:color="000000" w:fill="FFFFFF"/>
            <w:vAlign w:val="bottom"/>
            <w:hideMark/>
          </w:tcPr>
          <w:p w14:paraId="257BFB9C"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Legal Services</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2070495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0EBB6FB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47BAA8A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5EE43C2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4E53E5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1995B86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1FD0C3D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26F65A0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53E7FA6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57F49E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F429A4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9265A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F5AB6D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262610F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461BD0F"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50F7018B"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5412</w:t>
            </w:r>
          </w:p>
        </w:tc>
        <w:tc>
          <w:tcPr>
            <w:tcW w:w="3536" w:type="dxa"/>
            <w:tcBorders>
              <w:top w:val="nil"/>
              <w:left w:val="nil"/>
              <w:bottom w:val="single" w:sz="4" w:space="0" w:color="000000"/>
              <w:right w:val="single" w:sz="4" w:space="0" w:color="000000"/>
            </w:tcBorders>
            <w:shd w:val="clear" w:color="000000" w:fill="FFFFFF"/>
            <w:vAlign w:val="bottom"/>
            <w:hideMark/>
          </w:tcPr>
          <w:p w14:paraId="2F030C3C"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Accounting, Tax Preparation, Bookkeeping, and Payroll Services</w:t>
            </w:r>
          </w:p>
        </w:tc>
        <w:tc>
          <w:tcPr>
            <w:tcW w:w="560" w:type="dxa"/>
            <w:tcBorders>
              <w:top w:val="nil"/>
              <w:left w:val="nil"/>
              <w:bottom w:val="single" w:sz="4" w:space="0" w:color="000000"/>
              <w:right w:val="single" w:sz="4" w:space="0" w:color="000000"/>
            </w:tcBorders>
            <w:shd w:val="clear" w:color="000000" w:fill="FFFFFF"/>
            <w:noWrap/>
            <w:vAlign w:val="center"/>
            <w:hideMark/>
          </w:tcPr>
          <w:p w14:paraId="22F9325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D0DE81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98D66B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0AA425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BFBE8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CFC057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B6BC08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0FC63B1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42D5836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41DBF3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43C489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7B98C8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4507E9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F1644F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813B58A"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749EBACB"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5413</w:t>
            </w:r>
          </w:p>
        </w:tc>
        <w:tc>
          <w:tcPr>
            <w:tcW w:w="3536" w:type="dxa"/>
            <w:tcBorders>
              <w:top w:val="nil"/>
              <w:left w:val="nil"/>
              <w:bottom w:val="single" w:sz="4" w:space="0" w:color="000000"/>
              <w:right w:val="single" w:sz="4" w:space="0" w:color="000000"/>
            </w:tcBorders>
            <w:shd w:val="clear" w:color="000000" w:fill="FFFFFF"/>
            <w:vAlign w:val="bottom"/>
            <w:hideMark/>
          </w:tcPr>
          <w:p w14:paraId="0870EF7E"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Architectural, Engineering, and Related Services</w:t>
            </w:r>
          </w:p>
        </w:tc>
        <w:tc>
          <w:tcPr>
            <w:tcW w:w="560" w:type="dxa"/>
            <w:tcBorders>
              <w:top w:val="nil"/>
              <w:left w:val="nil"/>
              <w:bottom w:val="single" w:sz="4" w:space="0" w:color="000000"/>
              <w:right w:val="single" w:sz="4" w:space="0" w:color="000000"/>
            </w:tcBorders>
            <w:shd w:val="clear" w:color="000000" w:fill="FFFFFF"/>
            <w:noWrap/>
            <w:vAlign w:val="center"/>
            <w:hideMark/>
          </w:tcPr>
          <w:p w14:paraId="6FA05E0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645428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A15662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1FC691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B5874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B76F74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DF9376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1CD0729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03C8FFD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10AE38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9C7430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C642C7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A0B2D9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9E101E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622C8D6"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728642C"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5414</w:t>
            </w:r>
          </w:p>
        </w:tc>
        <w:tc>
          <w:tcPr>
            <w:tcW w:w="3536" w:type="dxa"/>
            <w:tcBorders>
              <w:top w:val="nil"/>
              <w:left w:val="nil"/>
              <w:bottom w:val="single" w:sz="4" w:space="0" w:color="000000"/>
              <w:right w:val="single" w:sz="4" w:space="0" w:color="000000"/>
            </w:tcBorders>
            <w:shd w:val="clear" w:color="000000" w:fill="FFFFFF"/>
            <w:vAlign w:val="bottom"/>
            <w:hideMark/>
          </w:tcPr>
          <w:p w14:paraId="5397BB55"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Specialized Design Services (would include interior, industrial, graphic, etc.)</w:t>
            </w:r>
          </w:p>
        </w:tc>
        <w:tc>
          <w:tcPr>
            <w:tcW w:w="560" w:type="dxa"/>
            <w:tcBorders>
              <w:top w:val="nil"/>
              <w:left w:val="nil"/>
              <w:bottom w:val="single" w:sz="4" w:space="0" w:color="000000"/>
              <w:right w:val="single" w:sz="4" w:space="0" w:color="000000"/>
            </w:tcBorders>
            <w:shd w:val="clear" w:color="000000" w:fill="FFFFFF"/>
            <w:noWrap/>
            <w:vAlign w:val="center"/>
            <w:hideMark/>
          </w:tcPr>
          <w:p w14:paraId="7EFA936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DF6BD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DDE146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BC1CD3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4EBC03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3396E5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D4A1B0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5EFCA4B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1D47653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702779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4B2FE2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1CCE24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C119BE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A96CC2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63BC5811"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F7F9D52"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5415</w:t>
            </w:r>
          </w:p>
        </w:tc>
        <w:tc>
          <w:tcPr>
            <w:tcW w:w="3536" w:type="dxa"/>
            <w:tcBorders>
              <w:top w:val="nil"/>
              <w:left w:val="nil"/>
              <w:bottom w:val="single" w:sz="4" w:space="0" w:color="000000"/>
              <w:right w:val="single" w:sz="4" w:space="0" w:color="000000"/>
            </w:tcBorders>
            <w:shd w:val="clear" w:color="000000" w:fill="FFFFFF"/>
            <w:vAlign w:val="bottom"/>
            <w:hideMark/>
          </w:tcPr>
          <w:p w14:paraId="0DC33BFE"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Computer Systems Design and Related Services</w:t>
            </w:r>
          </w:p>
        </w:tc>
        <w:tc>
          <w:tcPr>
            <w:tcW w:w="560" w:type="dxa"/>
            <w:tcBorders>
              <w:top w:val="nil"/>
              <w:left w:val="nil"/>
              <w:bottom w:val="single" w:sz="4" w:space="0" w:color="000000"/>
              <w:right w:val="single" w:sz="4" w:space="0" w:color="000000"/>
            </w:tcBorders>
            <w:shd w:val="clear" w:color="000000" w:fill="FFFFFF"/>
            <w:noWrap/>
            <w:vAlign w:val="center"/>
            <w:hideMark/>
          </w:tcPr>
          <w:p w14:paraId="15E133A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B873FD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EAA1C5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F0CFBD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026F5C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1AE7D8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E124F0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4F6F899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04FEB7B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ADB522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AEB9E7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C2B6EE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94AAA2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06E54E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2F728A09"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B8B73D2"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5416</w:t>
            </w:r>
          </w:p>
        </w:tc>
        <w:tc>
          <w:tcPr>
            <w:tcW w:w="3536" w:type="dxa"/>
            <w:tcBorders>
              <w:top w:val="nil"/>
              <w:left w:val="nil"/>
              <w:bottom w:val="single" w:sz="4" w:space="0" w:color="000000"/>
              <w:right w:val="single" w:sz="4" w:space="0" w:color="000000"/>
            </w:tcBorders>
            <w:shd w:val="clear" w:color="000000" w:fill="FFFFFF"/>
            <w:vAlign w:val="bottom"/>
            <w:hideMark/>
          </w:tcPr>
          <w:p w14:paraId="3FE70B7E"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Management, Scientific, and Technical Consulting Services</w:t>
            </w:r>
          </w:p>
        </w:tc>
        <w:tc>
          <w:tcPr>
            <w:tcW w:w="560" w:type="dxa"/>
            <w:tcBorders>
              <w:top w:val="nil"/>
              <w:left w:val="nil"/>
              <w:bottom w:val="single" w:sz="4" w:space="0" w:color="000000"/>
              <w:right w:val="single" w:sz="4" w:space="0" w:color="000000"/>
            </w:tcBorders>
            <w:shd w:val="clear" w:color="000000" w:fill="FFFFFF"/>
            <w:noWrap/>
            <w:vAlign w:val="center"/>
            <w:hideMark/>
          </w:tcPr>
          <w:p w14:paraId="1DB0B03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E645CB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B447C5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D62FC7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97CE39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733B05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5017C1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05030AF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60C8D34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35DA54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A99886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F11BBF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663EA1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21735A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B4EF312"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5826357D"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5417</w:t>
            </w:r>
          </w:p>
        </w:tc>
        <w:tc>
          <w:tcPr>
            <w:tcW w:w="3536" w:type="dxa"/>
            <w:tcBorders>
              <w:top w:val="nil"/>
              <w:left w:val="nil"/>
              <w:bottom w:val="single" w:sz="4" w:space="0" w:color="000000"/>
              <w:right w:val="single" w:sz="4" w:space="0" w:color="000000"/>
            </w:tcBorders>
            <w:shd w:val="clear" w:color="000000" w:fill="FFFFFF"/>
            <w:vAlign w:val="bottom"/>
            <w:hideMark/>
          </w:tcPr>
          <w:p w14:paraId="4CDEDB6B"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Scientific Research and Development Services</w:t>
            </w:r>
          </w:p>
        </w:tc>
        <w:tc>
          <w:tcPr>
            <w:tcW w:w="560" w:type="dxa"/>
            <w:tcBorders>
              <w:top w:val="nil"/>
              <w:left w:val="nil"/>
              <w:bottom w:val="single" w:sz="4" w:space="0" w:color="000000"/>
              <w:right w:val="single" w:sz="4" w:space="0" w:color="000000"/>
            </w:tcBorders>
            <w:shd w:val="clear" w:color="000000" w:fill="FFFFFF"/>
            <w:noWrap/>
            <w:vAlign w:val="center"/>
            <w:hideMark/>
          </w:tcPr>
          <w:p w14:paraId="1C947E0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7B28F9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83B08D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BCF056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00F56C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781BF2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78F1C5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83F72B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55210EB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03EE88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86AB57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0C17CC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9DC247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1D6F20E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409C0EF" w14:textId="77777777" w:rsidTr="00624D0A">
        <w:trPr>
          <w:trHeight w:val="28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ECFE49D"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5418</w:t>
            </w:r>
          </w:p>
        </w:tc>
        <w:tc>
          <w:tcPr>
            <w:tcW w:w="3536" w:type="dxa"/>
            <w:tcBorders>
              <w:top w:val="nil"/>
              <w:left w:val="nil"/>
              <w:bottom w:val="single" w:sz="4" w:space="0" w:color="000000"/>
              <w:right w:val="single" w:sz="4" w:space="0" w:color="000000"/>
            </w:tcBorders>
            <w:shd w:val="clear" w:color="000000" w:fill="FFFFFF"/>
            <w:vAlign w:val="bottom"/>
            <w:hideMark/>
          </w:tcPr>
          <w:p w14:paraId="78822429"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Advertising, Public Relations, and Related Services</w:t>
            </w:r>
          </w:p>
        </w:tc>
        <w:tc>
          <w:tcPr>
            <w:tcW w:w="560" w:type="dxa"/>
            <w:tcBorders>
              <w:top w:val="nil"/>
              <w:left w:val="nil"/>
              <w:bottom w:val="single" w:sz="4" w:space="0" w:color="000000"/>
              <w:right w:val="single" w:sz="4" w:space="0" w:color="000000"/>
            </w:tcBorders>
            <w:shd w:val="clear" w:color="000000" w:fill="FFFFFF"/>
            <w:noWrap/>
            <w:vAlign w:val="center"/>
            <w:hideMark/>
          </w:tcPr>
          <w:p w14:paraId="33B243E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8E3333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F3046A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A12682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F33707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036DA70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0AE44D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5893988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314FB4F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9DDF82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3854E7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C1F75A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DF18CB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6B11F4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C262648"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53B5802"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54194</w:t>
            </w:r>
          </w:p>
        </w:tc>
        <w:tc>
          <w:tcPr>
            <w:tcW w:w="3536" w:type="dxa"/>
            <w:tcBorders>
              <w:top w:val="nil"/>
              <w:left w:val="nil"/>
              <w:bottom w:val="single" w:sz="4" w:space="0" w:color="000000"/>
              <w:right w:val="single" w:sz="4" w:space="0" w:color="000000"/>
            </w:tcBorders>
            <w:shd w:val="clear" w:color="000000" w:fill="FFFFFF"/>
            <w:vAlign w:val="bottom"/>
            <w:hideMark/>
          </w:tcPr>
          <w:p w14:paraId="10AC0DA3"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Veterinary Services </w:t>
            </w:r>
          </w:p>
        </w:tc>
        <w:tc>
          <w:tcPr>
            <w:tcW w:w="560" w:type="dxa"/>
            <w:tcBorders>
              <w:top w:val="nil"/>
              <w:left w:val="nil"/>
              <w:bottom w:val="single" w:sz="4" w:space="0" w:color="000000"/>
              <w:right w:val="single" w:sz="4" w:space="0" w:color="000000"/>
            </w:tcBorders>
            <w:shd w:val="clear" w:color="000000" w:fill="FFFFFF"/>
            <w:noWrap/>
            <w:vAlign w:val="center"/>
            <w:hideMark/>
          </w:tcPr>
          <w:p w14:paraId="3393CF9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488F1E6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358F4E9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5C778A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06DAC6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A7B317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326C5A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517A774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623FD60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602E3E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7EEA79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9A0BB1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636AD8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AAC397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5A5B2EC5" w14:textId="77777777" w:rsidTr="00624D0A">
        <w:trPr>
          <w:trHeight w:val="300"/>
          <w:jc w:val="center"/>
        </w:trPr>
        <w:tc>
          <w:tcPr>
            <w:tcW w:w="920" w:type="dxa"/>
            <w:tcBorders>
              <w:top w:val="nil"/>
              <w:left w:val="single" w:sz="4" w:space="0" w:color="000000"/>
              <w:bottom w:val="nil"/>
              <w:right w:val="single" w:sz="4" w:space="0" w:color="000000"/>
            </w:tcBorders>
            <w:shd w:val="clear" w:color="auto" w:fill="auto"/>
            <w:noWrap/>
            <w:vAlign w:val="bottom"/>
            <w:hideMark/>
          </w:tcPr>
          <w:p w14:paraId="5E9788FF"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54194</w:t>
            </w:r>
          </w:p>
        </w:tc>
        <w:tc>
          <w:tcPr>
            <w:tcW w:w="3536" w:type="dxa"/>
            <w:tcBorders>
              <w:top w:val="nil"/>
              <w:left w:val="nil"/>
              <w:bottom w:val="nil"/>
              <w:right w:val="single" w:sz="4" w:space="0" w:color="000000"/>
            </w:tcBorders>
            <w:shd w:val="clear" w:color="000000" w:fill="FFFFFF"/>
            <w:vAlign w:val="bottom"/>
            <w:hideMark/>
          </w:tcPr>
          <w:p w14:paraId="766F8DC1"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Veterinary Services with overnight boarding</w:t>
            </w:r>
          </w:p>
        </w:tc>
        <w:tc>
          <w:tcPr>
            <w:tcW w:w="560" w:type="dxa"/>
            <w:tcBorders>
              <w:top w:val="nil"/>
              <w:left w:val="nil"/>
              <w:bottom w:val="nil"/>
              <w:right w:val="single" w:sz="4" w:space="0" w:color="000000"/>
            </w:tcBorders>
            <w:shd w:val="clear" w:color="000000" w:fill="FFFFFF"/>
            <w:noWrap/>
            <w:vAlign w:val="center"/>
            <w:hideMark/>
          </w:tcPr>
          <w:p w14:paraId="309E0D4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000000" w:fill="FFFFFF"/>
            <w:noWrap/>
            <w:vAlign w:val="center"/>
            <w:hideMark/>
          </w:tcPr>
          <w:p w14:paraId="3A6FAFC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000000" w:fill="FFFFFF"/>
            <w:noWrap/>
            <w:vAlign w:val="center"/>
            <w:hideMark/>
          </w:tcPr>
          <w:p w14:paraId="69B69F4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000000" w:fill="FFFFFF"/>
            <w:noWrap/>
            <w:vAlign w:val="center"/>
            <w:hideMark/>
          </w:tcPr>
          <w:p w14:paraId="1E0A80E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3FEEFC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000000" w:fill="FFFFFF"/>
            <w:noWrap/>
            <w:vAlign w:val="center"/>
            <w:hideMark/>
          </w:tcPr>
          <w:p w14:paraId="3641C6C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000000" w:fill="FFFFFF"/>
            <w:noWrap/>
            <w:vAlign w:val="center"/>
            <w:hideMark/>
          </w:tcPr>
          <w:p w14:paraId="1473116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000000" w:fill="FFFFFF"/>
            <w:noWrap/>
            <w:vAlign w:val="center"/>
            <w:hideMark/>
          </w:tcPr>
          <w:p w14:paraId="1D6EE80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000000" w:fill="FFFFFF"/>
            <w:noWrap/>
            <w:vAlign w:val="center"/>
            <w:hideMark/>
          </w:tcPr>
          <w:p w14:paraId="42C8C91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2BD80C3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A597A0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75ABA63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5514DBA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nil"/>
              <w:right w:val="single" w:sz="4" w:space="0" w:color="000000"/>
            </w:tcBorders>
            <w:shd w:val="clear" w:color="auto" w:fill="auto"/>
            <w:noWrap/>
            <w:vAlign w:val="center"/>
            <w:hideMark/>
          </w:tcPr>
          <w:p w14:paraId="1C3C8F8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621CE97A" w14:textId="77777777" w:rsidTr="00624D0A">
        <w:trPr>
          <w:trHeight w:val="495"/>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771E17A6"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56</w:t>
            </w:r>
          </w:p>
        </w:tc>
        <w:tc>
          <w:tcPr>
            <w:tcW w:w="3536" w:type="dxa"/>
            <w:tcBorders>
              <w:top w:val="single" w:sz="4" w:space="0" w:color="000000"/>
              <w:left w:val="nil"/>
              <w:bottom w:val="nil"/>
              <w:right w:val="nil"/>
            </w:tcBorders>
            <w:shd w:val="clear" w:color="000000" w:fill="D9D9D9"/>
            <w:vAlign w:val="bottom"/>
            <w:hideMark/>
          </w:tcPr>
          <w:p w14:paraId="587E4492"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Administrative and Support and Waste Management and Remediation Services</w:t>
            </w:r>
          </w:p>
        </w:tc>
        <w:tc>
          <w:tcPr>
            <w:tcW w:w="560" w:type="dxa"/>
            <w:tcBorders>
              <w:top w:val="single" w:sz="4" w:space="0" w:color="000000"/>
              <w:left w:val="nil"/>
              <w:bottom w:val="nil"/>
              <w:right w:val="nil"/>
            </w:tcBorders>
            <w:shd w:val="clear" w:color="000000" w:fill="D9D9D9"/>
            <w:noWrap/>
            <w:vAlign w:val="center"/>
            <w:hideMark/>
          </w:tcPr>
          <w:p w14:paraId="7F198C3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2264CB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259DDD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C9FBD3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72AF7D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671EB0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B52978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A8B048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239B8F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B7A84B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6436E2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3E49A3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3FC181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0935702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2D5B31C5" w14:textId="77777777" w:rsidTr="00624D0A">
        <w:trPr>
          <w:trHeight w:val="735"/>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35CE95"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lastRenderedPageBreak/>
              <w:t>5617</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4D42D4C3"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Administrative services for dwellings and offices, (including pest control, janitorial, landscaping, pool maintenance)</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7E9243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6202B7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B30AFB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5D151B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A381A9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561EA0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85BE51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8704F0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795088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B73F67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AC3C0A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2C3673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D5B960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1D9662D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C70C1EA"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E910D9D"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562</w:t>
            </w:r>
          </w:p>
        </w:tc>
        <w:tc>
          <w:tcPr>
            <w:tcW w:w="3536" w:type="dxa"/>
            <w:tcBorders>
              <w:top w:val="nil"/>
              <w:left w:val="nil"/>
              <w:bottom w:val="single" w:sz="4" w:space="0" w:color="000000"/>
              <w:right w:val="single" w:sz="4" w:space="0" w:color="000000"/>
            </w:tcBorders>
            <w:shd w:val="clear" w:color="auto" w:fill="auto"/>
            <w:vAlign w:val="bottom"/>
            <w:hideMark/>
          </w:tcPr>
          <w:p w14:paraId="3DC3F89B"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Waste Management Office</w:t>
            </w:r>
          </w:p>
        </w:tc>
        <w:tc>
          <w:tcPr>
            <w:tcW w:w="560" w:type="dxa"/>
            <w:tcBorders>
              <w:top w:val="nil"/>
              <w:left w:val="nil"/>
              <w:bottom w:val="single" w:sz="4" w:space="0" w:color="000000"/>
              <w:right w:val="single" w:sz="4" w:space="0" w:color="000000"/>
            </w:tcBorders>
            <w:shd w:val="clear" w:color="auto" w:fill="auto"/>
            <w:noWrap/>
            <w:vAlign w:val="center"/>
            <w:hideMark/>
          </w:tcPr>
          <w:p w14:paraId="2225317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7E7964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A7DA2F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0E106B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3CC5EE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2624A8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FD2830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9F85BF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7EBD4D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D51F17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BA9FBA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328658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FCBAB6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37C8E6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1D58C2F9"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CCC117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5621</w:t>
            </w:r>
          </w:p>
        </w:tc>
        <w:tc>
          <w:tcPr>
            <w:tcW w:w="3536" w:type="dxa"/>
            <w:tcBorders>
              <w:top w:val="nil"/>
              <w:left w:val="nil"/>
              <w:bottom w:val="single" w:sz="4" w:space="0" w:color="000000"/>
              <w:right w:val="single" w:sz="4" w:space="0" w:color="000000"/>
            </w:tcBorders>
            <w:shd w:val="clear" w:color="auto" w:fill="auto"/>
            <w:vAlign w:val="bottom"/>
            <w:hideMark/>
          </w:tcPr>
          <w:p w14:paraId="5BC5D0F3"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Waste Collection</w:t>
            </w:r>
          </w:p>
        </w:tc>
        <w:tc>
          <w:tcPr>
            <w:tcW w:w="560" w:type="dxa"/>
            <w:tcBorders>
              <w:top w:val="nil"/>
              <w:left w:val="nil"/>
              <w:bottom w:val="single" w:sz="4" w:space="0" w:color="000000"/>
              <w:right w:val="single" w:sz="4" w:space="0" w:color="000000"/>
            </w:tcBorders>
            <w:shd w:val="clear" w:color="auto" w:fill="auto"/>
            <w:noWrap/>
            <w:vAlign w:val="center"/>
            <w:hideMark/>
          </w:tcPr>
          <w:p w14:paraId="4EEDDD4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64E04C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A1AB51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DA208E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C3D303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26F3F7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0E191E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8A6A86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C964ED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D5B00B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73672C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EDED68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5D99BE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283F3EC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6C6DED45"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713C7A09"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562212</w:t>
            </w:r>
          </w:p>
        </w:tc>
        <w:tc>
          <w:tcPr>
            <w:tcW w:w="3536" w:type="dxa"/>
            <w:tcBorders>
              <w:top w:val="nil"/>
              <w:left w:val="nil"/>
              <w:bottom w:val="single" w:sz="4" w:space="0" w:color="000000"/>
              <w:right w:val="single" w:sz="4" w:space="0" w:color="000000"/>
            </w:tcBorders>
            <w:shd w:val="clear" w:color="auto" w:fill="auto"/>
            <w:vAlign w:val="bottom"/>
            <w:hideMark/>
          </w:tcPr>
          <w:p w14:paraId="38229239"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Landfill</w:t>
            </w:r>
          </w:p>
        </w:tc>
        <w:tc>
          <w:tcPr>
            <w:tcW w:w="560" w:type="dxa"/>
            <w:tcBorders>
              <w:top w:val="nil"/>
              <w:left w:val="nil"/>
              <w:bottom w:val="single" w:sz="4" w:space="0" w:color="000000"/>
              <w:right w:val="single" w:sz="4" w:space="0" w:color="000000"/>
            </w:tcBorders>
            <w:shd w:val="clear" w:color="auto" w:fill="auto"/>
            <w:noWrap/>
            <w:vAlign w:val="center"/>
            <w:hideMark/>
          </w:tcPr>
          <w:p w14:paraId="21505E5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340DE7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AA35C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81D188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F432B4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EE0A8D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BB972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46C8B8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330862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796E85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035C6CF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0BCBD50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5B957D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526AF60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02D1E288" w14:textId="77777777" w:rsidTr="00624D0A">
        <w:trPr>
          <w:trHeight w:val="495"/>
          <w:jc w:val="center"/>
        </w:trPr>
        <w:tc>
          <w:tcPr>
            <w:tcW w:w="920" w:type="dxa"/>
            <w:tcBorders>
              <w:top w:val="nil"/>
              <w:left w:val="single" w:sz="4" w:space="0" w:color="000000"/>
              <w:bottom w:val="nil"/>
              <w:right w:val="single" w:sz="4" w:space="0" w:color="000000"/>
            </w:tcBorders>
            <w:shd w:val="clear" w:color="auto" w:fill="auto"/>
            <w:noWrap/>
            <w:vAlign w:val="bottom"/>
            <w:hideMark/>
          </w:tcPr>
          <w:p w14:paraId="503451C6"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5629</w:t>
            </w:r>
          </w:p>
        </w:tc>
        <w:tc>
          <w:tcPr>
            <w:tcW w:w="3536" w:type="dxa"/>
            <w:tcBorders>
              <w:top w:val="nil"/>
              <w:left w:val="nil"/>
              <w:bottom w:val="nil"/>
              <w:right w:val="single" w:sz="4" w:space="0" w:color="000000"/>
            </w:tcBorders>
            <w:shd w:val="clear" w:color="auto" w:fill="auto"/>
            <w:vAlign w:val="bottom"/>
            <w:hideMark/>
          </w:tcPr>
          <w:p w14:paraId="0231ED61"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Remediation and Other Waste Management Service (including septic tank pumping and portable toilets)</w:t>
            </w:r>
          </w:p>
        </w:tc>
        <w:tc>
          <w:tcPr>
            <w:tcW w:w="560" w:type="dxa"/>
            <w:tcBorders>
              <w:top w:val="nil"/>
              <w:left w:val="nil"/>
              <w:bottom w:val="nil"/>
              <w:right w:val="single" w:sz="4" w:space="0" w:color="000000"/>
            </w:tcBorders>
            <w:shd w:val="clear" w:color="auto" w:fill="auto"/>
            <w:noWrap/>
            <w:vAlign w:val="center"/>
            <w:hideMark/>
          </w:tcPr>
          <w:p w14:paraId="506C4A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6574D26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DB969D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5D1EAA4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7C768C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6AFAF09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37ED866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2E49453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BF1A3E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02A9D7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DE83E1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61A3D4D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65295B6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nil"/>
              <w:right w:val="single" w:sz="4" w:space="0" w:color="000000"/>
            </w:tcBorders>
            <w:shd w:val="clear" w:color="auto" w:fill="auto"/>
            <w:noWrap/>
            <w:vAlign w:val="center"/>
            <w:hideMark/>
          </w:tcPr>
          <w:p w14:paraId="7EA45EB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F36DE85" w14:textId="77777777" w:rsidTr="00624D0A">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48EC254A"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61</w:t>
            </w:r>
          </w:p>
        </w:tc>
        <w:tc>
          <w:tcPr>
            <w:tcW w:w="3536" w:type="dxa"/>
            <w:tcBorders>
              <w:top w:val="single" w:sz="4" w:space="0" w:color="000000"/>
              <w:left w:val="nil"/>
              <w:bottom w:val="nil"/>
              <w:right w:val="nil"/>
            </w:tcBorders>
            <w:shd w:val="clear" w:color="000000" w:fill="D9D9D9"/>
            <w:vAlign w:val="bottom"/>
            <w:hideMark/>
          </w:tcPr>
          <w:p w14:paraId="265F7655"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xml:space="preserve">Educational Services </w:t>
            </w:r>
          </w:p>
        </w:tc>
        <w:tc>
          <w:tcPr>
            <w:tcW w:w="560" w:type="dxa"/>
            <w:tcBorders>
              <w:top w:val="single" w:sz="4" w:space="0" w:color="000000"/>
              <w:left w:val="nil"/>
              <w:bottom w:val="nil"/>
              <w:right w:val="nil"/>
            </w:tcBorders>
            <w:shd w:val="clear" w:color="000000" w:fill="D9D9D9"/>
            <w:noWrap/>
            <w:vAlign w:val="center"/>
            <w:hideMark/>
          </w:tcPr>
          <w:p w14:paraId="374B5B5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0FB145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B48D06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3700E7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CE76ED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5938A1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82479D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A638B9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7EE1EA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51BCD5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6A1F54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E4C4B4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FF01D5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29A2377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E12C24E" w14:textId="77777777" w:rsidTr="00624D0A">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036BB0"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6111</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2946EA79"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Elementary and Secondary </w:t>
            </w:r>
            <w:proofErr w:type="gramStart"/>
            <w:r w:rsidRPr="00BC1B0D">
              <w:rPr>
                <w:rFonts w:ascii="Calibri" w:eastAsia="Times New Roman" w:hAnsi="Calibri" w:cs="Calibri"/>
                <w:color w:val="000000"/>
                <w:sz w:val="18"/>
                <w:szCs w:val="18"/>
              </w:rPr>
              <w:t>Schools  -</w:t>
            </w:r>
            <w:proofErr w:type="gramEnd"/>
            <w:r w:rsidRPr="00BC1B0D">
              <w:rPr>
                <w:rFonts w:ascii="Calibri" w:eastAsia="Times New Roman" w:hAnsi="Calibri" w:cs="Calibri"/>
                <w:color w:val="000000"/>
                <w:sz w:val="18"/>
                <w:szCs w:val="18"/>
              </w:rPr>
              <w:t xml:space="preserve"> Public or Private</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09DEB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56F4BB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9B7922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26FB02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1C4852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B34241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A59962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9E1D2B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75DCF6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4EABE9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C9DAF3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856E7E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90C7C5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1F0AD82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6A273D43"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0B51363"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single" w:sz="4" w:space="0" w:color="000000"/>
              <w:right w:val="single" w:sz="4" w:space="0" w:color="000000"/>
            </w:tcBorders>
            <w:shd w:val="clear" w:color="auto" w:fill="auto"/>
            <w:vAlign w:val="bottom"/>
            <w:hideMark/>
          </w:tcPr>
          <w:p w14:paraId="2DB589EB"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Kindergartens</w:t>
            </w:r>
          </w:p>
        </w:tc>
        <w:tc>
          <w:tcPr>
            <w:tcW w:w="560" w:type="dxa"/>
            <w:tcBorders>
              <w:top w:val="nil"/>
              <w:left w:val="nil"/>
              <w:bottom w:val="single" w:sz="4" w:space="0" w:color="000000"/>
              <w:right w:val="single" w:sz="4" w:space="0" w:color="000000"/>
            </w:tcBorders>
            <w:shd w:val="clear" w:color="auto" w:fill="auto"/>
            <w:noWrap/>
            <w:vAlign w:val="center"/>
            <w:hideMark/>
          </w:tcPr>
          <w:p w14:paraId="2878C4C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C20E56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50E3AB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DF09B6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286E5C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C2B07C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9D6EF8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5B006C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CFFE57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013E24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DC668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357283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1AF46B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941" w:type="dxa"/>
            <w:tcBorders>
              <w:top w:val="nil"/>
              <w:left w:val="nil"/>
              <w:bottom w:val="single" w:sz="4" w:space="0" w:color="000000"/>
              <w:right w:val="single" w:sz="4" w:space="0" w:color="000000"/>
            </w:tcBorders>
            <w:shd w:val="clear" w:color="auto" w:fill="auto"/>
            <w:noWrap/>
            <w:vAlign w:val="center"/>
            <w:hideMark/>
          </w:tcPr>
          <w:p w14:paraId="2C378CF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12E648BC"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7E661E42"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6113</w:t>
            </w:r>
          </w:p>
        </w:tc>
        <w:tc>
          <w:tcPr>
            <w:tcW w:w="3536" w:type="dxa"/>
            <w:tcBorders>
              <w:top w:val="nil"/>
              <w:left w:val="nil"/>
              <w:bottom w:val="single" w:sz="4" w:space="0" w:color="000000"/>
              <w:right w:val="single" w:sz="4" w:space="0" w:color="000000"/>
            </w:tcBorders>
            <w:shd w:val="clear" w:color="auto" w:fill="auto"/>
            <w:vAlign w:val="bottom"/>
            <w:hideMark/>
          </w:tcPr>
          <w:p w14:paraId="2EA3D1E6"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Colleges, Universities, and Professional Schools</w:t>
            </w:r>
          </w:p>
        </w:tc>
        <w:tc>
          <w:tcPr>
            <w:tcW w:w="560" w:type="dxa"/>
            <w:tcBorders>
              <w:top w:val="nil"/>
              <w:left w:val="nil"/>
              <w:bottom w:val="single" w:sz="4" w:space="0" w:color="000000"/>
              <w:right w:val="single" w:sz="4" w:space="0" w:color="000000"/>
            </w:tcBorders>
            <w:shd w:val="clear" w:color="auto" w:fill="auto"/>
            <w:noWrap/>
            <w:vAlign w:val="center"/>
            <w:hideMark/>
          </w:tcPr>
          <w:p w14:paraId="5DB82B3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D5E9B7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17F372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87427B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B25639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469665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A8858C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BC261B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B2CB09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C800A7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71D6C9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DC9BA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04D111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7967A7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EB00B1A"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7810BAC"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6115</w:t>
            </w:r>
          </w:p>
        </w:tc>
        <w:tc>
          <w:tcPr>
            <w:tcW w:w="3536" w:type="dxa"/>
            <w:tcBorders>
              <w:top w:val="nil"/>
              <w:left w:val="nil"/>
              <w:bottom w:val="single" w:sz="4" w:space="0" w:color="000000"/>
              <w:right w:val="single" w:sz="4" w:space="0" w:color="000000"/>
            </w:tcBorders>
            <w:shd w:val="clear" w:color="auto" w:fill="auto"/>
            <w:vAlign w:val="bottom"/>
            <w:hideMark/>
          </w:tcPr>
          <w:p w14:paraId="1CA981E1"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Technical and Trade Schools</w:t>
            </w:r>
          </w:p>
        </w:tc>
        <w:tc>
          <w:tcPr>
            <w:tcW w:w="560" w:type="dxa"/>
            <w:tcBorders>
              <w:top w:val="nil"/>
              <w:left w:val="nil"/>
              <w:bottom w:val="single" w:sz="4" w:space="0" w:color="000000"/>
              <w:right w:val="single" w:sz="4" w:space="0" w:color="000000"/>
            </w:tcBorders>
            <w:shd w:val="clear" w:color="auto" w:fill="auto"/>
            <w:noWrap/>
            <w:vAlign w:val="center"/>
            <w:hideMark/>
          </w:tcPr>
          <w:p w14:paraId="2DE857A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775D0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F38108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4DF267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FD2B29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11B0AB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77454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BAAA2F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C3AD19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786A0D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2D5009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08397D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363D7E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85FCFB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2C5E6349"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2A6AEB4"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6116</w:t>
            </w:r>
          </w:p>
        </w:tc>
        <w:tc>
          <w:tcPr>
            <w:tcW w:w="3536" w:type="dxa"/>
            <w:tcBorders>
              <w:top w:val="nil"/>
              <w:left w:val="nil"/>
              <w:bottom w:val="single" w:sz="4" w:space="0" w:color="000000"/>
              <w:right w:val="single" w:sz="4" w:space="0" w:color="000000"/>
            </w:tcBorders>
            <w:shd w:val="clear" w:color="auto" w:fill="auto"/>
            <w:vAlign w:val="bottom"/>
            <w:hideMark/>
          </w:tcPr>
          <w:p w14:paraId="4F88E317"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Other Schools and Instruction (this would include fine arts, sports, and educational lessons)</w:t>
            </w:r>
          </w:p>
        </w:tc>
        <w:tc>
          <w:tcPr>
            <w:tcW w:w="560" w:type="dxa"/>
            <w:tcBorders>
              <w:top w:val="nil"/>
              <w:left w:val="nil"/>
              <w:bottom w:val="single" w:sz="4" w:space="0" w:color="000000"/>
              <w:right w:val="single" w:sz="4" w:space="0" w:color="000000"/>
            </w:tcBorders>
            <w:shd w:val="clear" w:color="auto" w:fill="auto"/>
            <w:noWrap/>
            <w:vAlign w:val="center"/>
            <w:hideMark/>
          </w:tcPr>
          <w:p w14:paraId="517CCFE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C41E7D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76882D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F705A7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44BFB7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1FC16A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EFE8EA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6B3E2D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E12AF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DF2B0D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277215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F46DC8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C87CDD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70EF6E1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57D7497" w14:textId="77777777" w:rsidTr="00624D0A">
        <w:trPr>
          <w:trHeight w:val="300"/>
          <w:jc w:val="center"/>
        </w:trPr>
        <w:tc>
          <w:tcPr>
            <w:tcW w:w="920" w:type="dxa"/>
            <w:tcBorders>
              <w:top w:val="single" w:sz="4" w:space="0" w:color="000000"/>
              <w:left w:val="single" w:sz="4" w:space="0" w:color="000000"/>
              <w:bottom w:val="single" w:sz="4" w:space="0" w:color="000000"/>
              <w:right w:val="nil"/>
            </w:tcBorders>
            <w:shd w:val="clear" w:color="000000" w:fill="D9D9D9"/>
            <w:noWrap/>
            <w:vAlign w:val="bottom"/>
            <w:hideMark/>
          </w:tcPr>
          <w:p w14:paraId="3C13AA95"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62</w:t>
            </w:r>
          </w:p>
        </w:tc>
        <w:tc>
          <w:tcPr>
            <w:tcW w:w="3536" w:type="dxa"/>
            <w:tcBorders>
              <w:top w:val="single" w:sz="4" w:space="0" w:color="000000"/>
              <w:left w:val="nil"/>
              <w:bottom w:val="single" w:sz="4" w:space="0" w:color="000000"/>
              <w:right w:val="nil"/>
            </w:tcBorders>
            <w:shd w:val="clear" w:color="000000" w:fill="D9D9D9"/>
            <w:vAlign w:val="bottom"/>
            <w:hideMark/>
          </w:tcPr>
          <w:p w14:paraId="5983DF68"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bookmarkStart w:id="147" w:name="RANGE!B269"/>
            <w:r w:rsidRPr="00BC1B0D">
              <w:rPr>
                <w:rFonts w:ascii="Calibri" w:eastAsia="Times New Roman" w:hAnsi="Calibri" w:cs="Calibri"/>
                <w:b/>
                <w:bCs/>
                <w:color w:val="000000"/>
                <w:sz w:val="18"/>
                <w:szCs w:val="18"/>
              </w:rPr>
              <w:t>Health Care and Social Assistance</w:t>
            </w:r>
            <w:bookmarkEnd w:id="147"/>
          </w:p>
        </w:tc>
        <w:tc>
          <w:tcPr>
            <w:tcW w:w="560" w:type="dxa"/>
            <w:tcBorders>
              <w:top w:val="single" w:sz="4" w:space="0" w:color="000000"/>
              <w:left w:val="nil"/>
              <w:bottom w:val="single" w:sz="4" w:space="0" w:color="000000"/>
              <w:right w:val="nil"/>
            </w:tcBorders>
            <w:shd w:val="clear" w:color="000000" w:fill="D9D9D9"/>
            <w:noWrap/>
            <w:vAlign w:val="center"/>
            <w:hideMark/>
          </w:tcPr>
          <w:p w14:paraId="331E8B5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35D4A4C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39C16EA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4CBE139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33037B4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279D155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50481CB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79838E1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46EE3BB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3C75494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7A88D6F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6EAAFDE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30DC11E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000000" w:fill="D9D9D9"/>
            <w:noWrap/>
            <w:vAlign w:val="center"/>
            <w:hideMark/>
          </w:tcPr>
          <w:p w14:paraId="05A7128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81C2649" w14:textId="77777777" w:rsidTr="00624D0A">
        <w:trPr>
          <w:trHeight w:val="495"/>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EEB89E"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621</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292D77AA"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Offices of Physicians, Dentist, Chiropractors and all other Health Practitioners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0548EA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6F2352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4ECE1E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EA2DCC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8FD1FF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1C0978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483055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170C3E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E17707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44199D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3B85BA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2A1ABA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F42FB2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27AA376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5F4521C2"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7AF59D60"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6214</w:t>
            </w:r>
          </w:p>
        </w:tc>
        <w:tc>
          <w:tcPr>
            <w:tcW w:w="3536" w:type="dxa"/>
            <w:tcBorders>
              <w:top w:val="nil"/>
              <w:left w:val="nil"/>
              <w:bottom w:val="single" w:sz="4" w:space="0" w:color="000000"/>
              <w:right w:val="single" w:sz="4" w:space="0" w:color="000000"/>
            </w:tcBorders>
            <w:shd w:val="clear" w:color="auto" w:fill="auto"/>
            <w:vAlign w:val="bottom"/>
            <w:hideMark/>
          </w:tcPr>
          <w:p w14:paraId="3BA36A6E"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Outpatient Care Centers </w:t>
            </w:r>
          </w:p>
        </w:tc>
        <w:tc>
          <w:tcPr>
            <w:tcW w:w="560" w:type="dxa"/>
            <w:tcBorders>
              <w:top w:val="nil"/>
              <w:left w:val="nil"/>
              <w:bottom w:val="single" w:sz="4" w:space="0" w:color="000000"/>
              <w:right w:val="single" w:sz="4" w:space="0" w:color="000000"/>
            </w:tcBorders>
            <w:shd w:val="clear" w:color="auto" w:fill="auto"/>
            <w:noWrap/>
            <w:vAlign w:val="center"/>
            <w:hideMark/>
          </w:tcPr>
          <w:p w14:paraId="0736CFD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CD0F2D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7017D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F35651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E74CAF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19A95C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270FAD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353D42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1FE07D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980E90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178847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77F8C2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33148E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74C5B1D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0AD2B217"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7A2CEB69"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622</w:t>
            </w:r>
          </w:p>
        </w:tc>
        <w:tc>
          <w:tcPr>
            <w:tcW w:w="3536" w:type="dxa"/>
            <w:tcBorders>
              <w:top w:val="nil"/>
              <w:left w:val="nil"/>
              <w:bottom w:val="single" w:sz="4" w:space="0" w:color="000000"/>
              <w:right w:val="single" w:sz="4" w:space="0" w:color="000000"/>
            </w:tcBorders>
            <w:shd w:val="clear" w:color="auto" w:fill="auto"/>
            <w:vAlign w:val="bottom"/>
            <w:hideMark/>
          </w:tcPr>
          <w:p w14:paraId="2850167A"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Hospitals</w:t>
            </w:r>
          </w:p>
        </w:tc>
        <w:tc>
          <w:tcPr>
            <w:tcW w:w="560" w:type="dxa"/>
            <w:tcBorders>
              <w:top w:val="nil"/>
              <w:left w:val="nil"/>
              <w:bottom w:val="single" w:sz="4" w:space="0" w:color="000000"/>
              <w:right w:val="single" w:sz="4" w:space="0" w:color="000000"/>
            </w:tcBorders>
            <w:shd w:val="clear" w:color="auto" w:fill="auto"/>
            <w:noWrap/>
            <w:vAlign w:val="center"/>
            <w:hideMark/>
          </w:tcPr>
          <w:p w14:paraId="237B1F9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76979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1A2C2F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C1D62C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E63543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3A2BFB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5A17B0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F9106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3F667D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EF9FCE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7679E9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D3C69B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1B151C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3A9BECA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9BF4E67"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5006D3A7"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6233</w:t>
            </w:r>
          </w:p>
        </w:tc>
        <w:tc>
          <w:tcPr>
            <w:tcW w:w="3536" w:type="dxa"/>
            <w:tcBorders>
              <w:top w:val="nil"/>
              <w:left w:val="nil"/>
              <w:bottom w:val="single" w:sz="4" w:space="0" w:color="000000"/>
              <w:right w:val="single" w:sz="4" w:space="0" w:color="000000"/>
            </w:tcBorders>
            <w:shd w:val="clear" w:color="auto" w:fill="auto"/>
            <w:vAlign w:val="bottom"/>
            <w:hideMark/>
          </w:tcPr>
          <w:p w14:paraId="30F28975"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Nursing and Residential Care Facilities</w:t>
            </w:r>
          </w:p>
        </w:tc>
        <w:tc>
          <w:tcPr>
            <w:tcW w:w="560" w:type="dxa"/>
            <w:tcBorders>
              <w:top w:val="nil"/>
              <w:left w:val="nil"/>
              <w:bottom w:val="single" w:sz="4" w:space="0" w:color="000000"/>
              <w:right w:val="single" w:sz="4" w:space="0" w:color="000000"/>
            </w:tcBorders>
            <w:shd w:val="clear" w:color="auto" w:fill="auto"/>
            <w:noWrap/>
            <w:vAlign w:val="center"/>
            <w:hideMark/>
          </w:tcPr>
          <w:p w14:paraId="6390148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970AD1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2AD966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8701D6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025ABE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004167F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83DF91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C8903E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F6881E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74C367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1D31C6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AF5375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C59E17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7F2BAE0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2C430DB6"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B2FB0F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6239</w:t>
            </w:r>
          </w:p>
        </w:tc>
        <w:tc>
          <w:tcPr>
            <w:tcW w:w="3536" w:type="dxa"/>
            <w:tcBorders>
              <w:top w:val="nil"/>
              <w:left w:val="nil"/>
              <w:bottom w:val="single" w:sz="4" w:space="0" w:color="000000"/>
              <w:right w:val="single" w:sz="4" w:space="0" w:color="000000"/>
            </w:tcBorders>
            <w:shd w:val="clear" w:color="auto" w:fill="auto"/>
            <w:vAlign w:val="bottom"/>
            <w:hideMark/>
          </w:tcPr>
          <w:p w14:paraId="7FA3DA20" w14:textId="77777777" w:rsidR="00624D0A"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Halfway Group Homes for Delinquents or </w:t>
            </w:r>
          </w:p>
          <w:p w14:paraId="4BF3EFE4"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Ex-Offenders</w:t>
            </w:r>
          </w:p>
        </w:tc>
        <w:tc>
          <w:tcPr>
            <w:tcW w:w="560" w:type="dxa"/>
            <w:tcBorders>
              <w:top w:val="nil"/>
              <w:left w:val="nil"/>
              <w:bottom w:val="single" w:sz="4" w:space="0" w:color="000000"/>
              <w:right w:val="single" w:sz="4" w:space="0" w:color="000000"/>
            </w:tcBorders>
            <w:shd w:val="clear" w:color="auto" w:fill="auto"/>
            <w:noWrap/>
            <w:vAlign w:val="center"/>
            <w:hideMark/>
          </w:tcPr>
          <w:p w14:paraId="6846D7D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0D24C8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ECEF4E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496AA5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311E88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112F44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F32067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D2F146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222EA93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31E1E6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58178E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30869A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4CABBF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509982F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1BCEBC2D"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371C4E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6239</w:t>
            </w:r>
          </w:p>
        </w:tc>
        <w:tc>
          <w:tcPr>
            <w:tcW w:w="3536" w:type="dxa"/>
            <w:tcBorders>
              <w:top w:val="nil"/>
              <w:left w:val="nil"/>
              <w:bottom w:val="single" w:sz="4" w:space="0" w:color="000000"/>
              <w:right w:val="single" w:sz="4" w:space="0" w:color="000000"/>
            </w:tcBorders>
            <w:shd w:val="clear" w:color="auto" w:fill="auto"/>
            <w:vAlign w:val="bottom"/>
            <w:hideMark/>
          </w:tcPr>
          <w:p w14:paraId="5E9AA355"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Personal Care Home for disabled, orphanages and group foster home</w:t>
            </w:r>
          </w:p>
        </w:tc>
        <w:tc>
          <w:tcPr>
            <w:tcW w:w="560" w:type="dxa"/>
            <w:tcBorders>
              <w:top w:val="nil"/>
              <w:left w:val="nil"/>
              <w:bottom w:val="single" w:sz="4" w:space="0" w:color="000000"/>
              <w:right w:val="single" w:sz="4" w:space="0" w:color="000000"/>
            </w:tcBorders>
            <w:shd w:val="clear" w:color="auto" w:fill="auto"/>
            <w:noWrap/>
            <w:vAlign w:val="center"/>
            <w:hideMark/>
          </w:tcPr>
          <w:p w14:paraId="6D78EB8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2F0EA0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F4F8AD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98DB0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BC81EE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7574CD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B2C307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94C4D4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F3E576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AC728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3B3343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CE6BCC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AE605BA" w14:textId="77777777" w:rsidR="00624D0A" w:rsidRPr="00BC1B0D" w:rsidRDefault="00624D0A" w:rsidP="0089501E">
            <w:pPr>
              <w:spacing w:before="0" w:after="0" w:line="240" w:lineRule="auto"/>
              <w:jc w:val="center"/>
              <w:rPr>
                <w:rFonts w:ascii="Calibri" w:eastAsia="Times New Roman" w:hAnsi="Calibri" w:cs="Calibri"/>
                <w:b/>
                <w:bCs/>
                <w:color w:val="FF0000"/>
                <w:sz w:val="18"/>
                <w:szCs w:val="18"/>
              </w:rPr>
            </w:pPr>
            <w:r w:rsidRPr="00BC1B0D">
              <w:rPr>
                <w:rFonts w:ascii="Calibri" w:eastAsia="Times New Roman" w:hAnsi="Calibri" w:cs="Calibri"/>
                <w:b/>
                <w:bCs/>
                <w:color w:val="FF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57670B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996828B" w14:textId="77777777" w:rsidTr="00624D0A">
        <w:trPr>
          <w:trHeight w:val="300"/>
          <w:jc w:val="center"/>
        </w:trPr>
        <w:tc>
          <w:tcPr>
            <w:tcW w:w="920" w:type="dxa"/>
            <w:tcBorders>
              <w:top w:val="nil"/>
              <w:left w:val="single" w:sz="4" w:space="0" w:color="000000"/>
              <w:bottom w:val="nil"/>
              <w:right w:val="single" w:sz="4" w:space="0" w:color="000000"/>
            </w:tcBorders>
            <w:shd w:val="clear" w:color="auto" w:fill="auto"/>
            <w:noWrap/>
            <w:vAlign w:val="bottom"/>
            <w:hideMark/>
          </w:tcPr>
          <w:p w14:paraId="6515DDD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6244</w:t>
            </w:r>
          </w:p>
        </w:tc>
        <w:tc>
          <w:tcPr>
            <w:tcW w:w="3536" w:type="dxa"/>
            <w:tcBorders>
              <w:top w:val="nil"/>
              <w:left w:val="nil"/>
              <w:bottom w:val="nil"/>
              <w:right w:val="single" w:sz="4" w:space="0" w:color="000000"/>
            </w:tcBorders>
            <w:shd w:val="clear" w:color="auto" w:fill="auto"/>
            <w:vAlign w:val="bottom"/>
            <w:hideMark/>
          </w:tcPr>
          <w:p w14:paraId="12EB821B"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Child Day Care Services</w:t>
            </w:r>
          </w:p>
        </w:tc>
        <w:tc>
          <w:tcPr>
            <w:tcW w:w="560" w:type="dxa"/>
            <w:tcBorders>
              <w:top w:val="nil"/>
              <w:left w:val="nil"/>
              <w:bottom w:val="nil"/>
              <w:right w:val="single" w:sz="4" w:space="0" w:color="000000"/>
            </w:tcBorders>
            <w:shd w:val="clear" w:color="auto" w:fill="auto"/>
            <w:noWrap/>
            <w:vAlign w:val="center"/>
            <w:hideMark/>
          </w:tcPr>
          <w:p w14:paraId="6FEAFDD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nil"/>
              <w:right w:val="single" w:sz="4" w:space="0" w:color="000000"/>
            </w:tcBorders>
            <w:shd w:val="clear" w:color="auto" w:fill="auto"/>
            <w:noWrap/>
            <w:vAlign w:val="center"/>
            <w:hideMark/>
          </w:tcPr>
          <w:p w14:paraId="25198F4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nil"/>
              <w:right w:val="single" w:sz="4" w:space="0" w:color="000000"/>
            </w:tcBorders>
            <w:shd w:val="clear" w:color="auto" w:fill="auto"/>
            <w:noWrap/>
            <w:vAlign w:val="center"/>
            <w:hideMark/>
          </w:tcPr>
          <w:p w14:paraId="609B679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44E21E4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31AFEDB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453E9B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DD0512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nil"/>
              <w:right w:val="single" w:sz="4" w:space="0" w:color="000000"/>
            </w:tcBorders>
            <w:shd w:val="clear" w:color="auto" w:fill="auto"/>
            <w:noWrap/>
            <w:vAlign w:val="center"/>
            <w:hideMark/>
          </w:tcPr>
          <w:p w14:paraId="0BC69E9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nil"/>
              <w:right w:val="single" w:sz="4" w:space="0" w:color="000000"/>
            </w:tcBorders>
            <w:shd w:val="clear" w:color="auto" w:fill="auto"/>
            <w:noWrap/>
            <w:vAlign w:val="center"/>
            <w:hideMark/>
          </w:tcPr>
          <w:p w14:paraId="5DBFA52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C2FCB3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7094EFF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CC622B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782F37A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941" w:type="dxa"/>
            <w:tcBorders>
              <w:top w:val="nil"/>
              <w:left w:val="nil"/>
              <w:bottom w:val="nil"/>
              <w:right w:val="single" w:sz="4" w:space="0" w:color="000000"/>
            </w:tcBorders>
            <w:shd w:val="clear" w:color="auto" w:fill="auto"/>
            <w:noWrap/>
            <w:vAlign w:val="center"/>
            <w:hideMark/>
          </w:tcPr>
          <w:p w14:paraId="4677B63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213EE42" w14:textId="77777777" w:rsidTr="00624D0A">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1E1B0689"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71</w:t>
            </w:r>
          </w:p>
        </w:tc>
        <w:tc>
          <w:tcPr>
            <w:tcW w:w="3536" w:type="dxa"/>
            <w:tcBorders>
              <w:top w:val="single" w:sz="4" w:space="0" w:color="000000"/>
              <w:left w:val="nil"/>
              <w:bottom w:val="nil"/>
              <w:right w:val="nil"/>
            </w:tcBorders>
            <w:shd w:val="clear" w:color="000000" w:fill="D9D9D9"/>
            <w:vAlign w:val="bottom"/>
            <w:hideMark/>
          </w:tcPr>
          <w:p w14:paraId="0DD668F3" w14:textId="77777777" w:rsidR="00624D0A" w:rsidRPr="00BC1B0D" w:rsidRDefault="00624D0A" w:rsidP="0089501E">
            <w:pPr>
              <w:spacing w:before="0" w:after="0" w:line="240" w:lineRule="auto"/>
              <w:jc w:val="left"/>
              <w:rPr>
                <w:rFonts w:ascii="Calibri" w:eastAsia="Times New Roman" w:hAnsi="Calibri" w:cs="Calibri"/>
                <w:b/>
                <w:bCs/>
                <w:color w:val="000000"/>
                <w:sz w:val="18"/>
                <w:szCs w:val="18"/>
              </w:rPr>
            </w:pPr>
            <w:bookmarkStart w:id="148" w:name="RANGE!B279"/>
            <w:r w:rsidRPr="00BC1B0D">
              <w:rPr>
                <w:rFonts w:ascii="Calibri" w:eastAsia="Times New Roman" w:hAnsi="Calibri" w:cs="Calibri"/>
                <w:b/>
                <w:bCs/>
                <w:color w:val="000000"/>
                <w:sz w:val="18"/>
                <w:szCs w:val="18"/>
              </w:rPr>
              <w:t>Arts, Entertainment, and Recreation</w:t>
            </w:r>
            <w:bookmarkEnd w:id="148"/>
          </w:p>
        </w:tc>
        <w:tc>
          <w:tcPr>
            <w:tcW w:w="560" w:type="dxa"/>
            <w:tcBorders>
              <w:top w:val="single" w:sz="4" w:space="0" w:color="000000"/>
              <w:left w:val="nil"/>
              <w:bottom w:val="nil"/>
              <w:right w:val="nil"/>
            </w:tcBorders>
            <w:shd w:val="clear" w:color="000000" w:fill="D9D9D9"/>
            <w:noWrap/>
            <w:vAlign w:val="center"/>
            <w:hideMark/>
          </w:tcPr>
          <w:p w14:paraId="7584E81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6C80AC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352411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598168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6A5069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3FACEF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7E3646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98F888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274827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ABE2BF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CAA15B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4104D6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075166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46E8F53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02B4DBF" w14:textId="77777777" w:rsidTr="00624D0A">
        <w:trPr>
          <w:trHeight w:val="495"/>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A84B6C"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711</w:t>
            </w:r>
          </w:p>
        </w:tc>
        <w:tc>
          <w:tcPr>
            <w:tcW w:w="3536" w:type="dxa"/>
            <w:tcBorders>
              <w:top w:val="single" w:sz="4" w:space="0" w:color="000000"/>
              <w:left w:val="nil"/>
              <w:bottom w:val="single" w:sz="4" w:space="0" w:color="000000"/>
              <w:right w:val="single" w:sz="4" w:space="0" w:color="000000"/>
            </w:tcBorders>
            <w:shd w:val="clear" w:color="000000" w:fill="FFFFFF"/>
            <w:vAlign w:val="bottom"/>
            <w:hideMark/>
          </w:tcPr>
          <w:p w14:paraId="30622203"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Performing Arts (including theaters, dance studios and symphony halls)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FBF944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3A815D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25A912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77F59E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BA92A3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3C47F0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44A18A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9A12BE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71DA68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789E3E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FF804F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8E3EDA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B20B27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306BBC8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B6B75E2"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8526AA9"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lastRenderedPageBreak/>
              <w:t>711211</w:t>
            </w:r>
          </w:p>
        </w:tc>
        <w:tc>
          <w:tcPr>
            <w:tcW w:w="3536" w:type="dxa"/>
            <w:tcBorders>
              <w:top w:val="nil"/>
              <w:left w:val="nil"/>
              <w:bottom w:val="single" w:sz="4" w:space="0" w:color="000000"/>
              <w:right w:val="single" w:sz="4" w:space="0" w:color="000000"/>
            </w:tcBorders>
            <w:shd w:val="clear" w:color="000000" w:fill="FFFFFF"/>
            <w:vAlign w:val="bottom"/>
            <w:hideMark/>
          </w:tcPr>
          <w:p w14:paraId="5CD299CD"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Stadiums for Sports Teams and Clubs</w:t>
            </w:r>
          </w:p>
        </w:tc>
        <w:tc>
          <w:tcPr>
            <w:tcW w:w="560" w:type="dxa"/>
            <w:tcBorders>
              <w:top w:val="nil"/>
              <w:left w:val="nil"/>
              <w:bottom w:val="single" w:sz="4" w:space="0" w:color="000000"/>
              <w:right w:val="single" w:sz="4" w:space="0" w:color="000000"/>
            </w:tcBorders>
            <w:shd w:val="clear" w:color="auto" w:fill="auto"/>
            <w:noWrap/>
            <w:vAlign w:val="center"/>
            <w:hideMark/>
          </w:tcPr>
          <w:p w14:paraId="1663477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9B9224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strike/>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E63EDC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strike/>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AA5E74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strike/>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9A7400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0510CB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strike/>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06181C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7BD6D9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92204B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91B7F3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EEBB37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352058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CAABF3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D76A38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C2CA08F"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4966033"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711212</w:t>
            </w:r>
          </w:p>
        </w:tc>
        <w:tc>
          <w:tcPr>
            <w:tcW w:w="3536" w:type="dxa"/>
            <w:tcBorders>
              <w:top w:val="nil"/>
              <w:left w:val="nil"/>
              <w:bottom w:val="single" w:sz="4" w:space="0" w:color="000000"/>
              <w:right w:val="single" w:sz="4" w:space="0" w:color="000000"/>
            </w:tcBorders>
            <w:shd w:val="clear" w:color="000000" w:fill="FFFFFF"/>
            <w:vAlign w:val="bottom"/>
            <w:hideMark/>
          </w:tcPr>
          <w:p w14:paraId="77F58387"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Racetrack</w:t>
            </w:r>
          </w:p>
        </w:tc>
        <w:tc>
          <w:tcPr>
            <w:tcW w:w="560" w:type="dxa"/>
            <w:tcBorders>
              <w:top w:val="nil"/>
              <w:left w:val="nil"/>
              <w:bottom w:val="single" w:sz="4" w:space="0" w:color="000000"/>
              <w:right w:val="single" w:sz="4" w:space="0" w:color="000000"/>
            </w:tcBorders>
            <w:shd w:val="clear" w:color="auto" w:fill="auto"/>
            <w:noWrap/>
            <w:vAlign w:val="center"/>
            <w:hideMark/>
          </w:tcPr>
          <w:p w14:paraId="20C3CDA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2B6349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strike/>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30CA7B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strike/>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78C463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strike/>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B6F9C1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3C47AA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strike/>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3A1E6A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1B79C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A1B959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F46BAF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77E776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9B7B20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735FAC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5CE299A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72397281"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57187D71"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71211</w:t>
            </w:r>
          </w:p>
        </w:tc>
        <w:tc>
          <w:tcPr>
            <w:tcW w:w="3536" w:type="dxa"/>
            <w:tcBorders>
              <w:top w:val="nil"/>
              <w:left w:val="nil"/>
              <w:bottom w:val="single" w:sz="4" w:space="0" w:color="000000"/>
              <w:right w:val="single" w:sz="4" w:space="0" w:color="000000"/>
            </w:tcBorders>
            <w:shd w:val="clear" w:color="000000" w:fill="FFFFFF"/>
            <w:vAlign w:val="bottom"/>
            <w:hideMark/>
          </w:tcPr>
          <w:p w14:paraId="61913CAE"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Museums </w:t>
            </w:r>
          </w:p>
        </w:tc>
        <w:tc>
          <w:tcPr>
            <w:tcW w:w="560" w:type="dxa"/>
            <w:tcBorders>
              <w:top w:val="nil"/>
              <w:left w:val="nil"/>
              <w:bottom w:val="single" w:sz="4" w:space="0" w:color="000000"/>
              <w:right w:val="single" w:sz="4" w:space="0" w:color="000000"/>
            </w:tcBorders>
            <w:shd w:val="clear" w:color="auto" w:fill="auto"/>
            <w:noWrap/>
            <w:vAlign w:val="center"/>
            <w:hideMark/>
          </w:tcPr>
          <w:p w14:paraId="1BD1B6E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7619D2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6D6724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BE9EAF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7E8379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2AA3DE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815A5C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1859B7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DAACCE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C82654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173F53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893F1A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EAACBB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1955235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12452150"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0EABE05"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71212</w:t>
            </w:r>
          </w:p>
        </w:tc>
        <w:tc>
          <w:tcPr>
            <w:tcW w:w="3536" w:type="dxa"/>
            <w:tcBorders>
              <w:top w:val="nil"/>
              <w:left w:val="nil"/>
              <w:bottom w:val="single" w:sz="4" w:space="0" w:color="000000"/>
              <w:right w:val="single" w:sz="4" w:space="0" w:color="000000"/>
            </w:tcBorders>
            <w:shd w:val="clear" w:color="000000" w:fill="FFFFFF"/>
            <w:vAlign w:val="bottom"/>
            <w:hideMark/>
          </w:tcPr>
          <w:p w14:paraId="688882BB"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Historical Site</w:t>
            </w:r>
          </w:p>
        </w:tc>
        <w:tc>
          <w:tcPr>
            <w:tcW w:w="560" w:type="dxa"/>
            <w:tcBorders>
              <w:top w:val="nil"/>
              <w:left w:val="nil"/>
              <w:bottom w:val="single" w:sz="4" w:space="0" w:color="000000"/>
              <w:right w:val="single" w:sz="4" w:space="0" w:color="000000"/>
            </w:tcBorders>
            <w:shd w:val="clear" w:color="auto" w:fill="auto"/>
            <w:noWrap/>
            <w:vAlign w:val="center"/>
            <w:hideMark/>
          </w:tcPr>
          <w:p w14:paraId="580C339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72545F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BFAAB9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A96826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B1641A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FE1640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4C761F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0054EF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6B4241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7D95A9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874998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C32F85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A6DAD5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0CA0DC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25F68E0"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11BC18C"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712190</w:t>
            </w:r>
          </w:p>
        </w:tc>
        <w:tc>
          <w:tcPr>
            <w:tcW w:w="3536" w:type="dxa"/>
            <w:tcBorders>
              <w:top w:val="nil"/>
              <w:left w:val="nil"/>
              <w:bottom w:val="single" w:sz="4" w:space="0" w:color="000000"/>
              <w:right w:val="single" w:sz="4" w:space="0" w:color="000000"/>
            </w:tcBorders>
            <w:shd w:val="clear" w:color="000000" w:fill="FFFFFF"/>
            <w:vAlign w:val="bottom"/>
            <w:hideMark/>
          </w:tcPr>
          <w:p w14:paraId="20DCD647"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Wildlife Refuges</w:t>
            </w:r>
          </w:p>
        </w:tc>
        <w:tc>
          <w:tcPr>
            <w:tcW w:w="560" w:type="dxa"/>
            <w:tcBorders>
              <w:top w:val="nil"/>
              <w:left w:val="nil"/>
              <w:bottom w:val="single" w:sz="4" w:space="0" w:color="000000"/>
              <w:right w:val="single" w:sz="4" w:space="0" w:color="000000"/>
            </w:tcBorders>
            <w:shd w:val="clear" w:color="auto" w:fill="auto"/>
            <w:noWrap/>
            <w:vAlign w:val="center"/>
            <w:hideMark/>
          </w:tcPr>
          <w:p w14:paraId="5315210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CA120E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C795E1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71AAC1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5488FD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BC3591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03D985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60A9C1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013380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C5979A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F9CC0F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BA4115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039D3E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75831F9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67ED53D6"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14739CE"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71213</w:t>
            </w:r>
          </w:p>
        </w:tc>
        <w:tc>
          <w:tcPr>
            <w:tcW w:w="3536" w:type="dxa"/>
            <w:tcBorders>
              <w:top w:val="nil"/>
              <w:left w:val="nil"/>
              <w:bottom w:val="single" w:sz="4" w:space="0" w:color="000000"/>
              <w:right w:val="single" w:sz="4" w:space="0" w:color="000000"/>
            </w:tcBorders>
            <w:shd w:val="clear" w:color="000000" w:fill="FFFFFF"/>
            <w:vAlign w:val="bottom"/>
            <w:hideMark/>
          </w:tcPr>
          <w:p w14:paraId="04818B47"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Zoo or Botanical Garden</w:t>
            </w:r>
          </w:p>
        </w:tc>
        <w:tc>
          <w:tcPr>
            <w:tcW w:w="560" w:type="dxa"/>
            <w:tcBorders>
              <w:top w:val="nil"/>
              <w:left w:val="nil"/>
              <w:bottom w:val="single" w:sz="4" w:space="0" w:color="000000"/>
              <w:right w:val="single" w:sz="4" w:space="0" w:color="000000"/>
            </w:tcBorders>
            <w:shd w:val="clear" w:color="auto" w:fill="auto"/>
            <w:noWrap/>
            <w:vAlign w:val="center"/>
            <w:hideMark/>
          </w:tcPr>
          <w:p w14:paraId="78C8C46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924C58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2BA481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F6BC2B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418C63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578CB2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616603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376485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BC319F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6C6D33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4A1ECA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30180D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BB78ED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BEFC1D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5D6D940E"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6B6320E"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71391</w:t>
            </w:r>
          </w:p>
        </w:tc>
        <w:tc>
          <w:tcPr>
            <w:tcW w:w="3536" w:type="dxa"/>
            <w:tcBorders>
              <w:top w:val="nil"/>
              <w:left w:val="nil"/>
              <w:bottom w:val="single" w:sz="4" w:space="0" w:color="000000"/>
              <w:right w:val="single" w:sz="4" w:space="0" w:color="000000"/>
            </w:tcBorders>
            <w:shd w:val="clear" w:color="000000" w:fill="FFFFFF"/>
            <w:vAlign w:val="bottom"/>
            <w:hideMark/>
          </w:tcPr>
          <w:p w14:paraId="66AAF97B"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Golf Course or Country Club</w:t>
            </w:r>
          </w:p>
        </w:tc>
        <w:tc>
          <w:tcPr>
            <w:tcW w:w="560" w:type="dxa"/>
            <w:tcBorders>
              <w:top w:val="nil"/>
              <w:left w:val="nil"/>
              <w:bottom w:val="single" w:sz="4" w:space="0" w:color="000000"/>
              <w:right w:val="single" w:sz="4" w:space="0" w:color="000000"/>
            </w:tcBorders>
            <w:shd w:val="clear" w:color="auto" w:fill="auto"/>
            <w:noWrap/>
            <w:vAlign w:val="center"/>
            <w:hideMark/>
          </w:tcPr>
          <w:p w14:paraId="4831DEF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C4295A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174C45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79C59A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242829A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3D3625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F702F3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DD0571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CAA5F8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F1FAB2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CF5498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912F53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756472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000000" w:fill="FFFFFF"/>
            <w:noWrap/>
            <w:vAlign w:val="center"/>
            <w:hideMark/>
          </w:tcPr>
          <w:p w14:paraId="73F3721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2C86920D"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FD5CEE7"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71393</w:t>
            </w:r>
          </w:p>
        </w:tc>
        <w:tc>
          <w:tcPr>
            <w:tcW w:w="3536" w:type="dxa"/>
            <w:tcBorders>
              <w:top w:val="nil"/>
              <w:left w:val="nil"/>
              <w:bottom w:val="single" w:sz="4" w:space="0" w:color="000000"/>
              <w:right w:val="single" w:sz="4" w:space="0" w:color="000000"/>
            </w:tcBorders>
            <w:shd w:val="clear" w:color="000000" w:fill="FFFFFF"/>
            <w:vAlign w:val="bottom"/>
            <w:hideMark/>
          </w:tcPr>
          <w:p w14:paraId="586F4A62"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Marinas</w:t>
            </w:r>
          </w:p>
        </w:tc>
        <w:tc>
          <w:tcPr>
            <w:tcW w:w="560" w:type="dxa"/>
            <w:tcBorders>
              <w:top w:val="nil"/>
              <w:left w:val="nil"/>
              <w:bottom w:val="single" w:sz="4" w:space="0" w:color="000000"/>
              <w:right w:val="single" w:sz="4" w:space="0" w:color="000000"/>
            </w:tcBorders>
            <w:shd w:val="clear" w:color="auto" w:fill="auto"/>
            <w:noWrap/>
            <w:vAlign w:val="center"/>
            <w:hideMark/>
          </w:tcPr>
          <w:p w14:paraId="408582F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CFE371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F95374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A75FC7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B63A6D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903793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54F06C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3C3F68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FD58B0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E42B02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F6BCB1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55BEB4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25EEC0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7E91701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1812022B"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19DD942"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71394</w:t>
            </w:r>
          </w:p>
        </w:tc>
        <w:tc>
          <w:tcPr>
            <w:tcW w:w="3536" w:type="dxa"/>
            <w:tcBorders>
              <w:top w:val="nil"/>
              <w:left w:val="nil"/>
              <w:bottom w:val="single" w:sz="4" w:space="0" w:color="000000"/>
              <w:right w:val="single" w:sz="4" w:space="0" w:color="000000"/>
            </w:tcBorders>
            <w:shd w:val="clear" w:color="000000" w:fill="FFFFFF"/>
            <w:vAlign w:val="bottom"/>
            <w:hideMark/>
          </w:tcPr>
          <w:p w14:paraId="5FA49F54"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Gymnasium or Health Spa</w:t>
            </w:r>
          </w:p>
        </w:tc>
        <w:tc>
          <w:tcPr>
            <w:tcW w:w="560" w:type="dxa"/>
            <w:tcBorders>
              <w:top w:val="nil"/>
              <w:left w:val="nil"/>
              <w:bottom w:val="single" w:sz="4" w:space="0" w:color="000000"/>
              <w:right w:val="single" w:sz="4" w:space="0" w:color="000000"/>
            </w:tcBorders>
            <w:shd w:val="clear" w:color="auto" w:fill="auto"/>
            <w:noWrap/>
            <w:vAlign w:val="center"/>
            <w:hideMark/>
          </w:tcPr>
          <w:p w14:paraId="4981380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D4E33B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C22B38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A4EC10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A4FE1B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93F25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7C4D5E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54F317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A29C30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F2BB5B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E7F776"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00D67F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D5A89E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56969F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40D44C86" w14:textId="77777777" w:rsidTr="00624D0A">
        <w:trPr>
          <w:trHeight w:val="70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5E9E745"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71399</w:t>
            </w:r>
          </w:p>
        </w:tc>
        <w:tc>
          <w:tcPr>
            <w:tcW w:w="3536" w:type="dxa"/>
            <w:tcBorders>
              <w:top w:val="nil"/>
              <w:left w:val="nil"/>
              <w:bottom w:val="single" w:sz="4" w:space="0" w:color="000000"/>
              <w:right w:val="single" w:sz="4" w:space="0" w:color="000000"/>
            </w:tcBorders>
            <w:shd w:val="clear" w:color="000000" w:fill="FFFFFF"/>
            <w:vAlign w:val="bottom"/>
            <w:hideMark/>
          </w:tcPr>
          <w:p w14:paraId="7959E5A7"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Community/Neighborhood Recreation Center (including playground, swimming pool and other recreation amenities)</w:t>
            </w:r>
          </w:p>
        </w:tc>
        <w:tc>
          <w:tcPr>
            <w:tcW w:w="560" w:type="dxa"/>
            <w:tcBorders>
              <w:top w:val="nil"/>
              <w:left w:val="nil"/>
              <w:bottom w:val="single" w:sz="4" w:space="0" w:color="000000"/>
              <w:right w:val="single" w:sz="4" w:space="0" w:color="000000"/>
            </w:tcBorders>
            <w:shd w:val="clear" w:color="auto" w:fill="auto"/>
            <w:noWrap/>
            <w:vAlign w:val="center"/>
            <w:hideMark/>
          </w:tcPr>
          <w:p w14:paraId="08CC429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F23455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727F41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2CB2BB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75992E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26680D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16888E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259AC0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528C69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85813A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5F66F5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A19501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282352A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941" w:type="dxa"/>
            <w:tcBorders>
              <w:top w:val="nil"/>
              <w:left w:val="nil"/>
              <w:bottom w:val="single" w:sz="4" w:space="0" w:color="000000"/>
              <w:right w:val="single" w:sz="4" w:space="0" w:color="000000"/>
            </w:tcBorders>
            <w:shd w:val="clear" w:color="auto" w:fill="auto"/>
            <w:noWrap/>
            <w:vAlign w:val="center"/>
            <w:hideMark/>
          </w:tcPr>
          <w:p w14:paraId="6E25F27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3E687983" w14:textId="77777777" w:rsidTr="00624D0A">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B8883A0"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71399</w:t>
            </w:r>
          </w:p>
        </w:tc>
        <w:tc>
          <w:tcPr>
            <w:tcW w:w="3536" w:type="dxa"/>
            <w:tcBorders>
              <w:top w:val="nil"/>
              <w:left w:val="nil"/>
              <w:bottom w:val="single" w:sz="4" w:space="0" w:color="000000"/>
              <w:right w:val="single" w:sz="4" w:space="0" w:color="000000"/>
            </w:tcBorders>
            <w:shd w:val="clear" w:color="000000" w:fill="FFFFFF"/>
            <w:vAlign w:val="bottom"/>
            <w:hideMark/>
          </w:tcPr>
          <w:p w14:paraId="2F2E6DE3"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Outdoor Based Recreation Including Shooting Range, ATV Park, Go Kart Track, and Mini Golf </w:t>
            </w:r>
          </w:p>
        </w:tc>
        <w:tc>
          <w:tcPr>
            <w:tcW w:w="560" w:type="dxa"/>
            <w:tcBorders>
              <w:top w:val="nil"/>
              <w:left w:val="nil"/>
              <w:bottom w:val="single" w:sz="4" w:space="0" w:color="000000"/>
              <w:right w:val="single" w:sz="4" w:space="0" w:color="000000"/>
            </w:tcBorders>
            <w:shd w:val="clear" w:color="auto" w:fill="auto"/>
            <w:noWrap/>
            <w:vAlign w:val="center"/>
            <w:hideMark/>
          </w:tcPr>
          <w:p w14:paraId="233A725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442058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3DB825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723D2B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458910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4C0706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5A484A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38273E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A45DD3"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2B02E6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BF0516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D7084A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09F0F5B"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311CF179"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624D0A" w:rsidRPr="00BC1B0D" w14:paraId="5D0C1B66" w14:textId="77777777" w:rsidTr="00624D0A">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90A662A" w14:textId="77777777" w:rsidR="00624D0A" w:rsidRPr="00BC1B0D" w:rsidRDefault="00624D0A"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71399</w:t>
            </w:r>
          </w:p>
        </w:tc>
        <w:tc>
          <w:tcPr>
            <w:tcW w:w="3536" w:type="dxa"/>
            <w:tcBorders>
              <w:top w:val="nil"/>
              <w:left w:val="nil"/>
              <w:bottom w:val="single" w:sz="4" w:space="0" w:color="000000"/>
              <w:right w:val="single" w:sz="4" w:space="0" w:color="000000"/>
            </w:tcBorders>
            <w:shd w:val="clear" w:color="000000" w:fill="FFFFFF"/>
            <w:vAlign w:val="bottom"/>
            <w:hideMark/>
          </w:tcPr>
          <w:p w14:paraId="2EFE2F5A" w14:textId="77777777" w:rsidR="00624D0A" w:rsidRPr="00BC1B0D" w:rsidRDefault="00624D0A"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Riding Stables</w:t>
            </w:r>
          </w:p>
        </w:tc>
        <w:tc>
          <w:tcPr>
            <w:tcW w:w="560" w:type="dxa"/>
            <w:tcBorders>
              <w:top w:val="nil"/>
              <w:left w:val="nil"/>
              <w:bottom w:val="single" w:sz="4" w:space="0" w:color="000000"/>
              <w:right w:val="single" w:sz="4" w:space="0" w:color="000000"/>
            </w:tcBorders>
            <w:shd w:val="clear" w:color="auto" w:fill="auto"/>
            <w:noWrap/>
            <w:vAlign w:val="center"/>
            <w:hideMark/>
          </w:tcPr>
          <w:p w14:paraId="686B5E38"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A0A71F7"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DC318F2"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0A104CF"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C424DA4"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6A9819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FDE59BE"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025DBF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773613A"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065BC25"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9EFBBA0"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CFD96FC"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795FB51"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5FD72DFD" w14:textId="77777777" w:rsidR="00624D0A" w:rsidRPr="00BC1B0D" w:rsidRDefault="00624D0A"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303</w:t>
            </w:r>
            <w:r w:rsidRPr="00BC1B0D">
              <w:rPr>
                <w:rFonts w:ascii="Calibri" w:eastAsia="Times New Roman" w:hAnsi="Calibri" w:cs="Calibri"/>
                <w:b/>
                <w:bCs/>
                <w:color w:val="000000"/>
                <w:sz w:val="18"/>
                <w:szCs w:val="18"/>
              </w:rPr>
              <w:t> </w:t>
            </w:r>
          </w:p>
        </w:tc>
      </w:tr>
      <w:tr w:rsidR="00174A6D" w:rsidRPr="00BC1B0D" w14:paraId="10595137" w14:textId="77777777" w:rsidTr="006959B9">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tcPr>
          <w:p w14:paraId="2FEEDC41" w14:textId="7193F144"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72</w:t>
            </w:r>
          </w:p>
        </w:tc>
        <w:tc>
          <w:tcPr>
            <w:tcW w:w="3536" w:type="dxa"/>
            <w:tcBorders>
              <w:top w:val="single" w:sz="4" w:space="0" w:color="000000"/>
              <w:left w:val="nil"/>
              <w:bottom w:val="nil"/>
              <w:right w:val="nil"/>
            </w:tcBorders>
            <w:shd w:val="clear" w:color="000000" w:fill="D9D9D9"/>
            <w:vAlign w:val="bottom"/>
          </w:tcPr>
          <w:p w14:paraId="79847DC1" w14:textId="1475F136" w:rsidR="00174A6D" w:rsidRPr="00BC1B0D" w:rsidRDefault="00174A6D" w:rsidP="0089501E">
            <w:pPr>
              <w:spacing w:before="0" w:after="0" w:line="240" w:lineRule="auto"/>
              <w:jc w:val="left"/>
              <w:rPr>
                <w:rFonts w:ascii="Calibri" w:eastAsia="Times New Roman" w:hAnsi="Calibri" w:cs="Calibri"/>
                <w:color w:val="000000"/>
                <w:sz w:val="18"/>
                <w:szCs w:val="18"/>
              </w:rPr>
            </w:pPr>
            <w:bookmarkStart w:id="149" w:name="RANGE!B317"/>
            <w:r w:rsidRPr="00BC1B0D">
              <w:rPr>
                <w:rFonts w:ascii="Calibri" w:eastAsia="Times New Roman" w:hAnsi="Calibri" w:cs="Calibri"/>
                <w:b/>
                <w:bCs/>
                <w:color w:val="000000"/>
                <w:sz w:val="18"/>
                <w:szCs w:val="18"/>
              </w:rPr>
              <w:t>Accommodation and Food Services</w:t>
            </w:r>
            <w:bookmarkEnd w:id="149"/>
          </w:p>
        </w:tc>
        <w:tc>
          <w:tcPr>
            <w:tcW w:w="560" w:type="dxa"/>
            <w:tcBorders>
              <w:top w:val="single" w:sz="4" w:space="0" w:color="000000"/>
              <w:left w:val="nil"/>
              <w:bottom w:val="nil"/>
              <w:right w:val="nil"/>
            </w:tcBorders>
            <w:shd w:val="clear" w:color="000000" w:fill="D9D9D9"/>
            <w:noWrap/>
            <w:vAlign w:val="center"/>
          </w:tcPr>
          <w:p w14:paraId="6AD954A4" w14:textId="0BB3525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tcPr>
          <w:p w14:paraId="2E90F76A" w14:textId="796A0C5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tcPr>
          <w:p w14:paraId="0A705D46" w14:textId="7468962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tcPr>
          <w:p w14:paraId="13B71003" w14:textId="6B54947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tcPr>
          <w:p w14:paraId="70EE04CD" w14:textId="26D01AF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tcPr>
          <w:p w14:paraId="763B11C6" w14:textId="18A6E36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tcPr>
          <w:p w14:paraId="5325C8F2" w14:textId="556DA07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tcPr>
          <w:p w14:paraId="6B9ADB08" w14:textId="69B1866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tcPr>
          <w:p w14:paraId="2ED1AA0F" w14:textId="19F1321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tcPr>
          <w:p w14:paraId="3C75C782" w14:textId="551A724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tcPr>
          <w:p w14:paraId="0D7399B3" w14:textId="729E8E7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tcPr>
          <w:p w14:paraId="26DC28D8" w14:textId="47CC5D6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tcPr>
          <w:p w14:paraId="67179E83" w14:textId="0628CB2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tcPr>
          <w:p w14:paraId="102902B3" w14:textId="66078078" w:rsidR="00174A6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52CFDB3F" w14:textId="77777777" w:rsidTr="006959B9">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8405C0" w14:textId="33545B51"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72111</w:t>
            </w:r>
          </w:p>
        </w:tc>
        <w:tc>
          <w:tcPr>
            <w:tcW w:w="3536" w:type="dxa"/>
            <w:tcBorders>
              <w:top w:val="single" w:sz="4" w:space="0" w:color="000000"/>
              <w:left w:val="nil"/>
              <w:bottom w:val="single" w:sz="4" w:space="0" w:color="000000"/>
              <w:right w:val="single" w:sz="4" w:space="0" w:color="000000"/>
            </w:tcBorders>
            <w:shd w:val="clear" w:color="000000" w:fill="FFFFFF"/>
            <w:vAlign w:val="bottom"/>
            <w:hideMark/>
          </w:tcPr>
          <w:p w14:paraId="47DD6D97" w14:textId="22965934" w:rsidR="00174A6D" w:rsidRPr="00BC1B0D" w:rsidRDefault="00174A6D"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color w:val="000000"/>
                <w:sz w:val="18"/>
                <w:szCs w:val="18"/>
              </w:rPr>
              <w:t>Hotels and Motels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4C227B4" w14:textId="0EFB210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779E2CE" w14:textId="59DBB43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9FEDE71" w14:textId="216D2FE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1A85437" w14:textId="7AF0A4E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1B3A08B" w14:textId="08CDD9B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322B0D1" w14:textId="123C566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4E5FDDE" w14:textId="42E210E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649137B" w14:textId="3CE547D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C7D0365" w14:textId="1996F16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2F7E587" w14:textId="697E9BA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B2D297B" w14:textId="12C3EF2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E9D51CA" w14:textId="4520E9F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45780D5" w14:textId="394965C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1BF64C0A" w14:textId="5191327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2B1296A7" w14:textId="77777777" w:rsidTr="006959B9">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B1AE1E5" w14:textId="77A17BFD"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72119</w:t>
            </w:r>
          </w:p>
        </w:tc>
        <w:tc>
          <w:tcPr>
            <w:tcW w:w="3536" w:type="dxa"/>
            <w:tcBorders>
              <w:top w:val="nil"/>
              <w:left w:val="nil"/>
              <w:bottom w:val="single" w:sz="4" w:space="0" w:color="000000"/>
              <w:right w:val="single" w:sz="4" w:space="0" w:color="000000"/>
            </w:tcBorders>
            <w:shd w:val="clear" w:color="000000" w:fill="FFFFFF"/>
            <w:vAlign w:val="bottom"/>
            <w:hideMark/>
          </w:tcPr>
          <w:p w14:paraId="2158D826" w14:textId="758BA337"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Bed-and-Breakfast Inns</w:t>
            </w:r>
          </w:p>
        </w:tc>
        <w:tc>
          <w:tcPr>
            <w:tcW w:w="560" w:type="dxa"/>
            <w:tcBorders>
              <w:top w:val="nil"/>
              <w:left w:val="nil"/>
              <w:bottom w:val="single" w:sz="4" w:space="0" w:color="000000"/>
              <w:right w:val="single" w:sz="4" w:space="0" w:color="000000"/>
            </w:tcBorders>
            <w:shd w:val="clear" w:color="auto" w:fill="auto"/>
            <w:noWrap/>
            <w:vAlign w:val="center"/>
            <w:hideMark/>
          </w:tcPr>
          <w:p w14:paraId="6868E7FE" w14:textId="140E2B0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B98F256" w14:textId="4E01BA8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59598C5" w14:textId="34914DC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7129B00" w14:textId="4DCF5D9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FD13C3F" w14:textId="6B27C13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29011049" w14:textId="0525936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8DA7A5E" w14:textId="40F7FE7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0952450" w14:textId="498F545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49F0BCB" w14:textId="0B56BFF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49458D0" w14:textId="6CE12D3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201D3E" w14:textId="6003088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D0ED320" w14:textId="6C1CD2E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CC65959" w14:textId="4191113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941" w:type="dxa"/>
            <w:tcBorders>
              <w:top w:val="nil"/>
              <w:left w:val="nil"/>
              <w:bottom w:val="single" w:sz="4" w:space="0" w:color="000000"/>
              <w:right w:val="single" w:sz="4" w:space="0" w:color="000000"/>
            </w:tcBorders>
            <w:shd w:val="clear" w:color="auto" w:fill="auto"/>
            <w:noWrap/>
            <w:vAlign w:val="center"/>
            <w:hideMark/>
          </w:tcPr>
          <w:p w14:paraId="605EACA8" w14:textId="52660F7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743C0868" w14:textId="77777777" w:rsidTr="006959B9">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32A548C" w14:textId="686585E9"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single" w:sz="4" w:space="0" w:color="000000"/>
              <w:right w:val="single" w:sz="4" w:space="0" w:color="000000"/>
            </w:tcBorders>
            <w:shd w:val="clear" w:color="000000" w:fill="FFFFFF"/>
            <w:vAlign w:val="bottom"/>
            <w:hideMark/>
          </w:tcPr>
          <w:p w14:paraId="09FA241A" w14:textId="3C661A75"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Tent Campgrounds</w:t>
            </w:r>
          </w:p>
        </w:tc>
        <w:tc>
          <w:tcPr>
            <w:tcW w:w="560" w:type="dxa"/>
            <w:tcBorders>
              <w:top w:val="nil"/>
              <w:left w:val="nil"/>
              <w:bottom w:val="single" w:sz="4" w:space="0" w:color="000000"/>
              <w:right w:val="single" w:sz="4" w:space="0" w:color="000000"/>
            </w:tcBorders>
            <w:shd w:val="clear" w:color="auto" w:fill="auto"/>
            <w:noWrap/>
            <w:vAlign w:val="center"/>
            <w:hideMark/>
          </w:tcPr>
          <w:p w14:paraId="5C47B77D" w14:textId="278B2DF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657102A" w14:textId="67F1620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513FD0B" w14:textId="18FC9FA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ADF440C" w14:textId="68D3009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2424AEA" w14:textId="76CE0F5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440C294" w14:textId="42B2881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375A439" w14:textId="7842AB6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329ED3B" w14:textId="4DE4B74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A7ED810" w14:textId="22E38FA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F339961" w14:textId="115D169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9900796" w14:textId="5E05433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57FEE2C" w14:textId="656B28C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7E0B7F2" w14:textId="725251E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22FD8DF7" w14:textId="22E4F50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0815D02E" w14:textId="77777777" w:rsidTr="006959B9">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E1B6927" w14:textId="157EA48F"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7212</w:t>
            </w:r>
          </w:p>
        </w:tc>
        <w:tc>
          <w:tcPr>
            <w:tcW w:w="3536" w:type="dxa"/>
            <w:tcBorders>
              <w:top w:val="nil"/>
              <w:left w:val="nil"/>
              <w:bottom w:val="single" w:sz="4" w:space="0" w:color="000000"/>
              <w:right w:val="single" w:sz="4" w:space="0" w:color="000000"/>
            </w:tcBorders>
            <w:shd w:val="clear" w:color="000000" w:fill="FFFFFF"/>
            <w:vAlign w:val="bottom"/>
            <w:hideMark/>
          </w:tcPr>
          <w:p w14:paraId="3C9DE23F" w14:textId="439B4061"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RV (Recreational Vehicle) Parks and </w:t>
            </w:r>
            <w:proofErr w:type="gramStart"/>
            <w:r w:rsidRPr="00BC1B0D">
              <w:rPr>
                <w:rFonts w:ascii="Calibri" w:eastAsia="Times New Roman" w:hAnsi="Calibri" w:cs="Calibri"/>
                <w:color w:val="000000"/>
                <w:sz w:val="18"/>
                <w:szCs w:val="18"/>
              </w:rPr>
              <w:t>Recreational  Camps</w:t>
            </w:r>
            <w:proofErr w:type="gramEnd"/>
          </w:p>
        </w:tc>
        <w:tc>
          <w:tcPr>
            <w:tcW w:w="560" w:type="dxa"/>
            <w:tcBorders>
              <w:top w:val="nil"/>
              <w:left w:val="nil"/>
              <w:bottom w:val="single" w:sz="4" w:space="0" w:color="000000"/>
              <w:right w:val="single" w:sz="4" w:space="0" w:color="000000"/>
            </w:tcBorders>
            <w:shd w:val="clear" w:color="auto" w:fill="auto"/>
            <w:noWrap/>
            <w:vAlign w:val="center"/>
            <w:hideMark/>
          </w:tcPr>
          <w:p w14:paraId="0FFD6601" w14:textId="7A5B0B1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73EE30C" w14:textId="6492E83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298FD0F" w14:textId="0D4EE6A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230D6AF" w14:textId="6A103BC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6A8ADD2" w14:textId="0A5E43A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0213E9C" w14:textId="5BF079E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66BC11C" w14:textId="01AFDFC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EDC3239" w14:textId="59E7C7A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07FB9DA" w14:textId="24D1FEF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F09D7DC" w14:textId="2981CF6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7AAC978" w14:textId="04EEE1C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DFFE36C" w14:textId="6A55C88E" w:rsidR="00174A6D" w:rsidRPr="00BC1B0D" w:rsidRDefault="00174A6D" w:rsidP="0089501E">
            <w:pPr>
              <w:spacing w:before="0" w:after="0" w:line="240" w:lineRule="auto"/>
              <w:jc w:val="center"/>
              <w:rPr>
                <w:rFonts w:ascii="Calibri" w:eastAsia="Times New Roman" w:hAnsi="Calibri" w:cs="Calibri"/>
                <w:b/>
                <w:bCs/>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CC49679" w14:textId="14F78368" w:rsidR="00174A6D" w:rsidRPr="00BC1B0D" w:rsidRDefault="00174A6D" w:rsidP="0089501E">
            <w:pPr>
              <w:spacing w:before="0" w:after="0" w:line="240" w:lineRule="auto"/>
              <w:jc w:val="center"/>
              <w:rPr>
                <w:rFonts w:ascii="Calibri" w:eastAsia="Times New Roman" w:hAnsi="Calibri" w:cs="Calibri"/>
                <w:b/>
                <w:bCs/>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CCDA3E8" w14:textId="1685128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7BA7192A" w14:textId="77777777" w:rsidTr="006959B9">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7E02078" w14:textId="5350717F"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721214</w:t>
            </w:r>
          </w:p>
        </w:tc>
        <w:tc>
          <w:tcPr>
            <w:tcW w:w="3536" w:type="dxa"/>
            <w:tcBorders>
              <w:top w:val="nil"/>
              <w:left w:val="nil"/>
              <w:bottom w:val="single" w:sz="4" w:space="0" w:color="000000"/>
              <w:right w:val="single" w:sz="4" w:space="0" w:color="000000"/>
            </w:tcBorders>
            <w:shd w:val="clear" w:color="auto" w:fill="auto"/>
            <w:vAlign w:val="bottom"/>
            <w:hideMark/>
          </w:tcPr>
          <w:p w14:paraId="7C4A786D" w14:textId="4EFEF044"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Fishing Camp and Hunting Lodge</w:t>
            </w:r>
          </w:p>
        </w:tc>
        <w:tc>
          <w:tcPr>
            <w:tcW w:w="560" w:type="dxa"/>
            <w:tcBorders>
              <w:top w:val="nil"/>
              <w:left w:val="nil"/>
              <w:bottom w:val="single" w:sz="4" w:space="0" w:color="000000"/>
              <w:right w:val="single" w:sz="4" w:space="0" w:color="000000"/>
            </w:tcBorders>
            <w:shd w:val="clear" w:color="auto" w:fill="auto"/>
            <w:noWrap/>
            <w:vAlign w:val="center"/>
            <w:hideMark/>
          </w:tcPr>
          <w:p w14:paraId="4FFAEFD3" w14:textId="2C53ACC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8CF3FCD" w14:textId="455B8A2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1CF869E" w14:textId="3FF53B7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16C51DC" w14:textId="3DCD510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38D4580" w14:textId="1DC8BC6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DB044E0" w14:textId="6426DE5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E4F0524" w14:textId="5F7FD41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884FFA8" w14:textId="5254562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150B81C" w14:textId="79921EA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0B3C930" w14:textId="6FE2694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C3A070F" w14:textId="55010BC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92DB55F" w14:textId="7938883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993DF25" w14:textId="01D479D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48E45BEB" w14:textId="113D757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38411F0A" w14:textId="77777777" w:rsidTr="006959B9">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547D5572" w14:textId="0CD257E5"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b/>
                <w:bCs/>
                <w:color w:val="000000"/>
                <w:sz w:val="18"/>
                <w:szCs w:val="18"/>
              </w:rPr>
              <w:t>722</w:t>
            </w:r>
          </w:p>
        </w:tc>
        <w:tc>
          <w:tcPr>
            <w:tcW w:w="3536" w:type="dxa"/>
            <w:tcBorders>
              <w:top w:val="single" w:sz="4" w:space="0" w:color="000000"/>
              <w:left w:val="nil"/>
              <w:bottom w:val="nil"/>
              <w:right w:val="nil"/>
            </w:tcBorders>
            <w:shd w:val="clear" w:color="000000" w:fill="D9D9D9"/>
            <w:vAlign w:val="bottom"/>
            <w:hideMark/>
          </w:tcPr>
          <w:p w14:paraId="6743D38C" w14:textId="38C44559"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b/>
                <w:bCs/>
                <w:color w:val="000000"/>
                <w:sz w:val="18"/>
                <w:szCs w:val="18"/>
              </w:rPr>
              <w:t>Food Service and Drinking Places</w:t>
            </w:r>
          </w:p>
        </w:tc>
        <w:tc>
          <w:tcPr>
            <w:tcW w:w="560" w:type="dxa"/>
            <w:tcBorders>
              <w:top w:val="single" w:sz="4" w:space="0" w:color="000000"/>
              <w:left w:val="nil"/>
              <w:bottom w:val="nil"/>
              <w:right w:val="nil"/>
            </w:tcBorders>
            <w:shd w:val="clear" w:color="000000" w:fill="D9D9D9"/>
            <w:noWrap/>
            <w:vAlign w:val="center"/>
            <w:hideMark/>
          </w:tcPr>
          <w:p w14:paraId="30179999" w14:textId="494697B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46C401A" w14:textId="543C86B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7E3DDCB" w14:textId="21631B1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BC07F01" w14:textId="6085F02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2D4FD10" w14:textId="060FD86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FFD3563" w14:textId="4979D4D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FF60A5B" w14:textId="6BB152C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CF81469" w14:textId="2731447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433C156" w14:textId="5C9FB0F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08CB4C4" w14:textId="4153848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0FFA9B4" w14:textId="3FCC7D9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B1E4AD0" w14:textId="6F8A541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428E108" w14:textId="1A3B184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0F4DD716" w14:textId="66C5186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351F0D0A" w14:textId="77777777" w:rsidTr="006959B9">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509761" w14:textId="5859B8E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color w:val="000000"/>
                <w:sz w:val="18"/>
                <w:szCs w:val="18"/>
              </w:rPr>
              <w:t>7221</w:t>
            </w:r>
          </w:p>
        </w:tc>
        <w:tc>
          <w:tcPr>
            <w:tcW w:w="3536" w:type="dxa"/>
            <w:tcBorders>
              <w:top w:val="single" w:sz="4" w:space="0" w:color="000000"/>
              <w:left w:val="nil"/>
              <w:bottom w:val="single" w:sz="4" w:space="0" w:color="000000"/>
              <w:right w:val="single" w:sz="4" w:space="0" w:color="000000"/>
            </w:tcBorders>
            <w:shd w:val="clear" w:color="000000" w:fill="FFFFFF"/>
            <w:vAlign w:val="bottom"/>
            <w:hideMark/>
          </w:tcPr>
          <w:p w14:paraId="6FCC286C" w14:textId="048DC96F" w:rsidR="00174A6D" w:rsidRPr="00BC1B0D" w:rsidRDefault="00174A6D"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color w:val="000000"/>
                <w:sz w:val="18"/>
                <w:szCs w:val="18"/>
              </w:rPr>
              <w:t>Restaurant</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06379C51" w14:textId="094E437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1E748441" w14:textId="764F005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77026742" w14:textId="77517C1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32405147" w14:textId="1954BB7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87AE5D6" w14:textId="7BB0741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4DD022CD" w14:textId="53C5F4A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44D3E711" w14:textId="661634A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105453CA" w14:textId="0908149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000000" w:fill="FFFFFF"/>
            <w:noWrap/>
            <w:vAlign w:val="center"/>
            <w:hideMark/>
          </w:tcPr>
          <w:p w14:paraId="0E1F3358" w14:textId="49B218F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E016AF8" w14:textId="209E361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771882D" w14:textId="2F58E18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9822F9D" w14:textId="7821DFC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269913E" w14:textId="20FD331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56F5F75A" w14:textId="0FE9269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305</w:t>
            </w:r>
            <w:r w:rsidRPr="00BC1B0D">
              <w:rPr>
                <w:rFonts w:ascii="Calibri" w:eastAsia="Times New Roman" w:hAnsi="Calibri" w:cs="Calibri"/>
                <w:b/>
                <w:bCs/>
                <w:color w:val="000000"/>
                <w:sz w:val="18"/>
                <w:szCs w:val="18"/>
              </w:rPr>
              <w:t> </w:t>
            </w:r>
          </w:p>
        </w:tc>
      </w:tr>
      <w:tr w:rsidR="00174A6D" w:rsidRPr="00BC1B0D" w14:paraId="6997F364" w14:textId="77777777" w:rsidTr="006959B9">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3440E34" w14:textId="58ECE016"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722213</w:t>
            </w:r>
          </w:p>
        </w:tc>
        <w:tc>
          <w:tcPr>
            <w:tcW w:w="3536" w:type="dxa"/>
            <w:tcBorders>
              <w:top w:val="nil"/>
              <w:left w:val="nil"/>
              <w:bottom w:val="single" w:sz="4" w:space="0" w:color="000000"/>
              <w:right w:val="single" w:sz="4" w:space="0" w:color="000000"/>
            </w:tcBorders>
            <w:shd w:val="clear" w:color="000000" w:fill="FFFFFF"/>
            <w:vAlign w:val="bottom"/>
            <w:hideMark/>
          </w:tcPr>
          <w:p w14:paraId="64E1A500" w14:textId="2A5F7CFB"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Coffee Shop, Donut Shop or Ice Cream Parlor</w:t>
            </w:r>
          </w:p>
        </w:tc>
        <w:tc>
          <w:tcPr>
            <w:tcW w:w="560" w:type="dxa"/>
            <w:tcBorders>
              <w:top w:val="nil"/>
              <w:left w:val="nil"/>
              <w:bottom w:val="single" w:sz="4" w:space="0" w:color="000000"/>
              <w:right w:val="single" w:sz="4" w:space="0" w:color="000000"/>
            </w:tcBorders>
            <w:shd w:val="clear" w:color="000000" w:fill="FFFFFF"/>
            <w:noWrap/>
            <w:vAlign w:val="center"/>
            <w:hideMark/>
          </w:tcPr>
          <w:p w14:paraId="3F83CF1D" w14:textId="40779B8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EAD5B69" w14:textId="6CB9C6D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B9896C0" w14:textId="737E0CC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7DC01CA" w14:textId="25C1FE5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E3D8B81" w14:textId="148A6F6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A1DCDFE" w14:textId="3237F44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4748C52" w14:textId="3C3F082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66381A27" w14:textId="64CB6AE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11502762" w14:textId="1E66CC2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B038C94" w14:textId="1F33E59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234E986" w14:textId="4FDD9BD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2EF98C4" w14:textId="2E48170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CC45DEF" w14:textId="3F4A48E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745485A5" w14:textId="5F0FD85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305</w:t>
            </w:r>
            <w:r w:rsidRPr="00BC1B0D">
              <w:rPr>
                <w:rFonts w:ascii="Calibri" w:eastAsia="Times New Roman" w:hAnsi="Calibri" w:cs="Calibri"/>
                <w:b/>
                <w:bCs/>
                <w:color w:val="000000"/>
                <w:sz w:val="18"/>
                <w:szCs w:val="18"/>
              </w:rPr>
              <w:t> </w:t>
            </w:r>
          </w:p>
        </w:tc>
      </w:tr>
      <w:tr w:rsidR="00174A6D" w:rsidRPr="00BC1B0D" w14:paraId="53103036" w14:textId="77777777" w:rsidTr="006959B9">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5612543" w14:textId="4964F2FB"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72232</w:t>
            </w:r>
          </w:p>
        </w:tc>
        <w:tc>
          <w:tcPr>
            <w:tcW w:w="3536" w:type="dxa"/>
            <w:tcBorders>
              <w:top w:val="nil"/>
              <w:left w:val="nil"/>
              <w:bottom w:val="single" w:sz="4" w:space="0" w:color="000000"/>
              <w:right w:val="single" w:sz="4" w:space="0" w:color="000000"/>
            </w:tcBorders>
            <w:shd w:val="clear" w:color="000000" w:fill="FFFFFF"/>
            <w:vAlign w:val="bottom"/>
            <w:hideMark/>
          </w:tcPr>
          <w:p w14:paraId="7ADF3E53" w14:textId="315A5970"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Caterers</w:t>
            </w:r>
          </w:p>
        </w:tc>
        <w:tc>
          <w:tcPr>
            <w:tcW w:w="560" w:type="dxa"/>
            <w:tcBorders>
              <w:top w:val="nil"/>
              <w:left w:val="nil"/>
              <w:bottom w:val="single" w:sz="4" w:space="0" w:color="000000"/>
              <w:right w:val="single" w:sz="4" w:space="0" w:color="000000"/>
            </w:tcBorders>
            <w:shd w:val="clear" w:color="000000" w:fill="FFFFFF"/>
            <w:noWrap/>
            <w:vAlign w:val="center"/>
            <w:hideMark/>
          </w:tcPr>
          <w:p w14:paraId="6166DED3" w14:textId="31123BB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27F3B6A" w14:textId="64BB97B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6172787" w14:textId="4076309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1542D99" w14:textId="7252996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5663253" w14:textId="7D86428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6CA5A1FF" w14:textId="7114673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2944999E" w14:textId="3FE8E25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7C5FE1E" w14:textId="638BFBF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11B295D3" w14:textId="16E9422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B2A79BA" w14:textId="31774EE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78C7F47" w14:textId="4AF7802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3FBB529" w14:textId="381ADA1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A61D52A" w14:textId="7CAC3AA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263B7BFC" w14:textId="7F5820A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70B5C9D4" w14:textId="77777777" w:rsidTr="006959B9">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F167444" w14:textId="14330655"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72233</w:t>
            </w:r>
          </w:p>
        </w:tc>
        <w:tc>
          <w:tcPr>
            <w:tcW w:w="3536" w:type="dxa"/>
            <w:tcBorders>
              <w:top w:val="nil"/>
              <w:left w:val="nil"/>
              <w:bottom w:val="single" w:sz="4" w:space="0" w:color="000000"/>
              <w:right w:val="single" w:sz="4" w:space="0" w:color="000000"/>
            </w:tcBorders>
            <w:shd w:val="clear" w:color="000000" w:fill="FFFFFF"/>
            <w:vAlign w:val="bottom"/>
            <w:hideMark/>
          </w:tcPr>
          <w:p w14:paraId="0B7716B8" w14:textId="3C72CF5A"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Mobile Food Services</w:t>
            </w:r>
          </w:p>
        </w:tc>
        <w:tc>
          <w:tcPr>
            <w:tcW w:w="560" w:type="dxa"/>
            <w:tcBorders>
              <w:top w:val="nil"/>
              <w:left w:val="nil"/>
              <w:bottom w:val="single" w:sz="4" w:space="0" w:color="000000"/>
              <w:right w:val="single" w:sz="4" w:space="0" w:color="000000"/>
            </w:tcBorders>
            <w:shd w:val="clear" w:color="000000" w:fill="FFFFFF"/>
            <w:noWrap/>
            <w:vAlign w:val="center"/>
            <w:hideMark/>
          </w:tcPr>
          <w:p w14:paraId="72AF454A" w14:textId="03C1FD3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9022DC8" w14:textId="0A48630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3A31BE8" w14:textId="51BCB11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37293B5" w14:textId="7A96F8F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D996D7A" w14:textId="043ABB8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209E2A6" w14:textId="66839F8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048C190" w14:textId="311E179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2368130" w14:textId="5384756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4006DA0A" w14:textId="41D2D61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1E79609" w14:textId="4266F68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C73C066" w14:textId="67DD83B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FA8B676" w14:textId="48E0C30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66CA98E" w14:textId="1BD1D0F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1B17A82" w14:textId="4778BD8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22CAFEF6" w14:textId="77777777" w:rsidTr="006959B9">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90CCCD8" w14:textId="153DBD05"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7224</w:t>
            </w:r>
          </w:p>
        </w:tc>
        <w:tc>
          <w:tcPr>
            <w:tcW w:w="3536" w:type="dxa"/>
            <w:tcBorders>
              <w:top w:val="nil"/>
              <w:left w:val="nil"/>
              <w:bottom w:val="single" w:sz="4" w:space="0" w:color="000000"/>
              <w:right w:val="single" w:sz="4" w:space="0" w:color="000000"/>
            </w:tcBorders>
            <w:shd w:val="clear" w:color="000000" w:fill="FFFFFF"/>
            <w:vAlign w:val="bottom"/>
            <w:hideMark/>
          </w:tcPr>
          <w:p w14:paraId="4B1B33A4" w14:textId="35709F80"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Bars, Taverns and Other Drinking Places (Alcoholic Beverages)</w:t>
            </w:r>
          </w:p>
        </w:tc>
        <w:tc>
          <w:tcPr>
            <w:tcW w:w="560" w:type="dxa"/>
            <w:tcBorders>
              <w:top w:val="nil"/>
              <w:left w:val="nil"/>
              <w:bottom w:val="single" w:sz="4" w:space="0" w:color="000000"/>
              <w:right w:val="single" w:sz="4" w:space="0" w:color="000000"/>
            </w:tcBorders>
            <w:shd w:val="clear" w:color="000000" w:fill="FFFFFF"/>
            <w:noWrap/>
            <w:vAlign w:val="center"/>
            <w:hideMark/>
          </w:tcPr>
          <w:p w14:paraId="6D98E4C1" w14:textId="73FE8BC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1D8CB993" w14:textId="1A54431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3AB800D0" w14:textId="3178C7F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4003FF2F" w14:textId="571C334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4617CD2" w14:textId="530F870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5AFE80D2" w14:textId="5C68FE8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000000" w:fill="FFFFFF"/>
            <w:noWrap/>
            <w:vAlign w:val="center"/>
            <w:hideMark/>
          </w:tcPr>
          <w:p w14:paraId="70A0CDEE" w14:textId="7473928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000000" w:fill="FFFFFF"/>
            <w:noWrap/>
            <w:vAlign w:val="center"/>
            <w:hideMark/>
          </w:tcPr>
          <w:p w14:paraId="640914E7" w14:textId="797F8A0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000000" w:fill="FFFFFF"/>
            <w:noWrap/>
            <w:vAlign w:val="center"/>
            <w:hideMark/>
          </w:tcPr>
          <w:p w14:paraId="4B73BC0E" w14:textId="71F8513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20252A2" w14:textId="6AD7C02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E28D9C2" w14:textId="3F3F67F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036B734" w14:textId="1D325FF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E1F038E" w14:textId="49A79C9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36D84B3C" w14:textId="480B0D9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305</w:t>
            </w:r>
            <w:r w:rsidRPr="00BC1B0D">
              <w:rPr>
                <w:rFonts w:ascii="Calibri" w:eastAsia="Times New Roman" w:hAnsi="Calibri" w:cs="Calibri"/>
                <w:b/>
                <w:bCs/>
                <w:color w:val="000000"/>
                <w:sz w:val="18"/>
                <w:szCs w:val="18"/>
              </w:rPr>
              <w:t> </w:t>
            </w:r>
          </w:p>
        </w:tc>
      </w:tr>
      <w:tr w:rsidR="00174A6D" w:rsidRPr="00BC1B0D" w14:paraId="07040F3D" w14:textId="77777777" w:rsidTr="006959B9">
        <w:trPr>
          <w:trHeight w:val="495"/>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60A3E5C1" w14:textId="014B3C88"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lastRenderedPageBreak/>
              <w:t>81</w:t>
            </w:r>
          </w:p>
        </w:tc>
        <w:tc>
          <w:tcPr>
            <w:tcW w:w="3536" w:type="dxa"/>
            <w:tcBorders>
              <w:top w:val="single" w:sz="4" w:space="0" w:color="000000"/>
              <w:left w:val="nil"/>
              <w:bottom w:val="nil"/>
              <w:right w:val="nil"/>
            </w:tcBorders>
            <w:shd w:val="clear" w:color="000000" w:fill="D9D9D9"/>
            <w:vAlign w:val="bottom"/>
            <w:hideMark/>
          </w:tcPr>
          <w:p w14:paraId="0AB1F469" w14:textId="315E1D3A" w:rsidR="00174A6D" w:rsidRPr="00BC1B0D" w:rsidRDefault="00174A6D" w:rsidP="0089501E">
            <w:pPr>
              <w:spacing w:before="0" w:after="0" w:line="240" w:lineRule="auto"/>
              <w:jc w:val="left"/>
              <w:rPr>
                <w:rFonts w:ascii="Calibri" w:eastAsia="Times New Roman" w:hAnsi="Calibri" w:cs="Calibri"/>
                <w:color w:val="000000"/>
                <w:sz w:val="18"/>
                <w:szCs w:val="18"/>
              </w:rPr>
            </w:pPr>
            <w:bookmarkStart w:id="150" w:name="RANGE!B338"/>
            <w:r w:rsidRPr="00BC1B0D">
              <w:rPr>
                <w:rFonts w:ascii="Calibri" w:eastAsia="Times New Roman" w:hAnsi="Calibri" w:cs="Calibri"/>
                <w:b/>
                <w:bCs/>
                <w:color w:val="000000"/>
                <w:sz w:val="18"/>
                <w:szCs w:val="18"/>
              </w:rPr>
              <w:t>Other Services</w:t>
            </w:r>
            <w:bookmarkEnd w:id="150"/>
          </w:p>
        </w:tc>
        <w:tc>
          <w:tcPr>
            <w:tcW w:w="560" w:type="dxa"/>
            <w:tcBorders>
              <w:top w:val="single" w:sz="4" w:space="0" w:color="000000"/>
              <w:left w:val="nil"/>
              <w:bottom w:val="nil"/>
              <w:right w:val="nil"/>
            </w:tcBorders>
            <w:shd w:val="clear" w:color="000000" w:fill="D9D9D9"/>
            <w:noWrap/>
            <w:vAlign w:val="center"/>
            <w:hideMark/>
          </w:tcPr>
          <w:p w14:paraId="67FA04B5" w14:textId="02B0672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D93862A" w14:textId="5617F5F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F8F0779" w14:textId="1155267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D1E7D81" w14:textId="59A4445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5C1A1D2" w14:textId="3563BD0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069B49B" w14:textId="0DFC8D1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2426471" w14:textId="1271719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8141D7E" w14:textId="3BA17CB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6BC2778" w14:textId="639C7D3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B42DF03" w14:textId="0BDE2C4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F726DAD" w14:textId="70C7B59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3E65BCA" w14:textId="515ECE9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75C3B55" w14:textId="5BA498F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585D1BE5" w14:textId="4305B94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7C43C628" w14:textId="77777777" w:rsidTr="006959B9">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C951FB" w14:textId="474D3EBC"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81111</w:t>
            </w:r>
          </w:p>
        </w:tc>
        <w:tc>
          <w:tcPr>
            <w:tcW w:w="3536" w:type="dxa"/>
            <w:tcBorders>
              <w:top w:val="single" w:sz="4" w:space="0" w:color="000000"/>
              <w:left w:val="nil"/>
              <w:bottom w:val="single" w:sz="4" w:space="0" w:color="000000"/>
              <w:right w:val="single" w:sz="4" w:space="0" w:color="000000"/>
            </w:tcBorders>
            <w:shd w:val="clear" w:color="000000" w:fill="FFFFFF"/>
            <w:vAlign w:val="bottom"/>
            <w:hideMark/>
          </w:tcPr>
          <w:p w14:paraId="635AD436" w14:textId="51DEE831" w:rsidR="00174A6D" w:rsidRPr="00BC1B0D" w:rsidRDefault="00174A6D"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color w:val="000000"/>
                <w:sz w:val="18"/>
                <w:szCs w:val="18"/>
              </w:rPr>
              <w:t>Automotive Mechanical and Electrical Repair and Maintenance</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E8C0724" w14:textId="628BD48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CFABCA8" w14:textId="55FD447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A2444EF" w14:textId="406B221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C755EBC" w14:textId="1458024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DC0514C" w14:textId="700B988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5FBCC52" w14:textId="4203E70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7DA1512" w14:textId="2096C29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4671E9D" w14:textId="55D751D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30E6D63" w14:textId="253D666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B874EA6" w14:textId="2AF97A5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0E10E6C" w14:textId="338DC24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4F31016" w14:textId="6F64473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BBD0771" w14:textId="06D72D1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0DD33FD0" w14:textId="42C81D1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4069A8AF" w14:textId="77777777" w:rsidTr="006959B9">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F15E431" w14:textId="17854F05"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81112</w:t>
            </w:r>
          </w:p>
        </w:tc>
        <w:tc>
          <w:tcPr>
            <w:tcW w:w="3536" w:type="dxa"/>
            <w:tcBorders>
              <w:top w:val="nil"/>
              <w:left w:val="nil"/>
              <w:bottom w:val="single" w:sz="4" w:space="0" w:color="000000"/>
              <w:right w:val="single" w:sz="4" w:space="0" w:color="000000"/>
            </w:tcBorders>
            <w:shd w:val="clear" w:color="000000" w:fill="FFFFFF"/>
            <w:vAlign w:val="bottom"/>
            <w:hideMark/>
          </w:tcPr>
          <w:p w14:paraId="15E008CA" w14:textId="45243939"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Automotive Body, Paint, Interior, and Glass Repair</w:t>
            </w:r>
          </w:p>
        </w:tc>
        <w:tc>
          <w:tcPr>
            <w:tcW w:w="560" w:type="dxa"/>
            <w:tcBorders>
              <w:top w:val="nil"/>
              <w:left w:val="nil"/>
              <w:bottom w:val="single" w:sz="4" w:space="0" w:color="000000"/>
              <w:right w:val="single" w:sz="4" w:space="0" w:color="000000"/>
            </w:tcBorders>
            <w:shd w:val="clear" w:color="auto" w:fill="auto"/>
            <w:noWrap/>
            <w:vAlign w:val="center"/>
            <w:hideMark/>
          </w:tcPr>
          <w:p w14:paraId="4EBDF0D1" w14:textId="2F3ECAC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7CC6E0C" w14:textId="6D823F0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8A6A052" w14:textId="1B506B3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B613B17" w14:textId="44A5C63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C2497E6" w14:textId="45FE38F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2E45BC0" w14:textId="34DC20C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DA09EB5" w14:textId="39B0FF6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05F543F3" w14:textId="6DDC56F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2D3C6B9D" w14:textId="08FC1B7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1F93191" w14:textId="61B4241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FEF3EBF" w14:textId="7B32A43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84712A3" w14:textId="155CE9A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9A2BB40" w14:textId="454F8C2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02F65D65" w14:textId="3FB5DC7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0F25597E" w14:textId="77777777" w:rsidTr="006959B9">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07915DF" w14:textId="715EE7F5"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811191</w:t>
            </w:r>
          </w:p>
        </w:tc>
        <w:tc>
          <w:tcPr>
            <w:tcW w:w="3536" w:type="dxa"/>
            <w:tcBorders>
              <w:top w:val="nil"/>
              <w:left w:val="nil"/>
              <w:bottom w:val="single" w:sz="4" w:space="0" w:color="000000"/>
              <w:right w:val="single" w:sz="4" w:space="0" w:color="000000"/>
            </w:tcBorders>
            <w:shd w:val="clear" w:color="000000" w:fill="FFFFFF"/>
            <w:vAlign w:val="bottom"/>
            <w:hideMark/>
          </w:tcPr>
          <w:p w14:paraId="3048E3C1" w14:textId="484E9498"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Automotive Oil Change Shop</w:t>
            </w:r>
          </w:p>
        </w:tc>
        <w:tc>
          <w:tcPr>
            <w:tcW w:w="560" w:type="dxa"/>
            <w:tcBorders>
              <w:top w:val="nil"/>
              <w:left w:val="nil"/>
              <w:bottom w:val="single" w:sz="4" w:space="0" w:color="000000"/>
              <w:right w:val="single" w:sz="4" w:space="0" w:color="000000"/>
            </w:tcBorders>
            <w:shd w:val="clear" w:color="auto" w:fill="auto"/>
            <w:noWrap/>
            <w:vAlign w:val="center"/>
            <w:hideMark/>
          </w:tcPr>
          <w:p w14:paraId="7756317C" w14:textId="73D4798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0B5621A" w14:textId="77CE383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9814342" w14:textId="0A7039F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EFDFD37" w14:textId="05D2A95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0E7F056" w14:textId="759AB1B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CFBE66A" w14:textId="66CE3D5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6C33BCF" w14:textId="5493DFD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ADA6318" w14:textId="02D287A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71862F6" w14:textId="5AFE789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D997001" w14:textId="0A05760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26A9AC5" w14:textId="4DB3BCD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EC0718C" w14:textId="527FFB8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7D0FCF9" w14:textId="75DF5B0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785B2B3" w14:textId="58C22C5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145488AB" w14:textId="77777777" w:rsidTr="006959B9">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6E6EFCC" w14:textId="4C1F42E0"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81131</w:t>
            </w:r>
          </w:p>
        </w:tc>
        <w:tc>
          <w:tcPr>
            <w:tcW w:w="3536" w:type="dxa"/>
            <w:tcBorders>
              <w:top w:val="nil"/>
              <w:left w:val="nil"/>
              <w:bottom w:val="single" w:sz="4" w:space="0" w:color="000000"/>
              <w:right w:val="single" w:sz="4" w:space="0" w:color="000000"/>
            </w:tcBorders>
            <w:shd w:val="clear" w:color="000000" w:fill="FFFFFF"/>
            <w:vAlign w:val="bottom"/>
            <w:hideMark/>
          </w:tcPr>
          <w:p w14:paraId="048A215B" w14:textId="754F5E31"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Welding Shop</w:t>
            </w:r>
          </w:p>
        </w:tc>
        <w:tc>
          <w:tcPr>
            <w:tcW w:w="560" w:type="dxa"/>
            <w:tcBorders>
              <w:top w:val="nil"/>
              <w:left w:val="nil"/>
              <w:bottom w:val="single" w:sz="4" w:space="0" w:color="000000"/>
              <w:right w:val="single" w:sz="4" w:space="0" w:color="000000"/>
            </w:tcBorders>
            <w:shd w:val="clear" w:color="auto" w:fill="auto"/>
            <w:noWrap/>
            <w:vAlign w:val="center"/>
            <w:hideMark/>
          </w:tcPr>
          <w:p w14:paraId="422E5508" w14:textId="4BEA218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680FDDC" w14:textId="72B80F9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D978E42" w14:textId="7DF2528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A392954" w14:textId="6FD6577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DF373ED" w14:textId="7C12EB1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FB320F7" w14:textId="79D3ACA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60483B6" w14:textId="6D4A476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63DD11C" w14:textId="37993EF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C8BD98B" w14:textId="5571F1B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C257015" w14:textId="194B1D5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3498D27" w14:textId="20741E5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7B8DB80" w14:textId="4DF1194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9C9782B" w14:textId="3C7DA6F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2113EC14" w14:textId="6DF2D92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64703F11" w14:textId="77777777" w:rsidTr="006959B9">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A0BD3F4" w14:textId="1D4A0CDD"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81131</w:t>
            </w:r>
          </w:p>
        </w:tc>
        <w:tc>
          <w:tcPr>
            <w:tcW w:w="3536" w:type="dxa"/>
            <w:tcBorders>
              <w:top w:val="nil"/>
              <w:left w:val="nil"/>
              <w:bottom w:val="single" w:sz="4" w:space="0" w:color="000000"/>
              <w:right w:val="single" w:sz="4" w:space="0" w:color="000000"/>
            </w:tcBorders>
            <w:shd w:val="clear" w:color="000000" w:fill="FFFFFF"/>
            <w:vAlign w:val="bottom"/>
            <w:hideMark/>
          </w:tcPr>
          <w:p w14:paraId="02CEE43A" w14:textId="67EDEB53"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Commercial and Industrial Machinery and Equipment Repair and Maintenance</w:t>
            </w:r>
          </w:p>
        </w:tc>
        <w:tc>
          <w:tcPr>
            <w:tcW w:w="560" w:type="dxa"/>
            <w:tcBorders>
              <w:top w:val="nil"/>
              <w:left w:val="nil"/>
              <w:bottom w:val="single" w:sz="4" w:space="0" w:color="000000"/>
              <w:right w:val="single" w:sz="4" w:space="0" w:color="000000"/>
            </w:tcBorders>
            <w:shd w:val="clear" w:color="auto" w:fill="auto"/>
            <w:noWrap/>
            <w:vAlign w:val="center"/>
            <w:hideMark/>
          </w:tcPr>
          <w:p w14:paraId="56163B78" w14:textId="4EB20E5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DF43F7E" w14:textId="670A660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E34878A" w14:textId="3B126C0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040668B" w14:textId="06FBD1C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1AA98D2" w14:textId="3945DFD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8B57E37" w14:textId="3C55E95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B7DA39" w14:textId="54EB57E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93B992B" w14:textId="4814F47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E6FE601" w14:textId="32C9304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5D796F8" w14:textId="1158523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AC7836F" w14:textId="32286D2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309FCE8" w14:textId="377F72E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1384A56" w14:textId="3A84183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788C166" w14:textId="197CBE0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56D6FD56" w14:textId="77777777" w:rsidTr="006959B9">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41306749" w14:textId="4408D734"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8114</w:t>
            </w:r>
          </w:p>
        </w:tc>
        <w:tc>
          <w:tcPr>
            <w:tcW w:w="3536" w:type="dxa"/>
            <w:tcBorders>
              <w:top w:val="nil"/>
              <w:left w:val="nil"/>
              <w:bottom w:val="single" w:sz="4" w:space="0" w:color="000000"/>
              <w:right w:val="single" w:sz="4" w:space="0" w:color="000000"/>
            </w:tcBorders>
            <w:shd w:val="clear" w:color="000000" w:fill="FFFFFF"/>
            <w:vAlign w:val="bottom"/>
            <w:hideMark/>
          </w:tcPr>
          <w:p w14:paraId="78F73BE0" w14:textId="5DA36F7B"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Personal and Household Goods Repair and Maintenance including appliances and furniture</w:t>
            </w:r>
          </w:p>
        </w:tc>
        <w:tc>
          <w:tcPr>
            <w:tcW w:w="560" w:type="dxa"/>
            <w:tcBorders>
              <w:top w:val="nil"/>
              <w:left w:val="nil"/>
              <w:bottom w:val="single" w:sz="4" w:space="0" w:color="000000"/>
              <w:right w:val="single" w:sz="4" w:space="0" w:color="000000"/>
            </w:tcBorders>
            <w:shd w:val="clear" w:color="auto" w:fill="auto"/>
            <w:noWrap/>
            <w:vAlign w:val="center"/>
            <w:hideMark/>
          </w:tcPr>
          <w:p w14:paraId="3FC0F0D8" w14:textId="1DC303B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7E45AAB" w14:textId="6373431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E7747E9" w14:textId="7732B42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10E7DCE" w14:textId="6BD6ABF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3FCF83E" w14:textId="0217D58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ACC230A" w14:textId="5DF56B0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46904AC" w14:textId="35E2B9C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BE507F7" w14:textId="7805DB8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C6F3B29" w14:textId="06E5D64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023D8916" w14:textId="3277E9F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DC0C7C5" w14:textId="786301E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7BC7B94" w14:textId="71352AC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4DDB149" w14:textId="2C943A4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57E71329" w14:textId="4E48498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0B8EB629" w14:textId="77777777" w:rsidTr="006959B9">
        <w:trPr>
          <w:trHeight w:val="48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0C1A63C" w14:textId="28AC3D7A"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81211</w:t>
            </w:r>
          </w:p>
        </w:tc>
        <w:tc>
          <w:tcPr>
            <w:tcW w:w="3536" w:type="dxa"/>
            <w:tcBorders>
              <w:top w:val="nil"/>
              <w:left w:val="nil"/>
              <w:bottom w:val="single" w:sz="4" w:space="0" w:color="000000"/>
              <w:right w:val="single" w:sz="4" w:space="0" w:color="000000"/>
            </w:tcBorders>
            <w:shd w:val="clear" w:color="000000" w:fill="FFFFFF"/>
            <w:vAlign w:val="bottom"/>
            <w:hideMark/>
          </w:tcPr>
          <w:p w14:paraId="7013050A" w14:textId="2CDBF64A"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Personal Care Services including barber, and nail salons </w:t>
            </w:r>
          </w:p>
        </w:tc>
        <w:tc>
          <w:tcPr>
            <w:tcW w:w="560" w:type="dxa"/>
            <w:tcBorders>
              <w:top w:val="nil"/>
              <w:left w:val="nil"/>
              <w:bottom w:val="single" w:sz="4" w:space="0" w:color="000000"/>
              <w:right w:val="single" w:sz="4" w:space="0" w:color="000000"/>
            </w:tcBorders>
            <w:shd w:val="clear" w:color="auto" w:fill="auto"/>
            <w:noWrap/>
            <w:vAlign w:val="center"/>
            <w:hideMark/>
          </w:tcPr>
          <w:p w14:paraId="24B54825" w14:textId="230457F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99D827D" w14:textId="08C0D6D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AA3E774" w14:textId="0B411BE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CF31226" w14:textId="661898B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40C20CF" w14:textId="5933E04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0537959" w14:textId="0093E7C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D62FE23" w14:textId="4FF92BA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9BC3E09" w14:textId="0F58F33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5A4C5C5" w14:textId="1F6B002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D4402FC" w14:textId="769972C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5337762" w14:textId="72B436B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277AB69" w14:textId="37C8682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3F7DFEA" w14:textId="738CDCA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07560F1E" w14:textId="5BE654B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0194627B" w14:textId="77777777" w:rsidTr="006959B9">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7CEF0893" w14:textId="6C9FD614"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812199</w:t>
            </w:r>
          </w:p>
        </w:tc>
        <w:tc>
          <w:tcPr>
            <w:tcW w:w="3536" w:type="dxa"/>
            <w:tcBorders>
              <w:top w:val="nil"/>
              <w:left w:val="nil"/>
              <w:bottom w:val="single" w:sz="4" w:space="0" w:color="000000"/>
              <w:right w:val="single" w:sz="4" w:space="0" w:color="000000"/>
            </w:tcBorders>
            <w:shd w:val="clear" w:color="000000" w:fill="FFFFFF"/>
            <w:vAlign w:val="bottom"/>
            <w:hideMark/>
          </w:tcPr>
          <w:p w14:paraId="7928ECC1" w14:textId="422ECE65"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Massage Therapy</w:t>
            </w:r>
          </w:p>
        </w:tc>
        <w:tc>
          <w:tcPr>
            <w:tcW w:w="560" w:type="dxa"/>
            <w:tcBorders>
              <w:top w:val="nil"/>
              <w:left w:val="nil"/>
              <w:bottom w:val="single" w:sz="4" w:space="0" w:color="000000"/>
              <w:right w:val="single" w:sz="4" w:space="0" w:color="000000"/>
            </w:tcBorders>
            <w:shd w:val="clear" w:color="auto" w:fill="auto"/>
            <w:noWrap/>
            <w:vAlign w:val="center"/>
            <w:hideMark/>
          </w:tcPr>
          <w:p w14:paraId="320FA3F9" w14:textId="5366D31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D1244AD" w14:textId="5A27B7D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0E163AF" w14:textId="7ADCDCB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1BA0B50" w14:textId="11206DC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950D4A1" w14:textId="18F7357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CF9F2CA" w14:textId="31F73D2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BE4021B" w14:textId="1E26D46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5318DAA" w14:textId="3A9E319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9149404" w14:textId="032D565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57F2E73" w14:textId="63410C5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B25D92D" w14:textId="1D23C79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60986A9" w14:textId="59FE7B6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67FF023" w14:textId="7901346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352C5A63" w14:textId="3D59E7E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3D03CA8A" w14:textId="77777777" w:rsidTr="006959B9">
        <w:trPr>
          <w:trHeight w:val="300"/>
          <w:jc w:val="center"/>
        </w:trPr>
        <w:tc>
          <w:tcPr>
            <w:tcW w:w="920" w:type="dxa"/>
            <w:tcBorders>
              <w:top w:val="nil"/>
              <w:left w:val="single" w:sz="4" w:space="0" w:color="000000"/>
              <w:bottom w:val="nil"/>
              <w:right w:val="single" w:sz="4" w:space="0" w:color="000000"/>
            </w:tcBorders>
            <w:shd w:val="clear" w:color="auto" w:fill="auto"/>
            <w:noWrap/>
            <w:vAlign w:val="bottom"/>
            <w:hideMark/>
          </w:tcPr>
          <w:p w14:paraId="3492CC58" w14:textId="621E06C5"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812199</w:t>
            </w:r>
          </w:p>
        </w:tc>
        <w:tc>
          <w:tcPr>
            <w:tcW w:w="3536" w:type="dxa"/>
            <w:tcBorders>
              <w:top w:val="nil"/>
              <w:left w:val="nil"/>
              <w:bottom w:val="nil"/>
              <w:right w:val="single" w:sz="4" w:space="0" w:color="000000"/>
            </w:tcBorders>
            <w:shd w:val="clear" w:color="000000" w:fill="FFFFFF"/>
            <w:vAlign w:val="bottom"/>
            <w:hideMark/>
          </w:tcPr>
          <w:p w14:paraId="7EB626A1" w14:textId="76BD4559"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Tattoo Parlors and Body Art Studio</w:t>
            </w:r>
          </w:p>
        </w:tc>
        <w:tc>
          <w:tcPr>
            <w:tcW w:w="560" w:type="dxa"/>
            <w:tcBorders>
              <w:top w:val="nil"/>
              <w:left w:val="nil"/>
              <w:bottom w:val="nil"/>
              <w:right w:val="single" w:sz="4" w:space="0" w:color="000000"/>
            </w:tcBorders>
            <w:shd w:val="clear" w:color="auto" w:fill="auto"/>
            <w:noWrap/>
            <w:vAlign w:val="center"/>
            <w:hideMark/>
          </w:tcPr>
          <w:p w14:paraId="2CF4F1F4" w14:textId="4D6A6B7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BF2D875" w14:textId="153F825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3E66F0E6" w14:textId="300A3F8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E346CB8" w14:textId="3178A60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C3B7510" w14:textId="4557B0F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60068C5A" w14:textId="684EE13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7643329B" w14:textId="1AB1C43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AF96351" w14:textId="2F20074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1C63C969" w14:textId="4F522C1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3B32705A" w14:textId="215F76C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90CF0CF" w14:textId="2A68363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207EECF3" w14:textId="015B9A8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054DF26" w14:textId="111AAEA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nil"/>
              <w:right w:val="single" w:sz="4" w:space="0" w:color="000000"/>
            </w:tcBorders>
            <w:shd w:val="clear" w:color="auto" w:fill="auto"/>
            <w:noWrap/>
            <w:vAlign w:val="center"/>
            <w:hideMark/>
          </w:tcPr>
          <w:p w14:paraId="1301897A" w14:textId="6F9F857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28E4DACF" w14:textId="77777777" w:rsidTr="006959B9">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557DD2F8" w14:textId="0D95901F"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8122</w:t>
            </w:r>
          </w:p>
        </w:tc>
        <w:tc>
          <w:tcPr>
            <w:tcW w:w="3536" w:type="dxa"/>
            <w:tcBorders>
              <w:top w:val="single" w:sz="4" w:space="0" w:color="000000"/>
              <w:left w:val="nil"/>
              <w:bottom w:val="nil"/>
              <w:right w:val="nil"/>
            </w:tcBorders>
            <w:shd w:val="clear" w:color="000000" w:fill="D9D9D9"/>
            <w:vAlign w:val="bottom"/>
            <w:hideMark/>
          </w:tcPr>
          <w:p w14:paraId="57134ED5" w14:textId="09D6C5BD"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b/>
                <w:bCs/>
                <w:color w:val="000000"/>
                <w:sz w:val="18"/>
                <w:szCs w:val="18"/>
              </w:rPr>
              <w:t>Death Care Services</w:t>
            </w:r>
          </w:p>
        </w:tc>
        <w:tc>
          <w:tcPr>
            <w:tcW w:w="560" w:type="dxa"/>
            <w:tcBorders>
              <w:top w:val="single" w:sz="4" w:space="0" w:color="000000"/>
              <w:left w:val="nil"/>
              <w:bottom w:val="nil"/>
              <w:right w:val="nil"/>
            </w:tcBorders>
            <w:shd w:val="clear" w:color="000000" w:fill="D9D9D9"/>
            <w:noWrap/>
            <w:vAlign w:val="center"/>
            <w:hideMark/>
          </w:tcPr>
          <w:p w14:paraId="1AC419F2" w14:textId="56DD29A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0242736" w14:textId="0C064C3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6013BB4" w14:textId="50F0AAD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85C303F" w14:textId="5743FD6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3B3C225" w14:textId="2B1FA3C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22BD671" w14:textId="013CE92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6CE6E17" w14:textId="6C1C143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862354F" w14:textId="2212A3D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AA3E014" w14:textId="2CCC7A1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BD84AF0" w14:textId="2EF565D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3BFB3B4" w14:textId="3E76DC3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C5DC40D" w14:textId="58676B7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4370162" w14:textId="4628ED7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7D3D048F" w14:textId="389FB67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1C630BC9" w14:textId="77777777" w:rsidTr="006959B9">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AB1096" w14:textId="538A7535"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81221</w:t>
            </w:r>
          </w:p>
        </w:tc>
        <w:tc>
          <w:tcPr>
            <w:tcW w:w="3536" w:type="dxa"/>
            <w:tcBorders>
              <w:top w:val="single" w:sz="4" w:space="0" w:color="000000"/>
              <w:left w:val="nil"/>
              <w:bottom w:val="single" w:sz="4" w:space="0" w:color="000000"/>
              <w:right w:val="single" w:sz="4" w:space="0" w:color="000000"/>
            </w:tcBorders>
            <w:shd w:val="clear" w:color="000000" w:fill="FFFFFF"/>
            <w:vAlign w:val="bottom"/>
            <w:hideMark/>
          </w:tcPr>
          <w:p w14:paraId="33A83F15" w14:textId="2418F7E8" w:rsidR="00174A6D" w:rsidRPr="00BC1B0D" w:rsidRDefault="00174A6D"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color w:val="000000"/>
                <w:sz w:val="18"/>
                <w:szCs w:val="18"/>
              </w:rPr>
              <w:t>Funeral Homes and Funeral Services with NO crematories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888D461" w14:textId="1B87A5C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4487F95" w14:textId="32D8290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C5331A6" w14:textId="3827113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EA481D2" w14:textId="5F2EE3F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815514B" w14:textId="1A1BEF3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4DC9BB1" w14:textId="7C7D1E3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E4D88ED" w14:textId="0EA8A0D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F8ACBB5" w14:textId="6A3FC2D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AB5AFE6" w14:textId="3FF05AC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729FFE5" w14:textId="1CB8BF3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14AB90E" w14:textId="00B373A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AA9FEC9" w14:textId="475CE8A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6A067C4" w14:textId="248676C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32B9C90F" w14:textId="3BF042A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70F5E78B" w14:textId="77777777" w:rsidTr="006959B9">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EC7CE80" w14:textId="26D91FF6"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81221</w:t>
            </w:r>
          </w:p>
        </w:tc>
        <w:tc>
          <w:tcPr>
            <w:tcW w:w="3536" w:type="dxa"/>
            <w:tcBorders>
              <w:top w:val="nil"/>
              <w:left w:val="nil"/>
              <w:bottom w:val="single" w:sz="4" w:space="0" w:color="000000"/>
              <w:right w:val="single" w:sz="4" w:space="0" w:color="000000"/>
            </w:tcBorders>
            <w:shd w:val="clear" w:color="000000" w:fill="FFFFFF"/>
            <w:vAlign w:val="bottom"/>
            <w:hideMark/>
          </w:tcPr>
          <w:p w14:paraId="7249CBFB" w14:textId="465AC696"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Funeral Homes and Funeral Services, WITH crematories</w:t>
            </w:r>
          </w:p>
        </w:tc>
        <w:tc>
          <w:tcPr>
            <w:tcW w:w="560" w:type="dxa"/>
            <w:tcBorders>
              <w:top w:val="nil"/>
              <w:left w:val="nil"/>
              <w:bottom w:val="single" w:sz="4" w:space="0" w:color="000000"/>
              <w:right w:val="single" w:sz="4" w:space="0" w:color="000000"/>
            </w:tcBorders>
            <w:shd w:val="clear" w:color="auto" w:fill="auto"/>
            <w:noWrap/>
            <w:vAlign w:val="center"/>
            <w:hideMark/>
          </w:tcPr>
          <w:p w14:paraId="142340F7" w14:textId="323EF88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780030C" w14:textId="448BC86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501A97D" w14:textId="650B321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BD02136" w14:textId="4A1A9BD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A96F7BF" w14:textId="287C3B2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CAB4023" w14:textId="1D628BB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0C8722F" w14:textId="006F2F2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4D1251B" w14:textId="4129A65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68940D9" w14:textId="68A487C8" w:rsidR="00174A6D" w:rsidRPr="00BC1B0D" w:rsidRDefault="00174A6D" w:rsidP="0089501E">
            <w:pPr>
              <w:spacing w:before="0" w:after="0" w:line="240" w:lineRule="auto"/>
              <w:jc w:val="center"/>
              <w:rPr>
                <w:rFonts w:ascii="Calibri" w:eastAsia="Times New Roman" w:hAnsi="Calibri" w:cs="Calibri"/>
                <w:b/>
                <w:bCs/>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A89811C" w14:textId="33D7A794" w:rsidR="00174A6D" w:rsidRPr="00BC1B0D" w:rsidRDefault="00174A6D" w:rsidP="0089501E">
            <w:pPr>
              <w:spacing w:before="0" w:after="0" w:line="240" w:lineRule="auto"/>
              <w:jc w:val="center"/>
              <w:rPr>
                <w:rFonts w:ascii="Calibri" w:eastAsia="Times New Roman" w:hAnsi="Calibri" w:cs="Calibri"/>
                <w:b/>
                <w:bCs/>
                <w:sz w:val="18"/>
                <w:szCs w:val="18"/>
              </w:rPr>
            </w:pPr>
            <w:r w:rsidRPr="00BC1B0D">
              <w:rPr>
                <w:rFonts w:ascii="Calibri" w:eastAsia="Times New Roman" w:hAnsi="Calibri" w:cs="Calibri"/>
                <w:b/>
                <w:bCs/>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82B012C" w14:textId="2C4E43F3" w:rsidR="00174A6D" w:rsidRPr="00BC1B0D" w:rsidRDefault="00174A6D" w:rsidP="0089501E">
            <w:pPr>
              <w:spacing w:before="0" w:after="0" w:line="240" w:lineRule="auto"/>
              <w:jc w:val="center"/>
              <w:rPr>
                <w:rFonts w:ascii="Calibri" w:eastAsia="Times New Roman" w:hAnsi="Calibri" w:cs="Calibri"/>
                <w:b/>
                <w:bCs/>
                <w:sz w:val="18"/>
                <w:szCs w:val="18"/>
              </w:rPr>
            </w:pPr>
            <w:r w:rsidRPr="00BC1B0D">
              <w:rPr>
                <w:rFonts w:ascii="Calibri" w:eastAsia="Times New Roman" w:hAnsi="Calibri" w:cs="Calibri"/>
                <w:b/>
                <w:bCs/>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4D8F004" w14:textId="57A2BA7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17CAD09" w14:textId="42ED890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706F51B" w14:textId="08603B3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484EF090" w14:textId="77777777" w:rsidTr="006959B9">
        <w:trPr>
          <w:trHeight w:val="300"/>
          <w:jc w:val="center"/>
        </w:trPr>
        <w:tc>
          <w:tcPr>
            <w:tcW w:w="920" w:type="dxa"/>
            <w:tcBorders>
              <w:top w:val="nil"/>
              <w:left w:val="single" w:sz="4" w:space="0" w:color="000000"/>
              <w:bottom w:val="nil"/>
              <w:right w:val="single" w:sz="4" w:space="0" w:color="000000"/>
            </w:tcBorders>
            <w:shd w:val="clear" w:color="auto" w:fill="auto"/>
            <w:noWrap/>
            <w:vAlign w:val="bottom"/>
            <w:hideMark/>
          </w:tcPr>
          <w:p w14:paraId="24C0BE6D" w14:textId="5A03A8DC"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81222</w:t>
            </w:r>
          </w:p>
        </w:tc>
        <w:tc>
          <w:tcPr>
            <w:tcW w:w="3536" w:type="dxa"/>
            <w:tcBorders>
              <w:top w:val="nil"/>
              <w:left w:val="nil"/>
              <w:bottom w:val="nil"/>
              <w:right w:val="single" w:sz="4" w:space="0" w:color="000000"/>
            </w:tcBorders>
            <w:shd w:val="clear" w:color="auto" w:fill="auto"/>
            <w:vAlign w:val="bottom"/>
            <w:hideMark/>
          </w:tcPr>
          <w:p w14:paraId="11562A0D" w14:textId="0284BF71"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Cemeteries and Mausoleums</w:t>
            </w:r>
          </w:p>
        </w:tc>
        <w:tc>
          <w:tcPr>
            <w:tcW w:w="560" w:type="dxa"/>
            <w:tcBorders>
              <w:top w:val="nil"/>
              <w:left w:val="nil"/>
              <w:bottom w:val="nil"/>
              <w:right w:val="single" w:sz="4" w:space="0" w:color="000000"/>
            </w:tcBorders>
            <w:shd w:val="clear" w:color="auto" w:fill="auto"/>
            <w:noWrap/>
            <w:vAlign w:val="center"/>
            <w:hideMark/>
          </w:tcPr>
          <w:p w14:paraId="3197EF05" w14:textId="592D86B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nil"/>
              <w:right w:val="single" w:sz="4" w:space="0" w:color="000000"/>
            </w:tcBorders>
            <w:shd w:val="clear" w:color="auto" w:fill="auto"/>
            <w:noWrap/>
            <w:vAlign w:val="center"/>
            <w:hideMark/>
          </w:tcPr>
          <w:p w14:paraId="2CB9526F" w14:textId="73BB0BA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5C9C27F7" w14:textId="1AADEA9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6DB61F0C" w14:textId="1C32C31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7ED1F3E9" w14:textId="5883BB9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578728DB" w14:textId="1DA4754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77373318" w14:textId="793597D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BB0223F" w14:textId="75E59A4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F1E8E8C" w14:textId="6D0D5F5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624F6B85" w14:textId="05844340" w:rsidR="00174A6D" w:rsidRPr="00BC1B0D" w:rsidRDefault="00174A6D" w:rsidP="0089501E">
            <w:pPr>
              <w:spacing w:before="0" w:after="0" w:line="240" w:lineRule="auto"/>
              <w:jc w:val="center"/>
              <w:rPr>
                <w:rFonts w:ascii="Calibri" w:eastAsia="Times New Roman" w:hAnsi="Calibri" w:cs="Calibri"/>
                <w:b/>
                <w:bCs/>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BDCC547" w14:textId="35D86D69" w:rsidR="00174A6D" w:rsidRPr="00BC1B0D" w:rsidRDefault="00174A6D" w:rsidP="0089501E">
            <w:pPr>
              <w:spacing w:before="0" w:after="0" w:line="240" w:lineRule="auto"/>
              <w:jc w:val="center"/>
              <w:rPr>
                <w:rFonts w:ascii="Calibri" w:eastAsia="Times New Roman" w:hAnsi="Calibri" w:cs="Calibri"/>
                <w:b/>
                <w:bCs/>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7F890736" w14:textId="1464335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6E69B54" w14:textId="7B6149B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nil"/>
              <w:right w:val="single" w:sz="4" w:space="0" w:color="000000"/>
            </w:tcBorders>
            <w:shd w:val="clear" w:color="auto" w:fill="auto"/>
            <w:noWrap/>
            <w:vAlign w:val="center"/>
            <w:hideMark/>
          </w:tcPr>
          <w:p w14:paraId="17E1B0F9" w14:textId="4CC80D3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19FF5561" w14:textId="77777777" w:rsidTr="006959B9">
        <w:trPr>
          <w:trHeight w:val="300"/>
          <w:jc w:val="center"/>
        </w:trPr>
        <w:tc>
          <w:tcPr>
            <w:tcW w:w="920" w:type="dxa"/>
            <w:tcBorders>
              <w:top w:val="single" w:sz="4" w:space="0" w:color="000000"/>
              <w:left w:val="single" w:sz="4" w:space="0" w:color="000000"/>
              <w:bottom w:val="single" w:sz="4" w:space="0" w:color="000000"/>
              <w:right w:val="nil"/>
            </w:tcBorders>
            <w:shd w:val="clear" w:color="000000" w:fill="D9D9D9"/>
            <w:noWrap/>
            <w:vAlign w:val="bottom"/>
            <w:hideMark/>
          </w:tcPr>
          <w:p w14:paraId="176F8F52" w14:textId="24CA3DED"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8123</w:t>
            </w:r>
          </w:p>
        </w:tc>
        <w:tc>
          <w:tcPr>
            <w:tcW w:w="3536" w:type="dxa"/>
            <w:tcBorders>
              <w:top w:val="single" w:sz="4" w:space="0" w:color="000000"/>
              <w:left w:val="nil"/>
              <w:bottom w:val="single" w:sz="4" w:space="0" w:color="000000"/>
              <w:right w:val="nil"/>
            </w:tcBorders>
            <w:shd w:val="clear" w:color="000000" w:fill="D9D9D9"/>
            <w:vAlign w:val="bottom"/>
            <w:hideMark/>
          </w:tcPr>
          <w:p w14:paraId="2DD9E973" w14:textId="591993C5"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b/>
                <w:bCs/>
                <w:color w:val="000000"/>
                <w:sz w:val="18"/>
                <w:szCs w:val="18"/>
              </w:rPr>
              <w:t>Dry-cleaning and Laundry Services</w:t>
            </w:r>
          </w:p>
        </w:tc>
        <w:tc>
          <w:tcPr>
            <w:tcW w:w="560" w:type="dxa"/>
            <w:tcBorders>
              <w:top w:val="single" w:sz="4" w:space="0" w:color="000000"/>
              <w:left w:val="nil"/>
              <w:bottom w:val="single" w:sz="4" w:space="0" w:color="000000"/>
              <w:right w:val="nil"/>
            </w:tcBorders>
            <w:shd w:val="clear" w:color="000000" w:fill="D9D9D9"/>
            <w:noWrap/>
            <w:vAlign w:val="center"/>
            <w:hideMark/>
          </w:tcPr>
          <w:p w14:paraId="1BDD9E25" w14:textId="4A94AEA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2008C237" w14:textId="40B6587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0B0F8A7B" w14:textId="141C6B3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6E4043A2" w14:textId="325730D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326F8B79" w14:textId="0986941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7C4670E7" w14:textId="0EFF039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356646DA" w14:textId="5B41FBE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2FB8F9A1" w14:textId="0010CBB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664D668F" w14:textId="7FC7C6D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42646A52" w14:textId="53B7E3C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214F949F" w14:textId="0D5C8BB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05056085" w14:textId="70BB64C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nil"/>
            </w:tcBorders>
            <w:shd w:val="clear" w:color="000000" w:fill="D9D9D9"/>
            <w:noWrap/>
            <w:vAlign w:val="center"/>
            <w:hideMark/>
          </w:tcPr>
          <w:p w14:paraId="3A54901B" w14:textId="5A5D2BD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000000" w:fill="D9D9D9"/>
            <w:noWrap/>
            <w:vAlign w:val="center"/>
            <w:hideMark/>
          </w:tcPr>
          <w:p w14:paraId="592921B7" w14:textId="1CB72C9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1CFB0CCE" w14:textId="77777777" w:rsidTr="006959B9">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7B334A" w14:textId="66DBFF64"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81231</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586BA1E8" w14:textId="05345553" w:rsidR="00174A6D" w:rsidRPr="00BC1B0D" w:rsidRDefault="00174A6D"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color w:val="000000"/>
                <w:sz w:val="18"/>
                <w:szCs w:val="18"/>
              </w:rPr>
              <w:t>Laundromats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42F1D38" w14:textId="4F8A661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E80C251" w14:textId="2A7EB8A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CAB5026" w14:textId="57BBEC2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32EC0E2" w14:textId="7D00659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3AA7A57" w14:textId="1E4AE5D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E242615" w14:textId="3B962C4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BD5E299" w14:textId="499FE99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762E1DE" w14:textId="108067D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77FFD21" w14:textId="3BE269F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41EC203" w14:textId="533DE8B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B05E3EE" w14:textId="7C9F4F6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C05D815" w14:textId="23B74E9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73F876E" w14:textId="4DE81FF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2B3B4CB9" w14:textId="258F259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76EF9D74" w14:textId="77777777" w:rsidTr="006959B9">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6270C22" w14:textId="78E8E468"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81232</w:t>
            </w:r>
          </w:p>
        </w:tc>
        <w:tc>
          <w:tcPr>
            <w:tcW w:w="3536" w:type="dxa"/>
            <w:tcBorders>
              <w:top w:val="nil"/>
              <w:left w:val="nil"/>
              <w:bottom w:val="single" w:sz="4" w:space="0" w:color="000000"/>
              <w:right w:val="single" w:sz="4" w:space="0" w:color="000000"/>
            </w:tcBorders>
            <w:shd w:val="clear" w:color="auto" w:fill="auto"/>
            <w:vAlign w:val="bottom"/>
            <w:hideMark/>
          </w:tcPr>
          <w:p w14:paraId="03095144" w14:textId="2B9D146B"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Dry-cleaning and Laundry Services Drop-Off Station</w:t>
            </w:r>
          </w:p>
        </w:tc>
        <w:tc>
          <w:tcPr>
            <w:tcW w:w="560" w:type="dxa"/>
            <w:tcBorders>
              <w:top w:val="nil"/>
              <w:left w:val="nil"/>
              <w:bottom w:val="single" w:sz="4" w:space="0" w:color="000000"/>
              <w:right w:val="single" w:sz="4" w:space="0" w:color="000000"/>
            </w:tcBorders>
            <w:shd w:val="clear" w:color="auto" w:fill="auto"/>
            <w:noWrap/>
            <w:vAlign w:val="center"/>
            <w:hideMark/>
          </w:tcPr>
          <w:p w14:paraId="177F5A2C" w14:textId="5F8A4E7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BB313DF" w14:textId="442E2F9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00DF9DF" w14:textId="4F1EF0C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337D220" w14:textId="43D4427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F85080A" w14:textId="590CA78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D924F7B" w14:textId="6C28D59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1001898" w14:textId="481B0DC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BBC632D" w14:textId="6F8A2C5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53574A9" w14:textId="32448BC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EC963E3" w14:textId="229C9E0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F09FC45" w14:textId="03DA6D3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D1F9FD6" w14:textId="5171AFC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1439422" w14:textId="3E17697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896A973" w14:textId="72271AA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55A5D310" w14:textId="77777777" w:rsidTr="006959B9">
        <w:trPr>
          <w:trHeight w:val="300"/>
          <w:jc w:val="center"/>
        </w:trPr>
        <w:tc>
          <w:tcPr>
            <w:tcW w:w="920" w:type="dxa"/>
            <w:tcBorders>
              <w:top w:val="nil"/>
              <w:left w:val="single" w:sz="4" w:space="0" w:color="000000"/>
              <w:bottom w:val="nil"/>
              <w:right w:val="single" w:sz="4" w:space="0" w:color="000000"/>
            </w:tcBorders>
            <w:shd w:val="clear" w:color="auto" w:fill="auto"/>
            <w:noWrap/>
            <w:vAlign w:val="bottom"/>
            <w:hideMark/>
          </w:tcPr>
          <w:p w14:paraId="617874EF" w14:textId="00CAE025"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812332</w:t>
            </w:r>
          </w:p>
        </w:tc>
        <w:tc>
          <w:tcPr>
            <w:tcW w:w="3536" w:type="dxa"/>
            <w:tcBorders>
              <w:top w:val="nil"/>
              <w:left w:val="nil"/>
              <w:bottom w:val="nil"/>
              <w:right w:val="single" w:sz="4" w:space="0" w:color="000000"/>
            </w:tcBorders>
            <w:shd w:val="clear" w:color="auto" w:fill="auto"/>
            <w:vAlign w:val="bottom"/>
            <w:hideMark/>
          </w:tcPr>
          <w:p w14:paraId="652AD029" w14:textId="2A83A801"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Dry-cleaning Plant</w:t>
            </w:r>
          </w:p>
        </w:tc>
        <w:tc>
          <w:tcPr>
            <w:tcW w:w="560" w:type="dxa"/>
            <w:tcBorders>
              <w:top w:val="nil"/>
              <w:left w:val="nil"/>
              <w:bottom w:val="nil"/>
              <w:right w:val="single" w:sz="4" w:space="0" w:color="000000"/>
            </w:tcBorders>
            <w:shd w:val="clear" w:color="auto" w:fill="auto"/>
            <w:noWrap/>
            <w:vAlign w:val="center"/>
            <w:hideMark/>
          </w:tcPr>
          <w:p w14:paraId="36809ED8" w14:textId="49529C3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7F5A9829" w14:textId="72B7525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518C58FA" w14:textId="6FB175F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03E40DF" w14:textId="3FD576A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3F4B5A84" w14:textId="34E6057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8DC59F0" w14:textId="3D3D1CC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87319D0" w14:textId="042983D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2B2214D" w14:textId="24F1291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06B42732" w14:textId="096E6388" w:rsidR="00174A6D" w:rsidRPr="00BC1B0D" w:rsidRDefault="00174A6D" w:rsidP="0089501E">
            <w:pPr>
              <w:spacing w:before="0" w:after="0" w:line="240" w:lineRule="auto"/>
              <w:jc w:val="center"/>
              <w:rPr>
                <w:rFonts w:ascii="Calibri" w:eastAsia="Times New Roman" w:hAnsi="Calibri" w:cs="Calibri"/>
                <w:b/>
                <w:bCs/>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85060B0" w14:textId="243B1FC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E9A2142" w14:textId="7FF71E4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nil"/>
              <w:right w:val="single" w:sz="4" w:space="0" w:color="000000"/>
            </w:tcBorders>
            <w:shd w:val="clear" w:color="auto" w:fill="auto"/>
            <w:noWrap/>
            <w:vAlign w:val="center"/>
            <w:hideMark/>
          </w:tcPr>
          <w:p w14:paraId="09FAD006" w14:textId="3A14DED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760B30FF" w14:textId="6B3A2FB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nil"/>
              <w:right w:val="single" w:sz="4" w:space="0" w:color="000000"/>
            </w:tcBorders>
            <w:shd w:val="clear" w:color="auto" w:fill="auto"/>
            <w:noWrap/>
            <w:vAlign w:val="center"/>
            <w:hideMark/>
          </w:tcPr>
          <w:p w14:paraId="26639708" w14:textId="3D7A2A8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1B56D1C3" w14:textId="77777777" w:rsidTr="006959B9">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559EFFC0" w14:textId="3DC436B4"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8129</w:t>
            </w:r>
          </w:p>
        </w:tc>
        <w:tc>
          <w:tcPr>
            <w:tcW w:w="3536" w:type="dxa"/>
            <w:tcBorders>
              <w:top w:val="single" w:sz="4" w:space="0" w:color="000000"/>
              <w:left w:val="nil"/>
              <w:bottom w:val="nil"/>
              <w:right w:val="nil"/>
            </w:tcBorders>
            <w:shd w:val="clear" w:color="000000" w:fill="D9D9D9"/>
            <w:vAlign w:val="bottom"/>
            <w:hideMark/>
          </w:tcPr>
          <w:p w14:paraId="4FC65B04" w14:textId="08C87F38"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b/>
                <w:bCs/>
                <w:color w:val="000000"/>
                <w:sz w:val="18"/>
                <w:szCs w:val="18"/>
              </w:rPr>
              <w:t>Other Personal Services</w:t>
            </w:r>
          </w:p>
        </w:tc>
        <w:tc>
          <w:tcPr>
            <w:tcW w:w="560" w:type="dxa"/>
            <w:tcBorders>
              <w:top w:val="single" w:sz="4" w:space="0" w:color="000000"/>
              <w:left w:val="nil"/>
              <w:bottom w:val="nil"/>
              <w:right w:val="nil"/>
            </w:tcBorders>
            <w:shd w:val="clear" w:color="000000" w:fill="D9D9D9"/>
            <w:noWrap/>
            <w:vAlign w:val="center"/>
            <w:hideMark/>
          </w:tcPr>
          <w:p w14:paraId="079E825F" w14:textId="3F48FDA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6FC28C9" w14:textId="5E315F1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2B5A2A6" w14:textId="00B31B8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D2DAF45" w14:textId="2BC556D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CA9B260" w14:textId="5DD64A0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52CCB37" w14:textId="136854B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27CDB9E" w14:textId="73C47CE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B01FFAF" w14:textId="68141D7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6BABAC2" w14:textId="65A8A74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49B8AAD" w14:textId="41F0778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E2405C3" w14:textId="1A431F1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6FDC782" w14:textId="47EFFCF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0DB8C83" w14:textId="3657F8A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21AA3F9B" w14:textId="1D6E686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1B0F82CF" w14:textId="77777777" w:rsidTr="006959B9">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B9DF02" w14:textId="709668BB"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81291</w:t>
            </w:r>
          </w:p>
        </w:tc>
        <w:tc>
          <w:tcPr>
            <w:tcW w:w="3536" w:type="dxa"/>
            <w:tcBorders>
              <w:top w:val="single" w:sz="4" w:space="0" w:color="000000"/>
              <w:left w:val="nil"/>
              <w:bottom w:val="single" w:sz="4" w:space="0" w:color="000000"/>
              <w:right w:val="single" w:sz="4" w:space="0" w:color="000000"/>
            </w:tcBorders>
            <w:shd w:val="clear" w:color="000000" w:fill="FFFFFF"/>
            <w:vAlign w:val="bottom"/>
            <w:hideMark/>
          </w:tcPr>
          <w:p w14:paraId="31AD4045" w14:textId="18A307B4" w:rsidR="00174A6D" w:rsidRPr="00BC1B0D" w:rsidRDefault="00174A6D"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color w:val="000000"/>
                <w:sz w:val="18"/>
                <w:szCs w:val="18"/>
              </w:rPr>
              <w:t xml:space="preserve">Pet Care (except Veterinary) Services, such as boarding, grooming, and training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E876A4F" w14:textId="4B1F9C3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C065156" w14:textId="6E7BD3F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96B14A6" w14:textId="1AA64F6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C041E4A" w14:textId="728132D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50ACBA2" w14:textId="65E62C3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A32DC06" w14:textId="0ACD418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C2F8150" w14:textId="091B5DF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5809734" w14:textId="0E13917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1358820" w14:textId="1136E53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DB3EC20" w14:textId="4FFB8F2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A763974" w14:textId="0C40C28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486E8F6" w14:textId="5DFA3A9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6A40CB2" w14:textId="03EB32D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5E87CEA5" w14:textId="33F79E9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129FBC82" w14:textId="77777777" w:rsidTr="006959B9">
        <w:trPr>
          <w:trHeight w:val="54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D1A0422" w14:textId="144F92F1"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81293</w:t>
            </w:r>
          </w:p>
        </w:tc>
        <w:tc>
          <w:tcPr>
            <w:tcW w:w="3536" w:type="dxa"/>
            <w:tcBorders>
              <w:top w:val="nil"/>
              <w:left w:val="nil"/>
              <w:bottom w:val="single" w:sz="4" w:space="0" w:color="000000"/>
              <w:right w:val="single" w:sz="4" w:space="0" w:color="000000"/>
            </w:tcBorders>
            <w:shd w:val="clear" w:color="000000" w:fill="FFFFFF"/>
            <w:vAlign w:val="bottom"/>
            <w:hideMark/>
          </w:tcPr>
          <w:p w14:paraId="2A1D6A63" w14:textId="5DC80289"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 xml:space="preserve">Parking Lots and Garages </w:t>
            </w:r>
          </w:p>
        </w:tc>
        <w:tc>
          <w:tcPr>
            <w:tcW w:w="560" w:type="dxa"/>
            <w:tcBorders>
              <w:top w:val="nil"/>
              <w:left w:val="nil"/>
              <w:bottom w:val="single" w:sz="4" w:space="0" w:color="000000"/>
              <w:right w:val="single" w:sz="4" w:space="0" w:color="000000"/>
            </w:tcBorders>
            <w:shd w:val="clear" w:color="auto" w:fill="auto"/>
            <w:noWrap/>
            <w:vAlign w:val="center"/>
            <w:hideMark/>
          </w:tcPr>
          <w:p w14:paraId="4587303B" w14:textId="37475DA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E522039" w14:textId="0D081D9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FAB0DE9" w14:textId="3562369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041905E" w14:textId="062C03F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E4C2F21" w14:textId="0BFAE31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BB8DBAE" w14:textId="2F58507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DD0821F" w14:textId="10C9FBE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31CA5EC" w14:textId="19F9E68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D160D39" w14:textId="42473FA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2063048" w14:textId="26B9543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2770C34" w14:textId="4F1B846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C1BFCC2" w14:textId="0B9BD43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8BC7E76" w14:textId="428549F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124C427F" w14:textId="5CC9AF9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58BA1A38" w14:textId="77777777" w:rsidTr="006959B9">
        <w:trPr>
          <w:trHeight w:val="300"/>
          <w:jc w:val="center"/>
        </w:trPr>
        <w:tc>
          <w:tcPr>
            <w:tcW w:w="920" w:type="dxa"/>
            <w:tcBorders>
              <w:top w:val="nil"/>
              <w:left w:val="single" w:sz="4" w:space="0" w:color="000000"/>
              <w:bottom w:val="nil"/>
              <w:right w:val="single" w:sz="4" w:space="0" w:color="000000"/>
            </w:tcBorders>
            <w:shd w:val="clear" w:color="auto" w:fill="auto"/>
            <w:noWrap/>
            <w:vAlign w:val="bottom"/>
            <w:hideMark/>
          </w:tcPr>
          <w:p w14:paraId="150F8DD0" w14:textId="7FCA8C0F"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lastRenderedPageBreak/>
              <w:t>81299</w:t>
            </w:r>
          </w:p>
        </w:tc>
        <w:tc>
          <w:tcPr>
            <w:tcW w:w="3536" w:type="dxa"/>
            <w:tcBorders>
              <w:top w:val="nil"/>
              <w:left w:val="nil"/>
              <w:bottom w:val="nil"/>
              <w:right w:val="single" w:sz="4" w:space="0" w:color="000000"/>
            </w:tcBorders>
            <w:shd w:val="clear" w:color="000000" w:fill="FFFFFF"/>
            <w:vAlign w:val="bottom"/>
            <w:hideMark/>
          </w:tcPr>
          <w:p w14:paraId="10C01C16" w14:textId="03B046F9"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Bail Bonding Services</w:t>
            </w:r>
          </w:p>
        </w:tc>
        <w:tc>
          <w:tcPr>
            <w:tcW w:w="560" w:type="dxa"/>
            <w:tcBorders>
              <w:top w:val="nil"/>
              <w:left w:val="nil"/>
              <w:bottom w:val="nil"/>
              <w:right w:val="single" w:sz="4" w:space="0" w:color="000000"/>
            </w:tcBorders>
            <w:shd w:val="clear" w:color="auto" w:fill="auto"/>
            <w:noWrap/>
            <w:vAlign w:val="center"/>
            <w:hideMark/>
          </w:tcPr>
          <w:p w14:paraId="35024252" w14:textId="2E13364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32B724D3" w14:textId="156B44C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370C6EBF" w14:textId="39FAEA0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730162C9" w14:textId="529DFF0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737AB37" w14:textId="33909F1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4DB00990" w14:textId="2FCFC8C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756BB612" w14:textId="5FD0A36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4034CBCC" w14:textId="2C316D5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447B234E" w14:textId="4056362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nil"/>
              <w:right w:val="single" w:sz="4" w:space="0" w:color="000000"/>
            </w:tcBorders>
            <w:shd w:val="clear" w:color="auto" w:fill="auto"/>
            <w:noWrap/>
            <w:vAlign w:val="center"/>
            <w:hideMark/>
          </w:tcPr>
          <w:p w14:paraId="43064B24" w14:textId="3EA68A0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637D7BD1" w14:textId="7ECFA1B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6003F5AA" w14:textId="7B7D0BB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nil"/>
              <w:right w:val="single" w:sz="4" w:space="0" w:color="000000"/>
            </w:tcBorders>
            <w:shd w:val="clear" w:color="auto" w:fill="auto"/>
            <w:noWrap/>
            <w:vAlign w:val="center"/>
            <w:hideMark/>
          </w:tcPr>
          <w:p w14:paraId="12F45473" w14:textId="609B8B9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nil"/>
              <w:right w:val="single" w:sz="4" w:space="0" w:color="000000"/>
            </w:tcBorders>
            <w:shd w:val="clear" w:color="auto" w:fill="auto"/>
            <w:noWrap/>
            <w:vAlign w:val="center"/>
            <w:hideMark/>
          </w:tcPr>
          <w:p w14:paraId="42588383" w14:textId="389CB6B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7B443AD8" w14:textId="77777777" w:rsidTr="006959B9">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768CCA2E" w14:textId="3D76BA5E"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813</w:t>
            </w:r>
          </w:p>
        </w:tc>
        <w:tc>
          <w:tcPr>
            <w:tcW w:w="3536" w:type="dxa"/>
            <w:tcBorders>
              <w:top w:val="single" w:sz="4" w:space="0" w:color="000000"/>
              <w:left w:val="nil"/>
              <w:bottom w:val="nil"/>
              <w:right w:val="nil"/>
            </w:tcBorders>
            <w:shd w:val="clear" w:color="000000" w:fill="D9D9D9"/>
            <w:vAlign w:val="bottom"/>
            <w:hideMark/>
          </w:tcPr>
          <w:p w14:paraId="12353FE0" w14:textId="20A3F3BE"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b/>
                <w:bCs/>
                <w:color w:val="000000"/>
                <w:sz w:val="18"/>
                <w:szCs w:val="18"/>
              </w:rPr>
              <w:t>Religious, Grant making, Civic, Professional, and Similar Organizations</w:t>
            </w:r>
          </w:p>
        </w:tc>
        <w:tc>
          <w:tcPr>
            <w:tcW w:w="560" w:type="dxa"/>
            <w:tcBorders>
              <w:top w:val="single" w:sz="4" w:space="0" w:color="000000"/>
              <w:left w:val="nil"/>
              <w:bottom w:val="nil"/>
              <w:right w:val="nil"/>
            </w:tcBorders>
            <w:shd w:val="clear" w:color="000000" w:fill="D9D9D9"/>
            <w:noWrap/>
            <w:vAlign w:val="center"/>
            <w:hideMark/>
          </w:tcPr>
          <w:p w14:paraId="1FE01CEA" w14:textId="10E2A2F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3C1FABF" w14:textId="4E5535E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3BD6500" w14:textId="5274104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3D89554" w14:textId="7955495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6E599BF" w14:textId="30745F5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1481340" w14:textId="47B55F9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5173015" w14:textId="3D0B09A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59C4117" w14:textId="670EFD3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679D051" w14:textId="7029EC4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A399FC6" w14:textId="735F740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FB33B6F" w14:textId="458D0C5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9FBD642" w14:textId="671D641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D578004" w14:textId="0716F0E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70D6CB5A" w14:textId="7539174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7DCF33A1" w14:textId="77777777" w:rsidTr="006959B9">
        <w:trPr>
          <w:trHeight w:val="495"/>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927A1E" w14:textId="35042BAD"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81311</w:t>
            </w:r>
          </w:p>
        </w:tc>
        <w:tc>
          <w:tcPr>
            <w:tcW w:w="3536" w:type="dxa"/>
            <w:tcBorders>
              <w:top w:val="single" w:sz="4" w:space="0" w:color="000000"/>
              <w:left w:val="nil"/>
              <w:bottom w:val="single" w:sz="4" w:space="0" w:color="000000"/>
              <w:right w:val="single" w:sz="4" w:space="0" w:color="000000"/>
            </w:tcBorders>
            <w:shd w:val="clear" w:color="000000" w:fill="FFFFFF"/>
            <w:vAlign w:val="bottom"/>
            <w:hideMark/>
          </w:tcPr>
          <w:p w14:paraId="256377F0" w14:textId="0377B92C" w:rsidR="00174A6D" w:rsidRPr="00BC1B0D" w:rsidRDefault="00174A6D"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color w:val="000000"/>
                <w:sz w:val="18"/>
                <w:szCs w:val="18"/>
              </w:rPr>
              <w:t>Churches and other facilities for religious worship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3FCFE03" w14:textId="72B276B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BA9B266" w14:textId="4598BD6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82DCFE4" w14:textId="007AD10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08D39B1" w14:textId="7A7A4E9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4EB094D" w14:textId="02AEB7D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7D0AC2F" w14:textId="477C89D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B6A5F6B" w14:textId="7B93E06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ADB4545" w14:textId="037BB55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8FD20CA" w14:textId="5B35029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1DFAC1E" w14:textId="23BF2D5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CDAC05C" w14:textId="015A049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F124B83" w14:textId="419EB11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BE79C01" w14:textId="15468A9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2F58D424" w14:textId="06FB8E1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477CB17C" w14:textId="77777777" w:rsidTr="006959B9">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0FC9D6E" w14:textId="1EA6D005"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8134</w:t>
            </w:r>
          </w:p>
        </w:tc>
        <w:tc>
          <w:tcPr>
            <w:tcW w:w="3536" w:type="dxa"/>
            <w:tcBorders>
              <w:top w:val="nil"/>
              <w:left w:val="nil"/>
              <w:bottom w:val="single" w:sz="4" w:space="0" w:color="000000"/>
              <w:right w:val="single" w:sz="4" w:space="0" w:color="000000"/>
            </w:tcBorders>
            <w:shd w:val="clear" w:color="auto" w:fill="auto"/>
            <w:vAlign w:val="bottom"/>
            <w:hideMark/>
          </w:tcPr>
          <w:p w14:paraId="463034D7" w14:textId="5ADA74C6"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Civic and Social Organizations such as Fraternal Lodges and Veteran organizations</w:t>
            </w:r>
          </w:p>
        </w:tc>
        <w:tc>
          <w:tcPr>
            <w:tcW w:w="560" w:type="dxa"/>
            <w:tcBorders>
              <w:top w:val="nil"/>
              <w:left w:val="nil"/>
              <w:bottom w:val="single" w:sz="4" w:space="0" w:color="000000"/>
              <w:right w:val="single" w:sz="4" w:space="0" w:color="000000"/>
            </w:tcBorders>
            <w:shd w:val="clear" w:color="auto" w:fill="auto"/>
            <w:noWrap/>
            <w:vAlign w:val="center"/>
            <w:hideMark/>
          </w:tcPr>
          <w:p w14:paraId="4267F891" w14:textId="737AFC9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9B7B210" w14:textId="289FAF2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736CC0F" w14:textId="18ECFDC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C3F106C" w14:textId="3322D49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A65E92E" w14:textId="3C9739D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2AF83C5" w14:textId="4D1FAF0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25EF25D" w14:textId="20E736A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F848C6F" w14:textId="520401D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B0C766E" w14:textId="3E6EEB5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282860AF" w14:textId="0E41E23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011E3D4" w14:textId="2250DA6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95E1615" w14:textId="41BF351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981E3D7" w14:textId="180C176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941" w:type="dxa"/>
            <w:tcBorders>
              <w:top w:val="nil"/>
              <w:left w:val="nil"/>
              <w:bottom w:val="single" w:sz="4" w:space="0" w:color="000000"/>
              <w:right w:val="single" w:sz="4" w:space="0" w:color="000000"/>
            </w:tcBorders>
            <w:shd w:val="clear" w:color="auto" w:fill="auto"/>
            <w:noWrap/>
            <w:vAlign w:val="center"/>
            <w:hideMark/>
          </w:tcPr>
          <w:p w14:paraId="370EA27F" w14:textId="0609A56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172A7D39" w14:textId="77777777" w:rsidTr="006959B9">
        <w:trPr>
          <w:trHeight w:val="495"/>
          <w:jc w:val="center"/>
        </w:trPr>
        <w:tc>
          <w:tcPr>
            <w:tcW w:w="920" w:type="dxa"/>
            <w:tcBorders>
              <w:top w:val="single" w:sz="4" w:space="0" w:color="000000"/>
              <w:left w:val="single" w:sz="4" w:space="0" w:color="000000"/>
              <w:bottom w:val="nil"/>
              <w:right w:val="nil"/>
            </w:tcBorders>
            <w:shd w:val="clear" w:color="000000" w:fill="808080"/>
            <w:noWrap/>
            <w:vAlign w:val="bottom"/>
            <w:hideMark/>
          </w:tcPr>
          <w:p w14:paraId="15B1C99A" w14:textId="0B74A406"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single" w:sz="4" w:space="0" w:color="000000"/>
              <w:left w:val="nil"/>
              <w:bottom w:val="nil"/>
              <w:right w:val="nil"/>
            </w:tcBorders>
            <w:shd w:val="clear" w:color="000000" w:fill="808080"/>
            <w:vAlign w:val="bottom"/>
            <w:hideMark/>
          </w:tcPr>
          <w:p w14:paraId="608FCD78" w14:textId="6BA9155F"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b/>
                <w:bCs/>
                <w:color w:val="FFFFFF"/>
                <w:sz w:val="18"/>
                <w:szCs w:val="18"/>
              </w:rPr>
              <w:t>Accessory Uses to a Principal Use</w:t>
            </w:r>
          </w:p>
        </w:tc>
        <w:tc>
          <w:tcPr>
            <w:tcW w:w="560" w:type="dxa"/>
            <w:tcBorders>
              <w:top w:val="single" w:sz="4" w:space="0" w:color="000000"/>
              <w:left w:val="nil"/>
              <w:bottom w:val="nil"/>
              <w:right w:val="nil"/>
            </w:tcBorders>
            <w:shd w:val="clear" w:color="000000" w:fill="808080"/>
            <w:noWrap/>
            <w:vAlign w:val="center"/>
            <w:hideMark/>
          </w:tcPr>
          <w:p w14:paraId="07CA5B19" w14:textId="0688039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79159423" w14:textId="1B15B7B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4BE0FC8C" w14:textId="70EEC42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11456E30" w14:textId="0242809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2FA0ED6C" w14:textId="7AD155E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4BC114BC" w14:textId="0C6E68C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49455B98" w14:textId="4D13B7A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04D7B442" w14:textId="0A7D224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622AF9E1" w14:textId="698A0B0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25C10588" w14:textId="2CE4FCD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78FDEF3F" w14:textId="1BA4BCC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40D0309C" w14:textId="3E788C1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0DE599BB" w14:textId="63C6F61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808080"/>
            <w:noWrap/>
            <w:vAlign w:val="center"/>
            <w:hideMark/>
          </w:tcPr>
          <w:p w14:paraId="3C47523B" w14:textId="7C56EDD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4A8F4F95" w14:textId="77777777" w:rsidTr="006959B9">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5412BABD" w14:textId="74E678A3"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single" w:sz="4" w:space="0" w:color="000000"/>
              <w:left w:val="nil"/>
              <w:bottom w:val="nil"/>
              <w:right w:val="nil"/>
            </w:tcBorders>
            <w:shd w:val="clear" w:color="000000" w:fill="D9D9D9"/>
            <w:vAlign w:val="bottom"/>
            <w:hideMark/>
          </w:tcPr>
          <w:p w14:paraId="6D92C5FD" w14:textId="794AFB69" w:rsidR="00174A6D" w:rsidRPr="00BC1B0D" w:rsidRDefault="00174A6D" w:rsidP="0089501E">
            <w:pPr>
              <w:spacing w:before="0" w:after="0" w:line="240" w:lineRule="auto"/>
              <w:jc w:val="left"/>
              <w:rPr>
                <w:rFonts w:ascii="Calibri" w:eastAsia="Times New Roman" w:hAnsi="Calibri" w:cs="Calibri"/>
                <w:b/>
                <w:bCs/>
                <w:color w:val="FFFFFF"/>
                <w:sz w:val="18"/>
                <w:szCs w:val="18"/>
              </w:rPr>
            </w:pPr>
            <w:r w:rsidRPr="00BC1B0D">
              <w:rPr>
                <w:rFonts w:ascii="Calibri" w:eastAsia="Times New Roman" w:hAnsi="Calibri" w:cs="Calibri"/>
                <w:b/>
                <w:bCs/>
                <w:color w:val="000000"/>
                <w:sz w:val="18"/>
                <w:szCs w:val="18"/>
              </w:rPr>
              <w:t>Accessory Use to an Agricultural Use</w:t>
            </w:r>
          </w:p>
        </w:tc>
        <w:tc>
          <w:tcPr>
            <w:tcW w:w="560" w:type="dxa"/>
            <w:tcBorders>
              <w:top w:val="single" w:sz="4" w:space="0" w:color="000000"/>
              <w:left w:val="nil"/>
              <w:bottom w:val="nil"/>
              <w:right w:val="nil"/>
            </w:tcBorders>
            <w:shd w:val="clear" w:color="000000" w:fill="D9D9D9"/>
            <w:noWrap/>
            <w:vAlign w:val="center"/>
            <w:hideMark/>
          </w:tcPr>
          <w:p w14:paraId="32C2793E" w14:textId="149227C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9B1FC96" w14:textId="17809F1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C34081E" w14:textId="7D4A929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32849E1" w14:textId="2CB6128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BA714A1" w14:textId="748BB82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3CF40CD" w14:textId="0AFC6C6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0F5C9EC" w14:textId="1323452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0502738" w14:textId="2D7C4C0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DFD69EE" w14:textId="275727F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DD5C073" w14:textId="357D8F4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C44F8B0" w14:textId="4D08A63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D05239F" w14:textId="47288E0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93460A1" w14:textId="5A62889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496BE079" w14:textId="050F144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3C442327" w14:textId="77777777" w:rsidTr="006959B9">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ECE7DC" w14:textId="46A1D536"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7987CFDD" w14:textId="65757F55" w:rsidR="00174A6D" w:rsidRPr="00BC1B0D" w:rsidRDefault="00174A6D"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color w:val="000000"/>
                <w:sz w:val="18"/>
                <w:szCs w:val="18"/>
              </w:rPr>
              <w:t xml:space="preserve">Accessory uses to a working farm such as a barn, silo, corral, shed, etc.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A3E55AE" w14:textId="6BE0754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469F2E9" w14:textId="4B92550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F98DAC5" w14:textId="60949C0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60D7070" w14:textId="055F2B5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C9F4D5C" w14:textId="573CA8C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6677FA3" w14:textId="7ED0A99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B98796A" w14:textId="5E70344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376B240" w14:textId="2795AF5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BA0F373" w14:textId="1777806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8A87770" w14:textId="39A9BF6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1FAFCD9" w14:textId="6315833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4C2DFA8" w14:textId="613B699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30B0D2B" w14:textId="67B320D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4A04FBFE" w14:textId="446ED4E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0ED5E0A3" w14:textId="77777777" w:rsidTr="006959B9">
        <w:trPr>
          <w:trHeight w:val="495"/>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1D056DE1" w14:textId="3EFF85A4"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single" w:sz="4" w:space="0" w:color="000000"/>
              <w:left w:val="nil"/>
              <w:bottom w:val="nil"/>
              <w:right w:val="nil"/>
            </w:tcBorders>
            <w:shd w:val="clear" w:color="000000" w:fill="D9D9D9"/>
            <w:vAlign w:val="bottom"/>
            <w:hideMark/>
          </w:tcPr>
          <w:p w14:paraId="74551AFD" w14:textId="5EB94943"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b/>
                <w:bCs/>
                <w:color w:val="000000"/>
                <w:sz w:val="18"/>
                <w:szCs w:val="18"/>
              </w:rPr>
              <w:t>Accessory Uses to a Residential Use</w:t>
            </w:r>
          </w:p>
        </w:tc>
        <w:tc>
          <w:tcPr>
            <w:tcW w:w="560" w:type="dxa"/>
            <w:tcBorders>
              <w:top w:val="single" w:sz="4" w:space="0" w:color="000000"/>
              <w:left w:val="nil"/>
              <w:bottom w:val="nil"/>
              <w:right w:val="nil"/>
            </w:tcBorders>
            <w:shd w:val="clear" w:color="000000" w:fill="D9D9D9"/>
            <w:noWrap/>
            <w:vAlign w:val="center"/>
            <w:hideMark/>
          </w:tcPr>
          <w:p w14:paraId="7FF95C55" w14:textId="7D61AFE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1C5835F9" w14:textId="4F9A7DB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F1B4621" w14:textId="3349570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45E546D" w14:textId="6C90AD9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1D9BDED" w14:textId="4F68704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9580F41" w14:textId="1E45DE3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24E0882" w14:textId="739B2E8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6A9192D" w14:textId="764E51C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037A4CC" w14:textId="65813F2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31B9EA98" w14:textId="51D7923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469A3CF" w14:textId="76F894F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3BE06D4" w14:textId="2A92A9C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C18C98F" w14:textId="1654619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6DF944EB" w14:textId="532B0E8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7B292C2E" w14:textId="77777777" w:rsidTr="006959B9">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178B08" w14:textId="0E98CD44"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283D8621" w14:textId="113DD77F" w:rsidR="00174A6D" w:rsidRPr="00BC1B0D" w:rsidRDefault="00174A6D"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color w:val="000000"/>
                <w:sz w:val="18"/>
                <w:szCs w:val="18"/>
              </w:rPr>
              <w:t>Accessory Uses Customary to a Dwelling</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B4F59C2" w14:textId="483719D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E33430B" w14:textId="5B3CF1E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F9FAF1F" w14:textId="5B08387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C0E25F6" w14:textId="78E3DD2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5D2FED9" w14:textId="286A758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A879250" w14:textId="5956189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E04EBD8" w14:textId="4087108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DD87CB5" w14:textId="4F5D3AD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5351148" w14:textId="7F1BA9E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FE4D5B7" w14:textId="0702424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18E7B02A" w14:textId="3AFCCA1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B5DF734" w14:textId="1D0E188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EE1455B" w14:textId="6074AB0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132E8822" w14:textId="6AEFE54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309(a)(b)</w:t>
            </w:r>
            <w:r w:rsidRPr="00BC1B0D">
              <w:rPr>
                <w:rFonts w:ascii="Calibri" w:eastAsia="Times New Roman" w:hAnsi="Calibri" w:cs="Calibri"/>
                <w:b/>
                <w:bCs/>
                <w:color w:val="000000"/>
                <w:sz w:val="18"/>
                <w:szCs w:val="18"/>
              </w:rPr>
              <w:t> </w:t>
            </w:r>
          </w:p>
        </w:tc>
      </w:tr>
      <w:tr w:rsidR="00174A6D" w:rsidRPr="00BC1B0D" w14:paraId="7403D634" w14:textId="77777777" w:rsidTr="006959B9">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7590EAE0" w14:textId="7EE0C469"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single" w:sz="4" w:space="0" w:color="000000"/>
              <w:right w:val="single" w:sz="4" w:space="0" w:color="000000"/>
            </w:tcBorders>
            <w:shd w:val="clear" w:color="auto" w:fill="auto"/>
            <w:vAlign w:val="bottom"/>
            <w:hideMark/>
          </w:tcPr>
          <w:p w14:paraId="538F917A" w14:textId="022D88D7" w:rsidR="00174A6D" w:rsidRPr="00BC1B0D" w:rsidRDefault="00174A6D" w:rsidP="0089501E">
            <w:pPr>
              <w:spacing w:before="0" w:after="0" w:line="240" w:lineRule="auto"/>
              <w:jc w:val="left"/>
              <w:rPr>
                <w:rFonts w:ascii="Calibri" w:eastAsia="Times New Roman" w:hAnsi="Calibri" w:cs="Calibri"/>
                <w:color w:val="000000"/>
                <w:sz w:val="18"/>
                <w:szCs w:val="18"/>
              </w:rPr>
            </w:pPr>
            <w:r>
              <w:rPr>
                <w:rFonts w:ascii="Calibri" w:eastAsia="Times New Roman" w:hAnsi="Calibri" w:cs="Calibri"/>
                <w:color w:val="000000"/>
                <w:sz w:val="18"/>
                <w:szCs w:val="18"/>
              </w:rPr>
              <w:t>Home Occupation</w:t>
            </w:r>
          </w:p>
        </w:tc>
        <w:tc>
          <w:tcPr>
            <w:tcW w:w="560" w:type="dxa"/>
            <w:tcBorders>
              <w:top w:val="nil"/>
              <w:left w:val="nil"/>
              <w:bottom w:val="single" w:sz="4" w:space="0" w:color="000000"/>
              <w:right w:val="single" w:sz="4" w:space="0" w:color="000000"/>
            </w:tcBorders>
            <w:shd w:val="clear" w:color="auto" w:fill="auto"/>
            <w:noWrap/>
            <w:vAlign w:val="center"/>
            <w:hideMark/>
          </w:tcPr>
          <w:p w14:paraId="45CCEA22" w14:textId="71B1DEF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13EFB02" w14:textId="1B25439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83061B4" w14:textId="79B4511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03211867" w14:textId="63083DF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7B1CB03" w14:textId="652BECF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AC5F048" w14:textId="2E1499D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69FE1DB" w14:textId="4FAE92C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EA87761" w14:textId="1C87FC4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FF8C8DD" w14:textId="129B1D6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63E8D3F" w14:textId="5FD7F93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8BD5DE3" w14:textId="0D73684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3C7A98E" w14:textId="5B6C680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DC06921" w14:textId="0C53D71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941" w:type="dxa"/>
            <w:tcBorders>
              <w:top w:val="nil"/>
              <w:left w:val="nil"/>
              <w:bottom w:val="single" w:sz="4" w:space="0" w:color="000000"/>
              <w:right w:val="single" w:sz="4" w:space="0" w:color="000000"/>
            </w:tcBorders>
            <w:shd w:val="clear" w:color="auto" w:fill="auto"/>
            <w:noWrap/>
            <w:vAlign w:val="center"/>
            <w:hideMark/>
          </w:tcPr>
          <w:p w14:paraId="198DE7D7" w14:textId="6AD6600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310</w:t>
            </w:r>
            <w:r w:rsidRPr="00BC1B0D">
              <w:rPr>
                <w:rFonts w:ascii="Calibri" w:eastAsia="Times New Roman" w:hAnsi="Calibri" w:cs="Calibri"/>
                <w:b/>
                <w:bCs/>
                <w:color w:val="000000"/>
                <w:sz w:val="18"/>
                <w:szCs w:val="18"/>
              </w:rPr>
              <w:t>*</w:t>
            </w:r>
          </w:p>
        </w:tc>
      </w:tr>
      <w:tr w:rsidR="00174A6D" w:rsidRPr="00BC1B0D" w14:paraId="288A396C" w14:textId="77777777" w:rsidTr="006959B9">
        <w:trPr>
          <w:trHeight w:val="30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523D8472" w14:textId="369166BC"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13EB9">
              <w:rPr>
                <w:rFonts w:ascii="Calibri" w:eastAsia="Times New Roman" w:hAnsi="Calibri" w:cs="Calibri"/>
                <w:color w:val="000000"/>
                <w:sz w:val="18"/>
                <w:szCs w:val="18"/>
              </w:rPr>
              <w:t> </w:t>
            </w:r>
          </w:p>
        </w:tc>
        <w:tc>
          <w:tcPr>
            <w:tcW w:w="3536" w:type="dxa"/>
            <w:tcBorders>
              <w:top w:val="nil"/>
              <w:left w:val="nil"/>
              <w:bottom w:val="single" w:sz="4" w:space="0" w:color="000000"/>
              <w:right w:val="single" w:sz="4" w:space="0" w:color="000000"/>
            </w:tcBorders>
            <w:shd w:val="clear" w:color="auto" w:fill="auto"/>
            <w:vAlign w:val="bottom"/>
            <w:hideMark/>
          </w:tcPr>
          <w:p w14:paraId="1D0EF77C" w14:textId="576BD5E2" w:rsidR="00174A6D" w:rsidRPr="00BC1B0D" w:rsidRDefault="00174A6D" w:rsidP="008D3F96">
            <w:pPr>
              <w:spacing w:before="0" w:after="0" w:line="240" w:lineRule="auto"/>
              <w:jc w:val="left"/>
              <w:rPr>
                <w:rFonts w:ascii="Calibri" w:eastAsia="Times New Roman" w:hAnsi="Calibri" w:cs="Calibri"/>
                <w:color w:val="000000"/>
                <w:sz w:val="18"/>
                <w:szCs w:val="18"/>
              </w:rPr>
            </w:pPr>
            <w:r w:rsidRPr="00B13EB9">
              <w:rPr>
                <w:rFonts w:ascii="Calibri" w:eastAsia="Times New Roman" w:hAnsi="Calibri" w:cs="Calibri"/>
                <w:color w:val="000000"/>
                <w:sz w:val="18"/>
                <w:szCs w:val="18"/>
              </w:rPr>
              <w:t xml:space="preserve">Guest House </w:t>
            </w:r>
            <w:r w:rsidRPr="00026924">
              <w:rPr>
                <w:rFonts w:ascii="Calibri" w:eastAsia="Times New Roman" w:hAnsi="Calibri" w:cs="Calibri"/>
                <w:color w:val="000000"/>
                <w:sz w:val="18"/>
                <w:szCs w:val="18"/>
              </w:rPr>
              <w:t>or Accessory Dwelling Unit</w:t>
            </w:r>
          </w:p>
        </w:tc>
        <w:tc>
          <w:tcPr>
            <w:tcW w:w="560" w:type="dxa"/>
            <w:tcBorders>
              <w:top w:val="nil"/>
              <w:left w:val="nil"/>
              <w:bottom w:val="single" w:sz="4" w:space="0" w:color="000000"/>
              <w:right w:val="single" w:sz="4" w:space="0" w:color="000000"/>
            </w:tcBorders>
            <w:shd w:val="clear" w:color="auto" w:fill="auto"/>
            <w:noWrap/>
            <w:vAlign w:val="center"/>
            <w:hideMark/>
          </w:tcPr>
          <w:p w14:paraId="6239235E" w14:textId="1427EAC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13EB9">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50EA663" w14:textId="25B0991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13EB9">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E120A9D" w14:textId="6139F47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13EB9">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52E2364" w14:textId="3D83990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13EB9">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610A4EC" w14:textId="4439B09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13EB9">
              <w:rPr>
                <w:rFonts w:ascii="Calibri" w:eastAsia="Times New Roman" w:hAnsi="Calibri" w:cs="Calibri"/>
                <w:b/>
                <w:bCs/>
                <w:color w:val="FF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793B34C" w14:textId="47DD147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13EB9">
              <w:rPr>
                <w:rFonts w:ascii="Calibri" w:eastAsia="Times New Roman" w:hAnsi="Calibri" w:cs="Calibri"/>
                <w:b/>
                <w:bCs/>
                <w:color w:val="FF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85241FB" w14:textId="771992A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13EB9">
              <w:rPr>
                <w:rFonts w:ascii="Calibri" w:eastAsia="Times New Roman" w:hAnsi="Calibri" w:cs="Calibri"/>
                <w:b/>
                <w:bCs/>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6B9E5B7" w14:textId="7A22C99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13EB9">
              <w:rPr>
                <w:rFonts w:ascii="Calibri" w:eastAsia="Times New Roman" w:hAnsi="Calibri" w:cs="Calibri"/>
                <w:b/>
                <w:bCs/>
                <w:color w:val="FF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4AE8BC7" w14:textId="7540DF7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13EB9">
              <w:rPr>
                <w:rFonts w:ascii="Calibri" w:eastAsia="Times New Roman" w:hAnsi="Calibri" w:cs="Calibri"/>
                <w:b/>
                <w:bCs/>
                <w:color w:val="FF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7351328" w14:textId="44FB321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13EB9">
              <w:rPr>
                <w:rFonts w:ascii="Calibri" w:eastAsia="Times New Roman" w:hAnsi="Calibri" w:cs="Calibri"/>
                <w:b/>
                <w:bCs/>
                <w:color w:val="FF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A2CB269" w14:textId="5AAAE4A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13EB9">
              <w:rPr>
                <w:rFonts w:ascii="Calibri" w:eastAsia="Times New Roman" w:hAnsi="Calibri" w:cs="Calibri"/>
                <w:b/>
                <w:bCs/>
                <w:color w:val="FF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FC5278E" w14:textId="1AE9580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13EB9">
              <w:rPr>
                <w:rFonts w:ascii="Calibri" w:eastAsia="Times New Roman" w:hAnsi="Calibri" w:cs="Calibri"/>
                <w:b/>
                <w:bCs/>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98B6261" w14:textId="1A10A1D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13EB9">
              <w:rPr>
                <w:rFonts w:ascii="Calibri" w:eastAsia="Times New Roman" w:hAnsi="Calibri" w:cs="Calibri"/>
                <w:b/>
                <w:bCs/>
                <w:sz w:val="18"/>
                <w:szCs w:val="18"/>
              </w:rPr>
              <w:t>P</w:t>
            </w:r>
          </w:p>
        </w:tc>
        <w:tc>
          <w:tcPr>
            <w:tcW w:w="941" w:type="dxa"/>
            <w:tcBorders>
              <w:top w:val="nil"/>
              <w:left w:val="nil"/>
              <w:bottom w:val="single" w:sz="4" w:space="0" w:color="000000"/>
              <w:right w:val="single" w:sz="4" w:space="0" w:color="000000"/>
            </w:tcBorders>
            <w:shd w:val="clear" w:color="auto" w:fill="auto"/>
            <w:noWrap/>
            <w:vAlign w:val="center"/>
            <w:hideMark/>
          </w:tcPr>
          <w:p w14:paraId="6349FD60" w14:textId="5AC174C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310(c)</w:t>
            </w:r>
          </w:p>
        </w:tc>
      </w:tr>
      <w:tr w:rsidR="00174A6D" w:rsidRPr="008A0195" w14:paraId="236A62CE" w14:textId="77777777" w:rsidTr="006959B9">
        <w:trPr>
          <w:trHeight w:val="314"/>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59C9AD23" w14:textId="638D852D" w:rsidR="00174A6D" w:rsidRPr="00B13EB9"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single" w:sz="4" w:space="0" w:color="000000"/>
              <w:right w:val="single" w:sz="4" w:space="0" w:color="000000"/>
            </w:tcBorders>
            <w:shd w:val="clear" w:color="000000" w:fill="FFFFFF"/>
            <w:vAlign w:val="bottom"/>
            <w:hideMark/>
          </w:tcPr>
          <w:p w14:paraId="29040DCE" w14:textId="3D5DC217" w:rsidR="00174A6D" w:rsidRPr="00B13EB9"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Horse Stable, Personal</w:t>
            </w:r>
          </w:p>
        </w:tc>
        <w:tc>
          <w:tcPr>
            <w:tcW w:w="560" w:type="dxa"/>
            <w:tcBorders>
              <w:top w:val="nil"/>
              <w:left w:val="nil"/>
              <w:bottom w:val="single" w:sz="4" w:space="0" w:color="000000"/>
              <w:right w:val="single" w:sz="4" w:space="0" w:color="000000"/>
            </w:tcBorders>
            <w:shd w:val="clear" w:color="auto" w:fill="auto"/>
            <w:noWrap/>
            <w:vAlign w:val="center"/>
            <w:hideMark/>
          </w:tcPr>
          <w:p w14:paraId="1B925581" w14:textId="7CB56526" w:rsidR="00174A6D" w:rsidRPr="00B13EB9"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7E6FC25" w14:textId="6635ED02" w:rsidR="00174A6D" w:rsidRPr="00B13EB9"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363FFD1" w14:textId="4A021FA0" w:rsidR="00174A6D" w:rsidRPr="00B13EB9"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E59CFBD" w14:textId="3E745C41" w:rsidR="00174A6D" w:rsidRPr="00B13EB9"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6836532" w14:textId="60A3BAB8" w:rsidR="00174A6D" w:rsidRPr="00B13EB9" w:rsidRDefault="00174A6D" w:rsidP="0089501E">
            <w:pPr>
              <w:spacing w:before="0" w:after="0" w:line="240" w:lineRule="auto"/>
              <w:jc w:val="center"/>
              <w:rPr>
                <w:rFonts w:ascii="Calibri" w:eastAsia="Times New Roman" w:hAnsi="Calibri" w:cs="Calibri"/>
                <w:b/>
                <w:bCs/>
                <w:color w:val="FF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9CDF958" w14:textId="00E563EE" w:rsidR="00174A6D" w:rsidRPr="00B13EB9" w:rsidRDefault="00174A6D" w:rsidP="0089501E">
            <w:pPr>
              <w:spacing w:before="0" w:after="0" w:line="240" w:lineRule="auto"/>
              <w:jc w:val="center"/>
              <w:rPr>
                <w:rFonts w:ascii="Calibri" w:eastAsia="Times New Roman" w:hAnsi="Calibri" w:cs="Calibri"/>
                <w:b/>
                <w:bCs/>
                <w:color w:val="FF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DE37810" w14:textId="145231E8" w:rsidR="00174A6D" w:rsidRPr="00B13EB9" w:rsidRDefault="00174A6D" w:rsidP="0089501E">
            <w:pPr>
              <w:spacing w:before="0" w:after="0" w:line="240" w:lineRule="auto"/>
              <w:jc w:val="center"/>
              <w:rPr>
                <w:rFonts w:ascii="Calibri" w:eastAsia="Times New Roman" w:hAnsi="Calibri" w:cs="Calibri"/>
                <w:b/>
                <w:bCs/>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A81E883" w14:textId="3B8AB856" w:rsidR="00174A6D" w:rsidRPr="00B13EB9" w:rsidRDefault="00174A6D" w:rsidP="0089501E">
            <w:pPr>
              <w:spacing w:before="0" w:after="0" w:line="240" w:lineRule="auto"/>
              <w:jc w:val="center"/>
              <w:rPr>
                <w:rFonts w:ascii="Calibri" w:eastAsia="Times New Roman" w:hAnsi="Calibri" w:cs="Calibri"/>
                <w:b/>
                <w:bCs/>
                <w:color w:val="FF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4C1B63F" w14:textId="34B63545" w:rsidR="00174A6D" w:rsidRPr="00B13EB9" w:rsidRDefault="00174A6D" w:rsidP="0089501E">
            <w:pPr>
              <w:spacing w:before="0" w:after="0" w:line="240" w:lineRule="auto"/>
              <w:jc w:val="center"/>
              <w:rPr>
                <w:rFonts w:ascii="Calibri" w:eastAsia="Times New Roman" w:hAnsi="Calibri" w:cs="Calibri"/>
                <w:b/>
                <w:bCs/>
                <w:color w:val="FF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6793B66" w14:textId="57375F97" w:rsidR="00174A6D" w:rsidRPr="00B13EB9" w:rsidRDefault="00174A6D" w:rsidP="0089501E">
            <w:pPr>
              <w:spacing w:before="0" w:after="0" w:line="240" w:lineRule="auto"/>
              <w:jc w:val="center"/>
              <w:rPr>
                <w:rFonts w:ascii="Calibri" w:eastAsia="Times New Roman" w:hAnsi="Calibri" w:cs="Calibri"/>
                <w:b/>
                <w:bCs/>
                <w:color w:val="FF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3E8677C" w14:textId="78E2DA66" w:rsidR="00174A6D" w:rsidRPr="00B13EB9" w:rsidRDefault="00174A6D" w:rsidP="0089501E">
            <w:pPr>
              <w:spacing w:before="0" w:after="0" w:line="240" w:lineRule="auto"/>
              <w:jc w:val="center"/>
              <w:rPr>
                <w:rFonts w:ascii="Calibri" w:eastAsia="Times New Roman" w:hAnsi="Calibri" w:cs="Calibri"/>
                <w:b/>
                <w:bCs/>
                <w:color w:val="FF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D6D910" w14:textId="33ACAB5B" w:rsidR="00174A6D" w:rsidRPr="00B13EB9" w:rsidRDefault="00174A6D" w:rsidP="0089501E">
            <w:pPr>
              <w:spacing w:before="0" w:after="0" w:line="240" w:lineRule="auto"/>
              <w:jc w:val="center"/>
              <w:rPr>
                <w:rFonts w:ascii="Calibri" w:eastAsia="Times New Roman" w:hAnsi="Calibri" w:cs="Calibri"/>
                <w:b/>
                <w:bCs/>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E520C8F" w14:textId="0546A9E0" w:rsidR="00174A6D" w:rsidRPr="00B13EB9" w:rsidRDefault="00174A6D" w:rsidP="0089501E">
            <w:pPr>
              <w:spacing w:before="0" w:after="0" w:line="240" w:lineRule="auto"/>
              <w:jc w:val="center"/>
              <w:rPr>
                <w:rFonts w:ascii="Calibri" w:eastAsia="Times New Roman" w:hAnsi="Calibri" w:cs="Calibri"/>
                <w:b/>
                <w:bCs/>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0CB8AA4F" w14:textId="3FB2D498" w:rsidR="00174A6D" w:rsidRPr="00B13EB9" w:rsidRDefault="00174A6D"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303(b)</w:t>
            </w:r>
            <w:r w:rsidRPr="00BC1B0D">
              <w:rPr>
                <w:rFonts w:ascii="Calibri" w:eastAsia="Times New Roman" w:hAnsi="Calibri" w:cs="Calibri"/>
                <w:b/>
                <w:bCs/>
                <w:color w:val="000000"/>
                <w:sz w:val="18"/>
                <w:szCs w:val="18"/>
              </w:rPr>
              <w:t>*</w:t>
            </w:r>
          </w:p>
        </w:tc>
      </w:tr>
      <w:tr w:rsidR="00174A6D" w:rsidRPr="00BC1B0D" w14:paraId="1E941645" w14:textId="77777777" w:rsidTr="006959B9">
        <w:trPr>
          <w:trHeight w:val="300"/>
          <w:jc w:val="center"/>
        </w:trPr>
        <w:tc>
          <w:tcPr>
            <w:tcW w:w="920" w:type="dxa"/>
            <w:tcBorders>
              <w:top w:val="single" w:sz="4" w:space="0" w:color="000000"/>
              <w:left w:val="single" w:sz="4" w:space="0" w:color="000000"/>
              <w:bottom w:val="nil"/>
              <w:right w:val="nil"/>
            </w:tcBorders>
            <w:shd w:val="clear" w:color="000000" w:fill="D9D9D9"/>
            <w:noWrap/>
            <w:vAlign w:val="bottom"/>
            <w:hideMark/>
          </w:tcPr>
          <w:p w14:paraId="435D44F7" w14:textId="75BA79C2"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single" w:sz="4" w:space="0" w:color="000000"/>
              <w:left w:val="nil"/>
              <w:bottom w:val="nil"/>
              <w:right w:val="nil"/>
            </w:tcBorders>
            <w:shd w:val="clear" w:color="000000" w:fill="D9D9D9"/>
            <w:vAlign w:val="bottom"/>
            <w:hideMark/>
          </w:tcPr>
          <w:p w14:paraId="6C2B802F" w14:textId="159AE0D9"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b/>
                <w:bCs/>
                <w:color w:val="000000"/>
                <w:sz w:val="18"/>
                <w:szCs w:val="18"/>
              </w:rPr>
              <w:t>Accessory Uses to a Non-Residential Use</w:t>
            </w:r>
          </w:p>
        </w:tc>
        <w:tc>
          <w:tcPr>
            <w:tcW w:w="560" w:type="dxa"/>
            <w:tcBorders>
              <w:top w:val="single" w:sz="4" w:space="0" w:color="000000"/>
              <w:left w:val="nil"/>
              <w:bottom w:val="nil"/>
              <w:right w:val="nil"/>
            </w:tcBorders>
            <w:shd w:val="clear" w:color="000000" w:fill="D9D9D9"/>
            <w:noWrap/>
            <w:vAlign w:val="center"/>
            <w:hideMark/>
          </w:tcPr>
          <w:p w14:paraId="5BE17DB7" w14:textId="1D854F3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4A0AC05" w14:textId="4775C5B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2F43427" w14:textId="5FC13C1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D818B37" w14:textId="0B48A1A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DC6AF05" w14:textId="18BF6D8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7A353E56" w14:textId="4D0B48C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7A55C41" w14:textId="3CEF09A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4DD122EC" w14:textId="04E78FC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B35947E" w14:textId="2C3A979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018EA109" w14:textId="69980C9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57C4821A" w14:textId="0A6FDBE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28C00341" w14:textId="5C05D4C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D9D9D9"/>
            <w:noWrap/>
            <w:vAlign w:val="center"/>
            <w:hideMark/>
          </w:tcPr>
          <w:p w14:paraId="69499174" w14:textId="3447583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D9D9D9"/>
            <w:noWrap/>
            <w:vAlign w:val="center"/>
            <w:hideMark/>
          </w:tcPr>
          <w:p w14:paraId="465DFBDD" w14:textId="492EC14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66598FE1" w14:textId="77777777" w:rsidTr="006959B9">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2270565" w14:textId="758E5357"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1E06D39A" w14:textId="1A9C0DF3" w:rsidR="00174A6D" w:rsidRPr="00BC1B0D" w:rsidRDefault="00174A6D" w:rsidP="0089501E">
            <w:pPr>
              <w:spacing w:before="0" w:after="0" w:line="240" w:lineRule="auto"/>
              <w:jc w:val="left"/>
              <w:rPr>
                <w:rFonts w:ascii="Calibri" w:eastAsia="Times New Roman" w:hAnsi="Calibri" w:cs="Calibri"/>
                <w:b/>
                <w:bCs/>
                <w:color w:val="000000"/>
                <w:sz w:val="18"/>
                <w:szCs w:val="18"/>
              </w:rPr>
            </w:pPr>
            <w:r w:rsidRPr="00BC1B0D">
              <w:rPr>
                <w:rFonts w:ascii="Calibri" w:eastAsia="Times New Roman" w:hAnsi="Calibri" w:cs="Calibri"/>
                <w:color w:val="000000"/>
                <w:sz w:val="18"/>
                <w:szCs w:val="18"/>
              </w:rPr>
              <w:t>Accessory Uses Customary to a Church or Other Place of Worship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6F0819B" w14:textId="17624E4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3A8D5CC" w14:textId="7B0A3C7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F1EDFAF" w14:textId="0DDE213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E77F79E" w14:textId="27630EE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B634755" w14:textId="5D21217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AB4670A" w14:textId="43AF490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5E1B856" w14:textId="062FE4F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F697C95" w14:textId="5494FF4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CDD2296" w14:textId="37C05BD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A84D91D" w14:textId="783ED12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658A1ADB" w14:textId="00C05F3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E351DEB" w14:textId="21A6E11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6C9C2D2" w14:textId="550D92A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1543D546" w14:textId="5382B8A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309(b)</w:t>
            </w:r>
            <w:r w:rsidRPr="00BC1B0D">
              <w:rPr>
                <w:rFonts w:ascii="Calibri" w:eastAsia="Times New Roman" w:hAnsi="Calibri" w:cs="Calibri"/>
                <w:b/>
                <w:bCs/>
                <w:color w:val="000000"/>
                <w:sz w:val="18"/>
                <w:szCs w:val="18"/>
              </w:rPr>
              <w:t> </w:t>
            </w:r>
          </w:p>
        </w:tc>
      </w:tr>
      <w:tr w:rsidR="00174A6D" w:rsidRPr="00BC1B0D" w14:paraId="115BC886" w14:textId="77777777" w:rsidTr="006959B9">
        <w:trPr>
          <w:trHeight w:val="510"/>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4F1A673" w14:textId="758E4303"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single" w:sz="4" w:space="0" w:color="000000"/>
              <w:right w:val="single" w:sz="4" w:space="0" w:color="000000"/>
            </w:tcBorders>
            <w:shd w:val="clear" w:color="auto" w:fill="auto"/>
            <w:vAlign w:val="bottom"/>
            <w:hideMark/>
          </w:tcPr>
          <w:p w14:paraId="158B38FC" w14:textId="3E507B57"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Accessory Uses Customary to Commercial Uses</w:t>
            </w:r>
          </w:p>
        </w:tc>
        <w:tc>
          <w:tcPr>
            <w:tcW w:w="560" w:type="dxa"/>
            <w:tcBorders>
              <w:top w:val="nil"/>
              <w:left w:val="nil"/>
              <w:bottom w:val="single" w:sz="4" w:space="0" w:color="000000"/>
              <w:right w:val="single" w:sz="4" w:space="0" w:color="000000"/>
            </w:tcBorders>
            <w:shd w:val="clear" w:color="auto" w:fill="auto"/>
            <w:noWrap/>
            <w:vAlign w:val="center"/>
            <w:hideMark/>
          </w:tcPr>
          <w:p w14:paraId="1915DFA9" w14:textId="66DE009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7320E23" w14:textId="7BC18F7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6555A50" w14:textId="71B3E3D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37683CF" w14:textId="2592BA0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4AB6063" w14:textId="161D587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D9D74AF" w14:textId="0EFDA4A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C921252" w14:textId="7338432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AD5CF32" w14:textId="30EDD14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77A914C" w14:textId="3AE57AC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424EC2B" w14:textId="56E7165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7852C79" w14:textId="13B929F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B080BBA" w14:textId="0DA1F00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EB6BC61" w14:textId="4F00DD8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2365BEF7" w14:textId="7938EC1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309(c)</w:t>
            </w:r>
            <w:r w:rsidRPr="00BC1B0D">
              <w:rPr>
                <w:rFonts w:ascii="Calibri" w:eastAsia="Times New Roman" w:hAnsi="Calibri" w:cs="Calibri"/>
                <w:b/>
                <w:bCs/>
                <w:color w:val="000000"/>
                <w:sz w:val="18"/>
                <w:szCs w:val="18"/>
              </w:rPr>
              <w:t> </w:t>
            </w:r>
          </w:p>
        </w:tc>
      </w:tr>
      <w:tr w:rsidR="00174A6D" w:rsidRPr="00BC1B0D" w14:paraId="35271602" w14:textId="77777777" w:rsidTr="006959B9">
        <w:trPr>
          <w:trHeight w:val="31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9287867" w14:textId="01633D72"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single" w:sz="4" w:space="0" w:color="000000"/>
              <w:right w:val="single" w:sz="4" w:space="0" w:color="000000"/>
            </w:tcBorders>
            <w:shd w:val="clear" w:color="auto" w:fill="auto"/>
            <w:vAlign w:val="bottom"/>
            <w:hideMark/>
          </w:tcPr>
          <w:p w14:paraId="709FB1F9" w14:textId="3D0F3BBD"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Accessory Uses Customary to Industrial Uses</w:t>
            </w:r>
          </w:p>
        </w:tc>
        <w:tc>
          <w:tcPr>
            <w:tcW w:w="560" w:type="dxa"/>
            <w:tcBorders>
              <w:top w:val="nil"/>
              <w:left w:val="nil"/>
              <w:bottom w:val="single" w:sz="4" w:space="0" w:color="000000"/>
              <w:right w:val="single" w:sz="4" w:space="0" w:color="000000"/>
            </w:tcBorders>
            <w:shd w:val="clear" w:color="auto" w:fill="auto"/>
            <w:noWrap/>
            <w:vAlign w:val="center"/>
            <w:hideMark/>
          </w:tcPr>
          <w:p w14:paraId="397BA441" w14:textId="46DFB4A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75922C2" w14:textId="53F86A4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19761D1" w14:textId="77BD1FA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79053A2" w14:textId="44A68B4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6E55D58" w14:textId="04AE0A3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83ADD99" w14:textId="19A5063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5540E52" w14:textId="00D5ADC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4B65487" w14:textId="574868E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1D598BB" w14:textId="0423A69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A512808" w14:textId="1298CDD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56799C89" w14:textId="77BB6C1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277279D" w14:textId="039EA75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0375E79" w14:textId="5CDFBF6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72FF06B" w14:textId="54AF702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309(c)</w:t>
            </w:r>
            <w:r w:rsidRPr="00BC1B0D">
              <w:rPr>
                <w:rFonts w:ascii="Calibri" w:eastAsia="Times New Roman" w:hAnsi="Calibri" w:cs="Calibri"/>
                <w:b/>
                <w:bCs/>
                <w:color w:val="000000"/>
                <w:sz w:val="18"/>
                <w:szCs w:val="18"/>
              </w:rPr>
              <w:t> </w:t>
            </w:r>
          </w:p>
        </w:tc>
      </w:tr>
      <w:tr w:rsidR="00174A6D" w:rsidRPr="00BC1B0D" w14:paraId="684F038C" w14:textId="77777777" w:rsidTr="006959B9">
        <w:trPr>
          <w:trHeight w:val="31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37842A7C" w14:textId="6ED4D83A"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single" w:sz="4" w:space="0" w:color="000000"/>
              <w:right w:val="single" w:sz="4" w:space="0" w:color="000000"/>
            </w:tcBorders>
            <w:shd w:val="clear" w:color="auto" w:fill="auto"/>
            <w:vAlign w:val="bottom"/>
            <w:hideMark/>
          </w:tcPr>
          <w:p w14:paraId="645EB621" w14:textId="76D4E237"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Caretaker residence</w:t>
            </w:r>
          </w:p>
        </w:tc>
        <w:tc>
          <w:tcPr>
            <w:tcW w:w="560" w:type="dxa"/>
            <w:tcBorders>
              <w:top w:val="nil"/>
              <w:left w:val="nil"/>
              <w:bottom w:val="single" w:sz="4" w:space="0" w:color="000000"/>
              <w:right w:val="single" w:sz="4" w:space="0" w:color="000000"/>
            </w:tcBorders>
            <w:shd w:val="clear" w:color="auto" w:fill="auto"/>
            <w:noWrap/>
            <w:vAlign w:val="center"/>
            <w:hideMark/>
          </w:tcPr>
          <w:p w14:paraId="207DFD16" w14:textId="2BA07B9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C62FA74" w14:textId="667C199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C2EF63B" w14:textId="67D78BF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0A8F0DA" w14:textId="30A7057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C2CB69B" w14:textId="5D4E92C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A664939" w14:textId="227E2CF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11405B9" w14:textId="79209C9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82C40E8" w14:textId="337E916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4C2CEAF" w14:textId="3F31257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07FF792" w14:textId="010287A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849A0BC" w14:textId="6FB7146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BA84083" w14:textId="68B20DA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0BFB0F0" w14:textId="06FD0AC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14F3CEBE" w14:textId="73B87E9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31A5541F" w14:textId="77777777" w:rsidTr="006959B9">
        <w:trPr>
          <w:trHeight w:val="315"/>
          <w:jc w:val="center"/>
        </w:trPr>
        <w:tc>
          <w:tcPr>
            <w:tcW w:w="920" w:type="dxa"/>
            <w:tcBorders>
              <w:top w:val="single" w:sz="4" w:space="0" w:color="000000"/>
              <w:left w:val="single" w:sz="4" w:space="0" w:color="000000"/>
              <w:bottom w:val="nil"/>
              <w:right w:val="nil"/>
            </w:tcBorders>
            <w:shd w:val="clear" w:color="000000" w:fill="808080"/>
            <w:noWrap/>
            <w:vAlign w:val="bottom"/>
            <w:hideMark/>
          </w:tcPr>
          <w:p w14:paraId="3A47F85D" w14:textId="02F8FCB8"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single" w:sz="4" w:space="0" w:color="000000"/>
              <w:left w:val="nil"/>
              <w:bottom w:val="nil"/>
              <w:right w:val="nil"/>
            </w:tcBorders>
            <w:shd w:val="clear" w:color="000000" w:fill="808080"/>
            <w:vAlign w:val="bottom"/>
            <w:hideMark/>
          </w:tcPr>
          <w:p w14:paraId="760FCDD7" w14:textId="1DD68EE8"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b/>
                <w:bCs/>
                <w:color w:val="FFFFFF"/>
                <w:sz w:val="18"/>
                <w:szCs w:val="18"/>
              </w:rPr>
              <w:t>Temporary Uses</w:t>
            </w:r>
          </w:p>
        </w:tc>
        <w:tc>
          <w:tcPr>
            <w:tcW w:w="560" w:type="dxa"/>
            <w:tcBorders>
              <w:top w:val="single" w:sz="4" w:space="0" w:color="000000"/>
              <w:left w:val="nil"/>
              <w:bottom w:val="nil"/>
              <w:right w:val="nil"/>
            </w:tcBorders>
            <w:shd w:val="clear" w:color="000000" w:fill="808080"/>
            <w:noWrap/>
            <w:vAlign w:val="center"/>
            <w:hideMark/>
          </w:tcPr>
          <w:p w14:paraId="5758AAF0" w14:textId="4FD600B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7FA2A083" w14:textId="0570FD0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1CF4ADF0" w14:textId="4751A90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71C19CD6" w14:textId="5901C76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2BAAB6FA" w14:textId="52EAF4F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4F3A6AC3" w14:textId="289BF83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0F1EA1CB" w14:textId="7D7216B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2531B241" w14:textId="38181D0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7E90225B" w14:textId="22BCA67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7A82E67B" w14:textId="5512BC9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0AD0EC68" w14:textId="246855A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0C09FEAB" w14:textId="7F77B2D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nil"/>
              <w:right w:val="nil"/>
            </w:tcBorders>
            <w:shd w:val="clear" w:color="000000" w:fill="808080"/>
            <w:noWrap/>
            <w:vAlign w:val="center"/>
            <w:hideMark/>
          </w:tcPr>
          <w:p w14:paraId="767B9207" w14:textId="76D82D5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nil"/>
              <w:right w:val="single" w:sz="4" w:space="0" w:color="000000"/>
            </w:tcBorders>
            <w:shd w:val="clear" w:color="000000" w:fill="808080"/>
            <w:noWrap/>
            <w:vAlign w:val="center"/>
            <w:hideMark/>
          </w:tcPr>
          <w:p w14:paraId="7D9E0150" w14:textId="7091F66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33099476" w14:textId="77777777" w:rsidTr="006959B9">
        <w:trPr>
          <w:trHeight w:val="300"/>
          <w:jc w:val="center"/>
        </w:trPr>
        <w:tc>
          <w:tcPr>
            <w:tcW w:w="9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98FF0E" w14:textId="6391695B"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single" w:sz="4" w:space="0" w:color="000000"/>
              <w:left w:val="nil"/>
              <w:bottom w:val="single" w:sz="4" w:space="0" w:color="000000"/>
              <w:right w:val="single" w:sz="4" w:space="0" w:color="000000"/>
            </w:tcBorders>
            <w:shd w:val="clear" w:color="auto" w:fill="auto"/>
            <w:vAlign w:val="bottom"/>
            <w:hideMark/>
          </w:tcPr>
          <w:p w14:paraId="3E7D951A" w14:textId="441FC11C" w:rsidR="00174A6D" w:rsidRPr="00BC1B0D" w:rsidRDefault="00174A6D" w:rsidP="0089501E">
            <w:pPr>
              <w:spacing w:before="0" w:after="0" w:line="240" w:lineRule="auto"/>
              <w:jc w:val="left"/>
              <w:rPr>
                <w:rFonts w:ascii="Calibri" w:eastAsia="Times New Roman" w:hAnsi="Calibri" w:cs="Calibri"/>
                <w:b/>
                <w:bCs/>
                <w:color w:val="FFFFFF"/>
                <w:sz w:val="18"/>
                <w:szCs w:val="18"/>
              </w:rPr>
            </w:pPr>
            <w:r w:rsidRPr="00BC1B0D">
              <w:rPr>
                <w:rFonts w:ascii="Calibri" w:eastAsia="Times New Roman" w:hAnsi="Calibri" w:cs="Calibri"/>
                <w:color w:val="000000"/>
                <w:sz w:val="18"/>
                <w:szCs w:val="18"/>
              </w:rPr>
              <w:t>Temporary Housing while a home is under construction (NEED REFRENCE IN REGS)</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2CDD830" w14:textId="665AFF4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DEBB028" w14:textId="4916C11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5D1DF26" w14:textId="7F454C3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F6A8EDE" w14:textId="4D512E9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5F7C13A" w14:textId="1845A96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4CBC9B19" w14:textId="63AE733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7A96DD6E" w14:textId="782EA79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8B9AC84" w14:textId="298A795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561BF8A0" w14:textId="62F35EE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A1E0691" w14:textId="1B2D5F9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3CEEA67E" w14:textId="5EAD64D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2A7603FF" w14:textId="4E0E94B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single" w:sz="4" w:space="0" w:color="000000"/>
              <w:left w:val="nil"/>
              <w:bottom w:val="single" w:sz="4" w:space="0" w:color="000000"/>
              <w:right w:val="single" w:sz="4" w:space="0" w:color="000000"/>
            </w:tcBorders>
            <w:shd w:val="clear" w:color="auto" w:fill="auto"/>
            <w:noWrap/>
            <w:vAlign w:val="center"/>
            <w:hideMark/>
          </w:tcPr>
          <w:p w14:paraId="0C840769" w14:textId="0DA3D81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single" w:sz="4" w:space="0" w:color="000000"/>
              <w:left w:val="nil"/>
              <w:bottom w:val="single" w:sz="4" w:space="0" w:color="000000"/>
              <w:right w:val="single" w:sz="4" w:space="0" w:color="000000"/>
            </w:tcBorders>
            <w:shd w:val="clear" w:color="auto" w:fill="auto"/>
            <w:noWrap/>
            <w:vAlign w:val="center"/>
            <w:hideMark/>
          </w:tcPr>
          <w:p w14:paraId="401CFC58" w14:textId="0482D1B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760A8A8F" w14:textId="77777777" w:rsidTr="006959B9">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11913A34" w14:textId="1976AA37"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81311</w:t>
            </w:r>
          </w:p>
        </w:tc>
        <w:tc>
          <w:tcPr>
            <w:tcW w:w="3536" w:type="dxa"/>
            <w:tcBorders>
              <w:top w:val="nil"/>
              <w:left w:val="nil"/>
              <w:bottom w:val="single" w:sz="4" w:space="0" w:color="000000"/>
              <w:right w:val="single" w:sz="4" w:space="0" w:color="000000"/>
            </w:tcBorders>
            <w:shd w:val="clear" w:color="auto" w:fill="auto"/>
            <w:vAlign w:val="bottom"/>
            <w:hideMark/>
          </w:tcPr>
          <w:p w14:paraId="0B728D5F" w14:textId="7E5B3398"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Religious Meeting or Other Gathering in a Tent or Other Temporary Structure</w:t>
            </w:r>
          </w:p>
        </w:tc>
        <w:tc>
          <w:tcPr>
            <w:tcW w:w="560" w:type="dxa"/>
            <w:tcBorders>
              <w:top w:val="nil"/>
              <w:left w:val="nil"/>
              <w:bottom w:val="single" w:sz="4" w:space="0" w:color="000000"/>
              <w:right w:val="single" w:sz="4" w:space="0" w:color="000000"/>
            </w:tcBorders>
            <w:shd w:val="clear" w:color="auto" w:fill="auto"/>
            <w:noWrap/>
            <w:vAlign w:val="center"/>
            <w:hideMark/>
          </w:tcPr>
          <w:p w14:paraId="44A63CFE" w14:textId="5C3EEA1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87EC10E" w14:textId="7FD22F9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1C0F553" w14:textId="5633E82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29056AF" w14:textId="4D6471E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65A2FD8" w14:textId="34C5892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CEA5B1F" w14:textId="07DC301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5B66C16" w14:textId="63F05A7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25D47D6" w14:textId="32A8B88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F9986EE" w14:textId="7437F67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FDA160D" w14:textId="2140F4B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C8CD666" w14:textId="285A9C6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5209F38D" w14:textId="35F0146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2D142A9" w14:textId="11673AD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10F73074" w14:textId="2A85674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25CF89F2" w14:textId="77777777" w:rsidTr="006959B9">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0D72878A" w14:textId="1AC19943"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45439</w:t>
            </w:r>
          </w:p>
        </w:tc>
        <w:tc>
          <w:tcPr>
            <w:tcW w:w="3536" w:type="dxa"/>
            <w:tcBorders>
              <w:top w:val="nil"/>
              <w:left w:val="nil"/>
              <w:bottom w:val="single" w:sz="4" w:space="0" w:color="000000"/>
              <w:right w:val="single" w:sz="4" w:space="0" w:color="000000"/>
            </w:tcBorders>
            <w:shd w:val="clear" w:color="auto" w:fill="auto"/>
            <w:vAlign w:val="bottom"/>
            <w:hideMark/>
          </w:tcPr>
          <w:p w14:paraId="7DC668B5" w14:textId="689B574B"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Temporary Outdoor Sales Events, such as the seasonal sale of Pumpkins and Christmas Trees, Swap Meets and Flea Markets</w:t>
            </w:r>
          </w:p>
        </w:tc>
        <w:tc>
          <w:tcPr>
            <w:tcW w:w="560" w:type="dxa"/>
            <w:tcBorders>
              <w:top w:val="nil"/>
              <w:left w:val="nil"/>
              <w:bottom w:val="single" w:sz="4" w:space="0" w:color="000000"/>
              <w:right w:val="single" w:sz="4" w:space="0" w:color="000000"/>
            </w:tcBorders>
            <w:shd w:val="clear" w:color="auto" w:fill="auto"/>
            <w:noWrap/>
            <w:vAlign w:val="center"/>
            <w:hideMark/>
          </w:tcPr>
          <w:p w14:paraId="3FABF512" w14:textId="466EA27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42E57D32" w14:textId="6A1F828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900AFD7" w14:textId="5922CE5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A66D2A7" w14:textId="0AE5F51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AC1AC6" w14:textId="5EACABC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68BEA0E" w14:textId="1E31834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09F09E7" w14:textId="62758AE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04BD5A3" w14:textId="1F3E236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184F854A" w14:textId="183E973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DB92EC4" w14:textId="5A496B4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0443E89A" w14:textId="490DDD4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C3F15CA" w14:textId="64AF86E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B33C8EA" w14:textId="4A17A7C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6CAF8D60" w14:textId="1876A99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527B09D0" w14:textId="77777777" w:rsidTr="006959B9">
        <w:trPr>
          <w:trHeight w:val="492"/>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25EBDC50" w14:textId="0A5412FE"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lastRenderedPageBreak/>
              <w:t>71119</w:t>
            </w:r>
          </w:p>
        </w:tc>
        <w:tc>
          <w:tcPr>
            <w:tcW w:w="3536" w:type="dxa"/>
            <w:tcBorders>
              <w:top w:val="nil"/>
              <w:left w:val="nil"/>
              <w:bottom w:val="single" w:sz="4" w:space="0" w:color="000000"/>
              <w:right w:val="single" w:sz="4" w:space="0" w:color="000000"/>
            </w:tcBorders>
            <w:shd w:val="clear" w:color="auto" w:fill="auto"/>
            <w:vAlign w:val="bottom"/>
            <w:hideMark/>
          </w:tcPr>
          <w:p w14:paraId="646FA2E8" w14:textId="2287BD06"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Temporary Entertainment Events, such as travelling carnivals and circuses, and outdoor musical concerts</w:t>
            </w:r>
          </w:p>
        </w:tc>
        <w:tc>
          <w:tcPr>
            <w:tcW w:w="560" w:type="dxa"/>
            <w:tcBorders>
              <w:top w:val="nil"/>
              <w:left w:val="nil"/>
              <w:bottom w:val="single" w:sz="4" w:space="0" w:color="000000"/>
              <w:right w:val="single" w:sz="4" w:space="0" w:color="000000"/>
            </w:tcBorders>
            <w:shd w:val="clear" w:color="auto" w:fill="auto"/>
            <w:noWrap/>
            <w:vAlign w:val="center"/>
            <w:hideMark/>
          </w:tcPr>
          <w:p w14:paraId="29C980D0" w14:textId="4EF0BEC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325F7FEF" w14:textId="365D23B9"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4BBBB89" w14:textId="0AC120A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11623BB" w14:textId="4FBD1AB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9656FCF" w14:textId="31EF75B1"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37F3EDA" w14:textId="1951BBC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39B10A7" w14:textId="7ED054B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EDAC03D" w14:textId="17965EF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290DE1BE" w14:textId="7739EA6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499F9FD" w14:textId="39745AE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21808B8" w14:textId="352E6BF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1F136252" w14:textId="50C3CC4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5AFB7C9" w14:textId="388AB45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012A6540" w14:textId="75DD0FF3"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5A5A9BF2" w14:textId="77777777" w:rsidTr="006959B9">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553447EE" w14:textId="3DF1B1C8"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71132</w:t>
            </w:r>
          </w:p>
        </w:tc>
        <w:tc>
          <w:tcPr>
            <w:tcW w:w="3536" w:type="dxa"/>
            <w:tcBorders>
              <w:top w:val="nil"/>
              <w:left w:val="nil"/>
              <w:bottom w:val="single" w:sz="4" w:space="0" w:color="000000"/>
              <w:right w:val="single" w:sz="4" w:space="0" w:color="000000"/>
            </w:tcBorders>
            <w:shd w:val="clear" w:color="auto" w:fill="auto"/>
            <w:vAlign w:val="bottom"/>
            <w:hideMark/>
          </w:tcPr>
          <w:p w14:paraId="51B852D2" w14:textId="747C51A1"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Seasonal Outdoor Events, such as turkey shoots, holiday festivals, county or agricultural fairs, etc.</w:t>
            </w:r>
          </w:p>
        </w:tc>
        <w:tc>
          <w:tcPr>
            <w:tcW w:w="560" w:type="dxa"/>
            <w:tcBorders>
              <w:top w:val="nil"/>
              <w:left w:val="nil"/>
              <w:bottom w:val="single" w:sz="4" w:space="0" w:color="000000"/>
              <w:right w:val="single" w:sz="4" w:space="0" w:color="000000"/>
            </w:tcBorders>
            <w:shd w:val="clear" w:color="auto" w:fill="auto"/>
            <w:noWrap/>
            <w:vAlign w:val="center"/>
            <w:hideMark/>
          </w:tcPr>
          <w:p w14:paraId="274E2891" w14:textId="22B0806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7C771A30" w14:textId="129507B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0034A9A3" w14:textId="676C4D7A"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F5C91FA" w14:textId="34C7D21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D5913C4" w14:textId="074E7C1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D58164C" w14:textId="1F47FA7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375C687B" w14:textId="3E94869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S</w:t>
            </w:r>
          </w:p>
        </w:tc>
        <w:tc>
          <w:tcPr>
            <w:tcW w:w="560" w:type="dxa"/>
            <w:tcBorders>
              <w:top w:val="nil"/>
              <w:left w:val="nil"/>
              <w:bottom w:val="single" w:sz="4" w:space="0" w:color="000000"/>
              <w:right w:val="single" w:sz="4" w:space="0" w:color="000000"/>
            </w:tcBorders>
            <w:shd w:val="clear" w:color="auto" w:fill="auto"/>
            <w:noWrap/>
            <w:vAlign w:val="center"/>
            <w:hideMark/>
          </w:tcPr>
          <w:p w14:paraId="6F210EB9" w14:textId="61245AB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23EB974" w14:textId="3F02816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1B5D86DC" w14:textId="2E4C780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6E0B7917" w14:textId="6B04946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49315905" w14:textId="76BFA06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053103CA" w14:textId="22732A1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446B103C" w14:textId="22B0022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60CB04C7" w14:textId="77777777" w:rsidTr="006959B9">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hideMark/>
          </w:tcPr>
          <w:p w14:paraId="611D7E0F" w14:textId="1071AE3E" w:rsidR="00174A6D" w:rsidRPr="00BC1B0D" w:rsidRDefault="00174A6D" w:rsidP="0089501E">
            <w:pPr>
              <w:spacing w:before="0" w:after="0" w:line="240" w:lineRule="auto"/>
              <w:jc w:val="center"/>
              <w:rPr>
                <w:rFonts w:ascii="Calibri" w:eastAsia="Times New Roman" w:hAnsi="Calibri" w:cs="Calibri"/>
                <w:color w:val="000000"/>
                <w:sz w:val="18"/>
                <w:szCs w:val="18"/>
              </w:rPr>
            </w:pPr>
            <w:r w:rsidRPr="00BC1B0D">
              <w:rPr>
                <w:rFonts w:ascii="Calibri" w:eastAsia="Times New Roman" w:hAnsi="Calibri" w:cs="Calibri"/>
                <w:color w:val="000000"/>
                <w:sz w:val="18"/>
                <w:szCs w:val="18"/>
              </w:rPr>
              <w:t> </w:t>
            </w:r>
          </w:p>
        </w:tc>
        <w:tc>
          <w:tcPr>
            <w:tcW w:w="3536" w:type="dxa"/>
            <w:tcBorders>
              <w:top w:val="nil"/>
              <w:left w:val="nil"/>
              <w:bottom w:val="single" w:sz="4" w:space="0" w:color="000000"/>
              <w:right w:val="single" w:sz="4" w:space="0" w:color="000000"/>
            </w:tcBorders>
            <w:shd w:val="clear" w:color="auto" w:fill="auto"/>
            <w:vAlign w:val="bottom"/>
            <w:hideMark/>
          </w:tcPr>
          <w:p w14:paraId="4379FBE9" w14:textId="61F3AD73" w:rsidR="00174A6D" w:rsidRPr="00BC1B0D" w:rsidRDefault="00174A6D" w:rsidP="0089501E">
            <w:pPr>
              <w:spacing w:before="0" w:after="0" w:line="240" w:lineRule="auto"/>
              <w:jc w:val="left"/>
              <w:rPr>
                <w:rFonts w:ascii="Calibri" w:eastAsia="Times New Roman" w:hAnsi="Calibri" w:cs="Calibri"/>
                <w:color w:val="000000"/>
                <w:sz w:val="18"/>
                <w:szCs w:val="18"/>
              </w:rPr>
            </w:pPr>
            <w:r w:rsidRPr="00BC1B0D">
              <w:rPr>
                <w:rFonts w:ascii="Calibri" w:eastAsia="Times New Roman" w:hAnsi="Calibri" w:cs="Calibri"/>
                <w:color w:val="000000"/>
                <w:sz w:val="18"/>
                <w:szCs w:val="18"/>
              </w:rPr>
              <w:t>Temporary Contractors Office and Real Estate Sales Office for a Development while Under Construction</w:t>
            </w:r>
          </w:p>
        </w:tc>
        <w:tc>
          <w:tcPr>
            <w:tcW w:w="560" w:type="dxa"/>
            <w:tcBorders>
              <w:top w:val="nil"/>
              <w:left w:val="nil"/>
              <w:bottom w:val="single" w:sz="4" w:space="0" w:color="000000"/>
              <w:right w:val="single" w:sz="4" w:space="0" w:color="000000"/>
            </w:tcBorders>
            <w:shd w:val="clear" w:color="auto" w:fill="auto"/>
            <w:noWrap/>
            <w:vAlign w:val="center"/>
            <w:hideMark/>
          </w:tcPr>
          <w:p w14:paraId="39C1FA27" w14:textId="51948E88"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1A68235" w14:textId="1141B11D"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4BDE1580" w14:textId="14DFC76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1EBBF12" w14:textId="328ACD74"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C0DDAC5" w14:textId="0AF3AD80"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A8EB179" w14:textId="44E552BC"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7F3B5D2C" w14:textId="20D3FEA7"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2372689B" w14:textId="5D1354D6"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7723D374" w14:textId="2B33F10B"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3473FE7B" w14:textId="275F9DAE"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0F6798A" w14:textId="5E547355"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P</w:t>
            </w:r>
          </w:p>
        </w:tc>
        <w:tc>
          <w:tcPr>
            <w:tcW w:w="560" w:type="dxa"/>
            <w:tcBorders>
              <w:top w:val="nil"/>
              <w:left w:val="nil"/>
              <w:bottom w:val="single" w:sz="4" w:space="0" w:color="000000"/>
              <w:right w:val="single" w:sz="4" w:space="0" w:color="000000"/>
            </w:tcBorders>
            <w:shd w:val="clear" w:color="auto" w:fill="auto"/>
            <w:noWrap/>
            <w:vAlign w:val="center"/>
            <w:hideMark/>
          </w:tcPr>
          <w:p w14:paraId="6AA1A08F" w14:textId="7AF7D37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560" w:type="dxa"/>
            <w:tcBorders>
              <w:top w:val="nil"/>
              <w:left w:val="nil"/>
              <w:bottom w:val="single" w:sz="4" w:space="0" w:color="000000"/>
              <w:right w:val="single" w:sz="4" w:space="0" w:color="000000"/>
            </w:tcBorders>
            <w:shd w:val="clear" w:color="auto" w:fill="auto"/>
            <w:noWrap/>
            <w:vAlign w:val="center"/>
            <w:hideMark/>
          </w:tcPr>
          <w:p w14:paraId="559990B3" w14:textId="5B247B62"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c>
          <w:tcPr>
            <w:tcW w:w="941" w:type="dxa"/>
            <w:tcBorders>
              <w:top w:val="nil"/>
              <w:left w:val="nil"/>
              <w:bottom w:val="single" w:sz="4" w:space="0" w:color="000000"/>
              <w:right w:val="single" w:sz="4" w:space="0" w:color="000000"/>
            </w:tcBorders>
            <w:shd w:val="clear" w:color="auto" w:fill="auto"/>
            <w:noWrap/>
            <w:vAlign w:val="center"/>
            <w:hideMark/>
          </w:tcPr>
          <w:p w14:paraId="7F50FB70" w14:textId="5263051F" w:rsidR="00174A6D" w:rsidRPr="00BC1B0D" w:rsidRDefault="00174A6D" w:rsidP="0089501E">
            <w:pPr>
              <w:spacing w:before="0" w:after="0" w:line="240" w:lineRule="auto"/>
              <w:jc w:val="center"/>
              <w:rPr>
                <w:rFonts w:ascii="Calibri" w:eastAsia="Times New Roman" w:hAnsi="Calibri" w:cs="Calibri"/>
                <w:b/>
                <w:bCs/>
                <w:color w:val="000000"/>
                <w:sz w:val="18"/>
                <w:szCs w:val="18"/>
              </w:rPr>
            </w:pPr>
            <w:r w:rsidRPr="00BC1B0D">
              <w:rPr>
                <w:rFonts w:ascii="Calibri" w:eastAsia="Times New Roman" w:hAnsi="Calibri" w:cs="Calibri"/>
                <w:b/>
                <w:bCs/>
                <w:color w:val="000000"/>
                <w:sz w:val="18"/>
                <w:szCs w:val="18"/>
              </w:rPr>
              <w:t> </w:t>
            </w:r>
          </w:p>
        </w:tc>
      </w:tr>
      <w:tr w:rsidR="00174A6D" w:rsidRPr="00BC1B0D" w14:paraId="4D4C2102" w14:textId="77777777" w:rsidTr="006959B9">
        <w:trPr>
          <w:trHeight w:val="495"/>
          <w:jc w:val="center"/>
        </w:trPr>
        <w:tc>
          <w:tcPr>
            <w:tcW w:w="920" w:type="dxa"/>
            <w:tcBorders>
              <w:top w:val="nil"/>
              <w:left w:val="single" w:sz="4" w:space="0" w:color="000000"/>
              <w:bottom w:val="single" w:sz="4" w:space="0" w:color="000000"/>
              <w:right w:val="single" w:sz="4" w:space="0" w:color="000000"/>
            </w:tcBorders>
            <w:shd w:val="clear" w:color="auto" w:fill="auto"/>
            <w:noWrap/>
            <w:vAlign w:val="bottom"/>
          </w:tcPr>
          <w:p w14:paraId="67832154" w14:textId="35DCD92F" w:rsidR="00174A6D" w:rsidRPr="00BC1B0D" w:rsidRDefault="00174A6D" w:rsidP="0089501E">
            <w:pPr>
              <w:spacing w:before="0" w:after="0" w:line="240" w:lineRule="auto"/>
              <w:jc w:val="center"/>
              <w:rPr>
                <w:rFonts w:ascii="Calibri" w:eastAsia="Times New Roman" w:hAnsi="Calibri" w:cs="Calibri"/>
                <w:color w:val="000000"/>
                <w:sz w:val="18"/>
                <w:szCs w:val="18"/>
              </w:rPr>
            </w:pPr>
          </w:p>
        </w:tc>
        <w:tc>
          <w:tcPr>
            <w:tcW w:w="3536" w:type="dxa"/>
            <w:tcBorders>
              <w:top w:val="nil"/>
              <w:left w:val="nil"/>
              <w:bottom w:val="single" w:sz="4" w:space="0" w:color="000000"/>
              <w:right w:val="single" w:sz="4" w:space="0" w:color="000000"/>
            </w:tcBorders>
            <w:shd w:val="clear" w:color="auto" w:fill="auto"/>
            <w:vAlign w:val="bottom"/>
          </w:tcPr>
          <w:p w14:paraId="2CA287F5" w14:textId="7A65FE61" w:rsidR="00174A6D" w:rsidRPr="00BC1B0D" w:rsidRDefault="00174A6D" w:rsidP="0089501E">
            <w:pPr>
              <w:spacing w:before="0" w:after="0" w:line="240" w:lineRule="auto"/>
              <w:jc w:val="left"/>
              <w:rPr>
                <w:rFonts w:ascii="Calibri" w:eastAsia="Times New Roman" w:hAnsi="Calibri" w:cs="Calibri"/>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tcPr>
          <w:p w14:paraId="72467FD1" w14:textId="382EE723" w:rsidR="00174A6D" w:rsidRPr="00BC1B0D" w:rsidRDefault="00174A6D"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tcPr>
          <w:p w14:paraId="15A26F83" w14:textId="196AFB14" w:rsidR="00174A6D" w:rsidRPr="00BC1B0D" w:rsidRDefault="00174A6D"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tcPr>
          <w:p w14:paraId="139CAE5D" w14:textId="3929F363" w:rsidR="00174A6D" w:rsidRPr="00BC1B0D" w:rsidRDefault="00174A6D"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tcPr>
          <w:p w14:paraId="7CD9DAFB" w14:textId="162589F3" w:rsidR="00174A6D" w:rsidRPr="00BC1B0D" w:rsidRDefault="00174A6D"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tcPr>
          <w:p w14:paraId="4CB2CE09" w14:textId="7B736CE5" w:rsidR="00174A6D" w:rsidRPr="00BC1B0D" w:rsidRDefault="00174A6D"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tcPr>
          <w:p w14:paraId="02971D0B" w14:textId="139FFB2B" w:rsidR="00174A6D" w:rsidRPr="00BC1B0D" w:rsidRDefault="00174A6D"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tcPr>
          <w:p w14:paraId="7A41E671" w14:textId="0B9CA62E" w:rsidR="00174A6D" w:rsidRPr="00BC1B0D" w:rsidRDefault="00174A6D"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tcPr>
          <w:p w14:paraId="4D3266C7" w14:textId="7F020592" w:rsidR="00174A6D" w:rsidRPr="00BC1B0D" w:rsidRDefault="00174A6D"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tcPr>
          <w:p w14:paraId="219DB617" w14:textId="101B3662" w:rsidR="00174A6D" w:rsidRPr="00BC1B0D" w:rsidRDefault="00174A6D"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tcPr>
          <w:p w14:paraId="3A5F4302" w14:textId="369BBFD6" w:rsidR="00174A6D" w:rsidRPr="00BC1B0D" w:rsidRDefault="00174A6D"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tcPr>
          <w:p w14:paraId="739A7578" w14:textId="295ED846" w:rsidR="00174A6D" w:rsidRPr="00BC1B0D" w:rsidRDefault="00174A6D"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tcPr>
          <w:p w14:paraId="07998352" w14:textId="46C908AE" w:rsidR="00174A6D" w:rsidRPr="00BC1B0D" w:rsidRDefault="00174A6D" w:rsidP="0089501E">
            <w:pPr>
              <w:spacing w:before="0" w:after="0" w:line="240" w:lineRule="auto"/>
              <w:jc w:val="center"/>
              <w:rPr>
                <w:rFonts w:ascii="Calibri" w:eastAsia="Times New Roman" w:hAnsi="Calibri" w:cs="Calibri"/>
                <w:b/>
                <w:bCs/>
                <w:color w:val="000000"/>
                <w:sz w:val="18"/>
                <w:szCs w:val="18"/>
              </w:rPr>
            </w:pPr>
          </w:p>
        </w:tc>
        <w:tc>
          <w:tcPr>
            <w:tcW w:w="560" w:type="dxa"/>
            <w:tcBorders>
              <w:top w:val="nil"/>
              <w:left w:val="nil"/>
              <w:bottom w:val="single" w:sz="4" w:space="0" w:color="000000"/>
              <w:right w:val="single" w:sz="4" w:space="0" w:color="000000"/>
            </w:tcBorders>
            <w:shd w:val="clear" w:color="auto" w:fill="auto"/>
            <w:noWrap/>
            <w:vAlign w:val="center"/>
          </w:tcPr>
          <w:p w14:paraId="274F84AE" w14:textId="10667CA9" w:rsidR="00174A6D" w:rsidRPr="00BC1B0D" w:rsidRDefault="00174A6D" w:rsidP="0089501E">
            <w:pPr>
              <w:spacing w:before="0" w:after="0" w:line="240" w:lineRule="auto"/>
              <w:jc w:val="center"/>
              <w:rPr>
                <w:rFonts w:ascii="Calibri" w:eastAsia="Times New Roman" w:hAnsi="Calibri" w:cs="Calibri"/>
                <w:b/>
                <w:bCs/>
                <w:color w:val="000000"/>
                <w:sz w:val="18"/>
                <w:szCs w:val="18"/>
              </w:rPr>
            </w:pPr>
          </w:p>
        </w:tc>
        <w:tc>
          <w:tcPr>
            <w:tcW w:w="941" w:type="dxa"/>
            <w:tcBorders>
              <w:top w:val="nil"/>
              <w:left w:val="nil"/>
              <w:bottom w:val="single" w:sz="4" w:space="0" w:color="000000"/>
              <w:right w:val="single" w:sz="4" w:space="0" w:color="000000"/>
            </w:tcBorders>
            <w:shd w:val="clear" w:color="auto" w:fill="auto"/>
            <w:noWrap/>
            <w:vAlign w:val="center"/>
          </w:tcPr>
          <w:p w14:paraId="30A1E147" w14:textId="579BD5D0" w:rsidR="00174A6D" w:rsidRPr="00BC1B0D" w:rsidRDefault="00174A6D" w:rsidP="0089501E">
            <w:pPr>
              <w:spacing w:before="0" w:after="0" w:line="240" w:lineRule="auto"/>
              <w:jc w:val="center"/>
              <w:rPr>
                <w:rFonts w:ascii="Calibri" w:eastAsia="Times New Roman" w:hAnsi="Calibri" w:cs="Calibri"/>
                <w:b/>
                <w:bCs/>
                <w:color w:val="000000"/>
                <w:sz w:val="18"/>
                <w:szCs w:val="18"/>
              </w:rPr>
            </w:pPr>
          </w:p>
        </w:tc>
      </w:tr>
    </w:tbl>
    <w:p w14:paraId="7C9B16C0" w14:textId="77777777" w:rsidR="0089501E" w:rsidRDefault="0089501E" w:rsidP="00C17096">
      <w:pPr>
        <w:rPr>
          <w:rFonts w:eastAsiaTheme="majorEastAsia" w:cstheme="majorBidi"/>
          <w:b/>
          <w:bCs/>
          <w:spacing w:val="4"/>
          <w:sz w:val="28"/>
          <w:szCs w:val="28"/>
        </w:rPr>
      </w:pPr>
    </w:p>
    <w:p w14:paraId="64C4B976" w14:textId="77777777" w:rsidR="00C17096" w:rsidRDefault="00C17096" w:rsidP="00C17096">
      <w:pPr>
        <w:sectPr w:rsidR="00C17096" w:rsidSect="00D3177B">
          <w:pgSz w:w="15840" w:h="12240" w:orient="landscape"/>
          <w:pgMar w:top="1440" w:right="1440" w:bottom="1440" w:left="1440" w:header="720" w:footer="720" w:gutter="0"/>
          <w:pgNumType w:start="38" w:chapStyle="1"/>
          <w:cols w:space="720"/>
          <w:docGrid w:linePitch="272"/>
        </w:sectPr>
      </w:pPr>
    </w:p>
    <w:p w14:paraId="6A0BCB7E" w14:textId="77777777" w:rsidR="00055E1F" w:rsidRPr="00A030CD" w:rsidRDefault="00055E1F" w:rsidP="00A030CD">
      <w:pPr>
        <w:pStyle w:val="Heading1"/>
      </w:pPr>
      <w:bookmarkStart w:id="151" w:name="_Toc134108085"/>
      <w:r w:rsidRPr="00A030CD">
        <w:lastRenderedPageBreak/>
        <w:t>Restrictions on Particular Uses</w:t>
      </w:r>
      <w:bookmarkEnd w:id="151"/>
    </w:p>
    <w:p w14:paraId="618A82A1" w14:textId="77777777" w:rsidR="00055E1F" w:rsidRPr="007C1724" w:rsidRDefault="00882D6E" w:rsidP="00055E1F">
      <w:pPr>
        <w:ind w:left="720" w:firstLine="720"/>
        <w:rPr>
          <w:rFonts w:cs="Arial"/>
          <w:szCs w:val="20"/>
        </w:rPr>
      </w:pPr>
      <w:r w:rsidRPr="007C1724">
        <w:rPr>
          <w:rFonts w:cs="Arial"/>
          <w:szCs w:val="20"/>
        </w:rPr>
        <w:t xml:space="preserve">The purpose of this Article is to provide land use and development regulations for specific uses that will then be applicable to sites throughout McIntosh County. Unless otherwise noted, these standards are intended to be applied within all zoning districts where the particular uses are permitted, whether by right or through </w:t>
      </w:r>
      <w:r w:rsidR="001A38BE">
        <w:rPr>
          <w:rFonts w:cs="Arial"/>
          <w:szCs w:val="20"/>
        </w:rPr>
        <w:t>Special Use</w:t>
      </w:r>
      <w:r w:rsidRPr="007C1724">
        <w:rPr>
          <w:rFonts w:cs="Arial"/>
          <w:szCs w:val="20"/>
        </w:rPr>
        <w:t xml:space="preserve"> approval.</w:t>
      </w:r>
    </w:p>
    <w:p w14:paraId="19C23CDF" w14:textId="77777777" w:rsidR="000440C3" w:rsidRPr="007C1724" w:rsidRDefault="000440C3" w:rsidP="004158A9">
      <w:pPr>
        <w:pStyle w:val="Heading2"/>
      </w:pPr>
      <w:bookmarkStart w:id="152" w:name="_Toc134108086"/>
      <w:r w:rsidRPr="007C1724">
        <w:t>Restrictions that apply generally.</w:t>
      </w:r>
      <w:bookmarkEnd w:id="152"/>
    </w:p>
    <w:p w14:paraId="4BA5FD72" w14:textId="77777777" w:rsidR="000440C3" w:rsidRPr="00AC2024" w:rsidRDefault="000440C3" w:rsidP="00F85FA7">
      <w:pPr>
        <w:ind w:left="810" w:firstLine="630"/>
        <w:rPr>
          <w:rFonts w:cs="Arial"/>
          <w:szCs w:val="20"/>
        </w:rPr>
      </w:pPr>
      <w:r w:rsidRPr="00AC2024">
        <w:rPr>
          <w:rFonts w:cs="Arial"/>
          <w:szCs w:val="20"/>
        </w:rPr>
        <w:t>This section contains provisions that apply to the use of land without regard to the land use district within which the use is allowed.</w:t>
      </w:r>
    </w:p>
    <w:p w14:paraId="39F8CE5D" w14:textId="77777777" w:rsidR="00F55B70" w:rsidRPr="007C1724" w:rsidRDefault="00F55B70" w:rsidP="004158A9">
      <w:pPr>
        <w:pStyle w:val="Heading3"/>
        <w:rPr>
          <w:color w:val="70AD47" w:themeColor="accent6"/>
        </w:rPr>
      </w:pPr>
      <w:bookmarkStart w:id="153" w:name="_Toc134108087"/>
      <w:r w:rsidRPr="007C1724">
        <w:t>General Provisions</w:t>
      </w:r>
      <w:bookmarkEnd w:id="153"/>
      <w:r w:rsidRPr="007C1724">
        <w:t xml:space="preserve"> </w:t>
      </w:r>
    </w:p>
    <w:p w14:paraId="1911985C" w14:textId="0440213E" w:rsidR="00F55B70" w:rsidRDefault="00F55B70" w:rsidP="00F55B70">
      <w:pPr>
        <w:ind w:left="2160" w:hanging="720"/>
        <w:rPr>
          <w:rFonts w:cs="Arial"/>
          <w:szCs w:val="20"/>
        </w:rPr>
      </w:pPr>
      <w:r w:rsidRPr="007C1724">
        <w:rPr>
          <w:rFonts w:cs="Arial"/>
          <w:szCs w:val="20"/>
        </w:rPr>
        <w:t>(1)</w:t>
      </w:r>
      <w:r w:rsidRPr="007C1724">
        <w:rPr>
          <w:rFonts w:cs="Arial"/>
          <w:szCs w:val="20"/>
        </w:rPr>
        <w:tab/>
        <w:t xml:space="preserve">All water and sewer systems must comply with the minimum lot and design standards established by the State of Georgia and locally regulated by the McIntosh County Health Department and any other applicable ordinances. </w:t>
      </w:r>
    </w:p>
    <w:p w14:paraId="530EBB57" w14:textId="7D8FB336" w:rsidR="00F55B70" w:rsidRPr="007C1724" w:rsidRDefault="00F55B70" w:rsidP="00F55B70">
      <w:pPr>
        <w:ind w:left="2160" w:hanging="720"/>
        <w:rPr>
          <w:rFonts w:cs="Arial"/>
          <w:szCs w:val="20"/>
        </w:rPr>
      </w:pPr>
      <w:r w:rsidRPr="007C1724">
        <w:rPr>
          <w:rFonts w:cs="Arial"/>
          <w:szCs w:val="20"/>
        </w:rPr>
        <w:t>(</w:t>
      </w:r>
      <w:r w:rsidR="00026924">
        <w:rPr>
          <w:rFonts w:cs="Arial"/>
          <w:szCs w:val="20"/>
        </w:rPr>
        <w:t>2</w:t>
      </w:r>
      <w:r w:rsidRPr="007C1724">
        <w:rPr>
          <w:rFonts w:cs="Arial"/>
          <w:szCs w:val="20"/>
        </w:rPr>
        <w:t>)</w:t>
      </w:r>
      <w:r w:rsidRPr="007C1724">
        <w:rPr>
          <w:rFonts w:eastAsia="Calibri" w:cs="Arial"/>
          <w:szCs w:val="20"/>
        </w:rPr>
        <w:t xml:space="preserve"> </w:t>
      </w:r>
      <w:r w:rsidRPr="007C1724">
        <w:rPr>
          <w:rFonts w:eastAsia="Calibri" w:cs="Arial"/>
          <w:szCs w:val="20"/>
        </w:rPr>
        <w:tab/>
      </w:r>
      <w:r w:rsidRPr="007C1724">
        <w:rPr>
          <w:rFonts w:cs="Arial"/>
          <w:szCs w:val="20"/>
        </w:rPr>
        <w:t>No owner or occupant of land in any district shall permit a structure wholly damaged by a fire (or other ruins) to be left in such partially or wholly damaged state, but shall repair or remove and properly dispose of the same within six months.</w:t>
      </w:r>
    </w:p>
    <w:p w14:paraId="7735E21A" w14:textId="0CCA0FFD" w:rsidR="00F55B70" w:rsidRPr="007C1724" w:rsidRDefault="00F55B70" w:rsidP="00F55B70">
      <w:pPr>
        <w:ind w:left="2160" w:hanging="720"/>
        <w:rPr>
          <w:rFonts w:cs="Arial"/>
          <w:szCs w:val="20"/>
        </w:rPr>
      </w:pPr>
      <w:r w:rsidRPr="007C1724">
        <w:rPr>
          <w:rFonts w:cs="Arial"/>
          <w:szCs w:val="20"/>
        </w:rPr>
        <w:t>(</w:t>
      </w:r>
      <w:r w:rsidR="00026924">
        <w:rPr>
          <w:rFonts w:cs="Arial"/>
          <w:szCs w:val="20"/>
        </w:rPr>
        <w:t>3</w:t>
      </w:r>
      <w:r w:rsidRPr="007C1724">
        <w:rPr>
          <w:rFonts w:cs="Arial"/>
          <w:szCs w:val="20"/>
        </w:rPr>
        <w:t>)</w:t>
      </w:r>
      <w:r w:rsidRPr="007C1724">
        <w:rPr>
          <w:rFonts w:cs="Arial"/>
          <w:szCs w:val="20"/>
        </w:rPr>
        <w:tab/>
        <w:t>Any persistent uses that may be obnoxious or injurious by reason of the production or emission of odor, dust, smoke, refuse matter, fumes, noise, vibration, or similar conditions or that are dangerous to the comfort, peace, enjoyment, health or safety of the community are prohibited.</w:t>
      </w:r>
    </w:p>
    <w:p w14:paraId="692FF60E" w14:textId="71BB46EF" w:rsidR="00F55B70" w:rsidRPr="007C1724" w:rsidRDefault="00F55B70" w:rsidP="00F55B70">
      <w:pPr>
        <w:ind w:left="2160" w:hanging="720"/>
        <w:rPr>
          <w:rFonts w:cs="Arial"/>
          <w:szCs w:val="20"/>
        </w:rPr>
      </w:pPr>
      <w:r w:rsidRPr="007C1724">
        <w:rPr>
          <w:rFonts w:cs="Arial"/>
          <w:szCs w:val="20"/>
        </w:rPr>
        <w:t>(</w:t>
      </w:r>
      <w:r w:rsidR="00026924">
        <w:rPr>
          <w:rFonts w:cs="Arial"/>
          <w:szCs w:val="20"/>
        </w:rPr>
        <w:t>4</w:t>
      </w:r>
      <w:r w:rsidRPr="007C1724">
        <w:rPr>
          <w:rFonts w:cs="Arial"/>
          <w:szCs w:val="20"/>
        </w:rPr>
        <w:t>)</w:t>
      </w:r>
      <w:r w:rsidRPr="007C1724">
        <w:rPr>
          <w:rFonts w:cs="Arial"/>
          <w:szCs w:val="20"/>
        </w:rPr>
        <w:tab/>
        <w:t xml:space="preserve">Unless otherwise specified within this </w:t>
      </w:r>
      <w:r w:rsidR="001A38BE">
        <w:rPr>
          <w:rFonts w:cs="Arial"/>
          <w:szCs w:val="20"/>
        </w:rPr>
        <w:t>Ordinance</w:t>
      </w:r>
      <w:r w:rsidRPr="007C1724">
        <w:rPr>
          <w:rFonts w:cs="Arial"/>
          <w:szCs w:val="20"/>
        </w:rPr>
        <w:t xml:space="preserve">, no structure shall exceed 35 feet in height. See </w:t>
      </w:r>
      <w:hyperlink w:anchor="BuildingHeight" w:history="1">
        <w:r w:rsidRPr="007C1724">
          <w:rPr>
            <w:rStyle w:val="Hyperlink"/>
            <w:rFonts w:cs="Arial"/>
            <w:szCs w:val="20"/>
          </w:rPr>
          <w:t>“BUILDING HEIGHT”</w:t>
        </w:r>
      </w:hyperlink>
      <w:r w:rsidR="00365166">
        <w:rPr>
          <w:rFonts w:cs="Arial"/>
          <w:szCs w:val="20"/>
        </w:rPr>
        <w:t xml:space="preserve"> in </w:t>
      </w:r>
      <w:r w:rsidRPr="007C1724">
        <w:rPr>
          <w:rFonts w:cs="Arial"/>
          <w:szCs w:val="20"/>
        </w:rPr>
        <w:t>definitions for determining how to be measured.</w:t>
      </w:r>
    </w:p>
    <w:p w14:paraId="6FFF659A" w14:textId="24BE04FE" w:rsidR="00F55B70" w:rsidRPr="007C1724" w:rsidRDefault="00F55B70" w:rsidP="00F55B70">
      <w:pPr>
        <w:ind w:left="2160" w:hanging="720"/>
        <w:rPr>
          <w:rFonts w:cs="Arial"/>
          <w:szCs w:val="20"/>
        </w:rPr>
      </w:pPr>
      <w:r w:rsidRPr="007C1724">
        <w:rPr>
          <w:rFonts w:cs="Arial"/>
          <w:szCs w:val="20"/>
        </w:rPr>
        <w:t>(</w:t>
      </w:r>
      <w:r w:rsidR="00026924">
        <w:rPr>
          <w:rFonts w:cs="Arial"/>
          <w:szCs w:val="20"/>
        </w:rPr>
        <w:t>5</w:t>
      </w:r>
      <w:r w:rsidRPr="007C1724">
        <w:rPr>
          <w:rFonts w:cs="Arial"/>
          <w:szCs w:val="20"/>
        </w:rPr>
        <w:t>)</w:t>
      </w:r>
      <w:r w:rsidRPr="007C1724">
        <w:rPr>
          <w:rFonts w:eastAsia="Calibri" w:cs="Arial"/>
          <w:szCs w:val="20"/>
        </w:rPr>
        <w:t xml:space="preserve"> </w:t>
      </w:r>
      <w:r w:rsidRPr="007C1724">
        <w:rPr>
          <w:rFonts w:eastAsia="Calibri" w:cs="Arial"/>
          <w:szCs w:val="20"/>
        </w:rPr>
        <w:tab/>
      </w:r>
      <w:r w:rsidRPr="007C1724">
        <w:rPr>
          <w:rFonts w:cs="Arial"/>
          <w:szCs w:val="20"/>
        </w:rPr>
        <w:t xml:space="preserve">No persons shall </w:t>
      </w:r>
      <w:r w:rsidR="007C489C">
        <w:rPr>
          <w:rFonts w:cs="Arial"/>
          <w:szCs w:val="20"/>
        </w:rPr>
        <w:t>park, store,</w:t>
      </w:r>
      <w:r w:rsidRPr="007C1724">
        <w:rPr>
          <w:rFonts w:cs="Arial"/>
          <w:szCs w:val="20"/>
        </w:rPr>
        <w:t xml:space="preserve"> or occupy a recreational vehicle as defined in this </w:t>
      </w:r>
      <w:r w:rsidR="001A38BE">
        <w:rPr>
          <w:rFonts w:cs="Arial"/>
          <w:szCs w:val="20"/>
        </w:rPr>
        <w:t>Ordinance</w:t>
      </w:r>
      <w:r w:rsidRPr="007C1724">
        <w:rPr>
          <w:rFonts w:cs="Arial"/>
          <w:szCs w:val="20"/>
          <w:u w:val="single"/>
        </w:rPr>
        <w:t xml:space="preserve"> </w:t>
      </w:r>
      <w:r w:rsidRPr="007C1724">
        <w:rPr>
          <w:rFonts w:cs="Arial"/>
          <w:szCs w:val="20"/>
        </w:rPr>
        <w:t>on the premises of any occupied dwelling or on any lot which is not a part of the premises of any occupied dwelling except as follows:</w:t>
      </w:r>
    </w:p>
    <w:p w14:paraId="29C739EE" w14:textId="4D7761F9" w:rsidR="00F55B70" w:rsidRPr="007C1724" w:rsidRDefault="00F55B70" w:rsidP="007C49EF">
      <w:pPr>
        <w:ind w:left="2880" w:hanging="720"/>
        <w:rPr>
          <w:rFonts w:cs="Arial"/>
          <w:szCs w:val="20"/>
        </w:rPr>
      </w:pPr>
      <w:r w:rsidRPr="007C1724">
        <w:rPr>
          <w:rFonts w:cs="Arial"/>
          <w:szCs w:val="20"/>
        </w:rPr>
        <w:t>a.</w:t>
      </w:r>
      <w:r w:rsidRPr="007C1724">
        <w:rPr>
          <w:rFonts w:cs="Arial"/>
          <w:szCs w:val="20"/>
        </w:rPr>
        <w:tab/>
        <w:t xml:space="preserve">The </w:t>
      </w:r>
      <w:r w:rsidR="00EB2C81">
        <w:rPr>
          <w:rFonts w:cs="Arial"/>
          <w:szCs w:val="20"/>
        </w:rPr>
        <w:t>storing</w:t>
      </w:r>
      <w:r w:rsidRPr="007C1724">
        <w:rPr>
          <w:rFonts w:cs="Arial"/>
          <w:szCs w:val="20"/>
        </w:rPr>
        <w:t xml:space="preserve"> of one (1) recreational vehicle in a private garage building</w:t>
      </w:r>
      <w:r w:rsidR="00EB2C81">
        <w:rPr>
          <w:rFonts w:cs="Arial"/>
          <w:szCs w:val="20"/>
        </w:rPr>
        <w:t>, accessory building,</w:t>
      </w:r>
      <w:r w:rsidRPr="007C1724">
        <w:rPr>
          <w:rFonts w:cs="Arial"/>
          <w:szCs w:val="20"/>
        </w:rPr>
        <w:t xml:space="preserve"> or in a rear or side yard is permitted providing said recreational vehicle is not occupied and belongs to the owner or lessee of the land it occupies.</w:t>
      </w:r>
    </w:p>
    <w:p w14:paraId="5B062FEF" w14:textId="695FC875" w:rsidR="00F55B70" w:rsidRPr="007C1724" w:rsidRDefault="007C49EF" w:rsidP="00F55B70">
      <w:pPr>
        <w:ind w:left="2880" w:hanging="720"/>
        <w:rPr>
          <w:rFonts w:cs="Arial"/>
          <w:szCs w:val="20"/>
        </w:rPr>
      </w:pPr>
      <w:r>
        <w:rPr>
          <w:rFonts w:cs="Arial"/>
          <w:szCs w:val="20"/>
        </w:rPr>
        <w:t>b</w:t>
      </w:r>
      <w:r w:rsidR="00F55B70" w:rsidRPr="007C1724">
        <w:rPr>
          <w:rFonts w:cs="Arial"/>
          <w:szCs w:val="20"/>
        </w:rPr>
        <w:t>.</w:t>
      </w:r>
      <w:r w:rsidR="00F55B70" w:rsidRPr="007C1724">
        <w:rPr>
          <w:rFonts w:cs="Arial"/>
          <w:szCs w:val="20"/>
        </w:rPr>
        <w:tab/>
        <w:t>Any property owner or lessee may accommodate one recreation vehicle</w:t>
      </w:r>
      <w:r w:rsidR="00F55B70" w:rsidRPr="007C1724">
        <w:rPr>
          <w:rFonts w:cs="Arial"/>
          <w:szCs w:val="20"/>
          <w:u w:val="single"/>
        </w:rPr>
        <w:t xml:space="preserve"> </w:t>
      </w:r>
      <w:r w:rsidR="00F55B70" w:rsidRPr="007C1724">
        <w:rPr>
          <w:rFonts w:cs="Arial"/>
          <w:szCs w:val="20"/>
        </w:rPr>
        <w:t xml:space="preserve">of a nonpaying guest </w:t>
      </w:r>
      <w:r>
        <w:rPr>
          <w:rFonts w:cs="Arial"/>
          <w:szCs w:val="20"/>
        </w:rPr>
        <w:t>on their property</w:t>
      </w:r>
      <w:r w:rsidR="00F55B70" w:rsidRPr="007C1724">
        <w:rPr>
          <w:rFonts w:cs="Arial"/>
          <w:szCs w:val="20"/>
        </w:rPr>
        <w:t xml:space="preserve"> f</w:t>
      </w:r>
      <w:r w:rsidR="008A0195">
        <w:rPr>
          <w:rFonts w:cs="Arial"/>
          <w:szCs w:val="20"/>
        </w:rPr>
        <w:t>or a period not exceeding 15</w:t>
      </w:r>
      <w:r w:rsidR="00F55B70" w:rsidRPr="007C1724">
        <w:rPr>
          <w:rFonts w:cs="Arial"/>
          <w:szCs w:val="20"/>
        </w:rPr>
        <w:t xml:space="preserve"> days in any one year.</w:t>
      </w:r>
      <w:r>
        <w:rPr>
          <w:rFonts w:cs="Arial"/>
          <w:szCs w:val="20"/>
        </w:rPr>
        <w:t xml:space="preserve"> Property without a residential dwelling require a permit.</w:t>
      </w:r>
    </w:p>
    <w:p w14:paraId="1769C0D0" w14:textId="16090C41" w:rsidR="00F55B70" w:rsidRPr="007C1724" w:rsidRDefault="00F55B70" w:rsidP="00F55B70">
      <w:pPr>
        <w:ind w:left="2160" w:hanging="720"/>
        <w:rPr>
          <w:rFonts w:cs="Arial"/>
          <w:szCs w:val="20"/>
        </w:rPr>
      </w:pPr>
      <w:r w:rsidRPr="007C1724">
        <w:rPr>
          <w:rFonts w:cs="Arial"/>
          <w:szCs w:val="20"/>
        </w:rPr>
        <w:t>(</w:t>
      </w:r>
      <w:r w:rsidR="00026924">
        <w:rPr>
          <w:rFonts w:cs="Arial"/>
          <w:szCs w:val="20"/>
        </w:rPr>
        <w:t>6</w:t>
      </w:r>
      <w:r w:rsidRPr="007C1724">
        <w:rPr>
          <w:rFonts w:cs="Arial"/>
          <w:szCs w:val="20"/>
        </w:rPr>
        <w:t>)</w:t>
      </w:r>
      <w:r w:rsidRPr="007C1724">
        <w:rPr>
          <w:rFonts w:cs="Arial"/>
          <w:szCs w:val="20"/>
        </w:rPr>
        <w:tab/>
        <w:t xml:space="preserve">Any wall or fence within or </w:t>
      </w:r>
      <w:proofErr w:type="spellStart"/>
      <w:r w:rsidRPr="007C1724">
        <w:rPr>
          <w:rFonts w:cs="Arial"/>
          <w:szCs w:val="20"/>
        </w:rPr>
        <w:t>along side</w:t>
      </w:r>
      <w:proofErr w:type="spellEnd"/>
      <w:r w:rsidRPr="007C1724">
        <w:rPr>
          <w:rFonts w:cs="Arial"/>
          <w:szCs w:val="20"/>
        </w:rPr>
        <w:t xml:space="preserve"> yard boundaries must be set back at least 8 feet from the front setback requirements and may not exceed </w:t>
      </w:r>
      <w:r w:rsidR="007C49EF">
        <w:rPr>
          <w:rFonts w:cs="Arial"/>
          <w:szCs w:val="20"/>
        </w:rPr>
        <w:t>8</w:t>
      </w:r>
      <w:r w:rsidRPr="007C1724">
        <w:rPr>
          <w:rFonts w:cs="Arial"/>
          <w:szCs w:val="20"/>
        </w:rPr>
        <w:t xml:space="preserve"> feet in height. At the intersection of any private drive or entrance/exit with a public street, no fence, wall, hedge or other planting, or sign forming a material impediment to visibility over a height of 2½ feet (30 inches) shall be erected, planted, placed or maintained.</w:t>
      </w:r>
    </w:p>
    <w:p w14:paraId="4F16AEFF" w14:textId="6B9BF582" w:rsidR="00F55B70" w:rsidRDefault="00F55B70" w:rsidP="000440C3">
      <w:pPr>
        <w:ind w:left="2160" w:hanging="720"/>
        <w:rPr>
          <w:rFonts w:cs="Arial"/>
          <w:szCs w:val="20"/>
        </w:rPr>
      </w:pPr>
      <w:r w:rsidRPr="007C1724">
        <w:rPr>
          <w:rFonts w:cs="Arial"/>
          <w:szCs w:val="20"/>
        </w:rPr>
        <w:t>(</w:t>
      </w:r>
      <w:r w:rsidR="00026924">
        <w:rPr>
          <w:rFonts w:cs="Arial"/>
          <w:szCs w:val="20"/>
        </w:rPr>
        <w:t>7</w:t>
      </w:r>
      <w:r w:rsidRPr="007C1724">
        <w:rPr>
          <w:rFonts w:cs="Arial"/>
          <w:szCs w:val="20"/>
        </w:rPr>
        <w:t>)</w:t>
      </w:r>
      <w:r w:rsidRPr="007C1724">
        <w:rPr>
          <w:rFonts w:cs="Arial"/>
          <w:szCs w:val="20"/>
        </w:rPr>
        <w:tab/>
        <w:t>All exterior non-residential trash receptacles and multifamily residential with common trash receptacles shall be screened from public view on three sides and on the fourth side by a gate that screens the receptacles from view. The enclosure and gate should be a minimum of 6’ in height and shall be made of a solid material such as block or a solid panel fence.</w:t>
      </w:r>
    </w:p>
    <w:p w14:paraId="344458C2" w14:textId="11539C62" w:rsidR="002A21C2" w:rsidRDefault="008A0195" w:rsidP="002A21C2">
      <w:pPr>
        <w:ind w:left="2160" w:hanging="720"/>
        <w:rPr>
          <w:rFonts w:cs="Arial"/>
          <w:szCs w:val="20"/>
        </w:rPr>
      </w:pPr>
      <w:r>
        <w:rPr>
          <w:rFonts w:cs="Arial"/>
          <w:szCs w:val="20"/>
        </w:rPr>
        <w:lastRenderedPageBreak/>
        <w:t>(</w:t>
      </w:r>
      <w:r w:rsidR="00026924">
        <w:rPr>
          <w:rFonts w:cs="Arial"/>
          <w:szCs w:val="20"/>
        </w:rPr>
        <w:t>8</w:t>
      </w:r>
      <w:r>
        <w:rPr>
          <w:rFonts w:cs="Arial"/>
          <w:szCs w:val="20"/>
        </w:rPr>
        <w:t>)</w:t>
      </w:r>
      <w:r>
        <w:rPr>
          <w:rFonts w:cs="Arial"/>
          <w:szCs w:val="20"/>
        </w:rPr>
        <w:tab/>
      </w:r>
      <w:r w:rsidRPr="00C702CC">
        <w:rPr>
          <w:rFonts w:cs="Arial"/>
          <w:szCs w:val="20"/>
        </w:rPr>
        <w:t>Temporary power is only available with a valid building permit or special use permit. Temporary power will be shut off once a building permit or special use permit expires or a CO is issued.</w:t>
      </w:r>
      <w:r>
        <w:rPr>
          <w:rFonts w:cs="Arial"/>
          <w:szCs w:val="20"/>
        </w:rPr>
        <w:t xml:space="preserve"> </w:t>
      </w:r>
    </w:p>
    <w:p w14:paraId="4FA30A35" w14:textId="3084FABE" w:rsidR="005C59AB" w:rsidRPr="007C1724" w:rsidRDefault="005C59AB" w:rsidP="002A21C2">
      <w:pPr>
        <w:ind w:left="2160" w:hanging="720"/>
        <w:rPr>
          <w:rFonts w:cs="Arial"/>
          <w:szCs w:val="20"/>
        </w:rPr>
      </w:pPr>
      <w:r>
        <w:rPr>
          <w:rFonts w:cs="Arial"/>
          <w:szCs w:val="20"/>
        </w:rPr>
        <w:t>(9)</w:t>
      </w:r>
      <w:r>
        <w:rPr>
          <w:rFonts w:cs="Arial"/>
          <w:szCs w:val="20"/>
        </w:rPr>
        <w:tab/>
        <w:t>All structures must meet SBCCI Codes, ICC Codes, or county adopted codes.</w:t>
      </w:r>
    </w:p>
    <w:p w14:paraId="3D0DE870" w14:textId="62F8A74E" w:rsidR="00F11DC7" w:rsidRPr="007C1724" w:rsidRDefault="00DE3926" w:rsidP="004158A9">
      <w:pPr>
        <w:pStyle w:val="Heading2"/>
      </w:pPr>
      <w:bookmarkStart w:id="154" w:name="_Toc134108088"/>
      <w:r w:rsidRPr="007C1724">
        <w:t xml:space="preserve">Residential </w:t>
      </w:r>
      <w:r w:rsidR="00771198">
        <w:t>district</w:t>
      </w:r>
      <w:r w:rsidRPr="007C1724">
        <w:t xml:space="preserve"> standards</w:t>
      </w:r>
      <w:r w:rsidR="00F11DC7" w:rsidRPr="007C1724">
        <w:t>.</w:t>
      </w:r>
      <w:bookmarkEnd w:id="154"/>
      <w:r w:rsidR="008A0195">
        <w:t xml:space="preserve"> </w:t>
      </w:r>
    </w:p>
    <w:p w14:paraId="599AE1FC" w14:textId="77777777" w:rsidR="00F11DC7" w:rsidRPr="007C1724" w:rsidRDefault="00F11DC7" w:rsidP="00AC2024">
      <w:pPr>
        <w:rPr>
          <w:rFonts w:cs="Arial"/>
          <w:szCs w:val="20"/>
        </w:rPr>
      </w:pPr>
      <w:r w:rsidRPr="007C1724">
        <w:rPr>
          <w:rFonts w:cs="Arial"/>
        </w:rPr>
        <w:tab/>
      </w:r>
      <w:r w:rsidRPr="007C1724">
        <w:rPr>
          <w:rFonts w:cs="Arial"/>
        </w:rPr>
        <w:tab/>
      </w:r>
      <w:r w:rsidRPr="007C1724">
        <w:rPr>
          <w:rFonts w:cs="Arial"/>
          <w:szCs w:val="20"/>
        </w:rPr>
        <w:t>All single-family residences shall meet the following standards.</w:t>
      </w:r>
    </w:p>
    <w:p w14:paraId="25DC5D76" w14:textId="77777777" w:rsidR="00F11DC7" w:rsidRPr="007C1724" w:rsidRDefault="00DE3926" w:rsidP="004158A9">
      <w:pPr>
        <w:pStyle w:val="Heading3"/>
      </w:pPr>
      <w:bookmarkStart w:id="155" w:name="_Toc134108089"/>
      <w:r w:rsidRPr="007C1724">
        <w:t xml:space="preserve">Standards for single-family residences in the R-1 </w:t>
      </w:r>
      <w:r w:rsidR="00C519E7">
        <w:t xml:space="preserve">and R-2 </w:t>
      </w:r>
      <w:r w:rsidRPr="007C1724">
        <w:t>district</w:t>
      </w:r>
      <w:r w:rsidR="00F11DC7" w:rsidRPr="007C1724">
        <w:t>.</w:t>
      </w:r>
      <w:bookmarkEnd w:id="155"/>
    </w:p>
    <w:p w14:paraId="11FA3456" w14:textId="77777777" w:rsidR="00F11DC7" w:rsidRPr="007C1724" w:rsidRDefault="00F11DC7" w:rsidP="00AC2024">
      <w:pPr>
        <w:ind w:left="2160" w:hanging="720"/>
        <w:rPr>
          <w:rFonts w:cs="Arial"/>
          <w:szCs w:val="20"/>
        </w:rPr>
      </w:pPr>
      <w:r w:rsidRPr="007C1724">
        <w:rPr>
          <w:rFonts w:cs="Arial"/>
          <w:szCs w:val="20"/>
        </w:rPr>
        <w:t>(1)</w:t>
      </w:r>
      <w:r w:rsidRPr="007C1724">
        <w:rPr>
          <w:rFonts w:cs="Arial"/>
          <w:szCs w:val="20"/>
        </w:rPr>
        <w:tab/>
      </w:r>
      <w:r w:rsidR="00054B5E" w:rsidRPr="007C1724">
        <w:rPr>
          <w:rFonts w:cs="Arial"/>
          <w:szCs w:val="20"/>
        </w:rPr>
        <w:t>All</w:t>
      </w:r>
      <w:r w:rsidR="00054B5E" w:rsidRPr="007C1724">
        <w:rPr>
          <w:rFonts w:eastAsia="Calibri" w:cs="Arial"/>
        </w:rPr>
        <w:t xml:space="preserve"> </w:t>
      </w:r>
      <w:r w:rsidR="00054B5E" w:rsidRPr="007C1724">
        <w:rPr>
          <w:rFonts w:cs="Arial"/>
          <w:szCs w:val="20"/>
        </w:rPr>
        <w:t>structures</w:t>
      </w:r>
      <w:r w:rsidR="00C65229">
        <w:rPr>
          <w:rFonts w:cs="Arial"/>
          <w:szCs w:val="20"/>
        </w:rPr>
        <w:t>,</w:t>
      </w:r>
      <w:r w:rsidR="00054B5E" w:rsidRPr="007C1724">
        <w:rPr>
          <w:rFonts w:cs="Arial"/>
          <w:szCs w:val="20"/>
        </w:rPr>
        <w:t xml:space="preserve"> including the primary structure</w:t>
      </w:r>
      <w:r w:rsidR="00C65229">
        <w:rPr>
          <w:rFonts w:cs="Arial"/>
          <w:szCs w:val="20"/>
        </w:rPr>
        <w:t>,</w:t>
      </w:r>
      <w:r w:rsidR="00054B5E" w:rsidRPr="007C1724">
        <w:rPr>
          <w:rFonts w:cs="Arial"/>
          <w:szCs w:val="20"/>
        </w:rPr>
        <w:t xml:space="preserve"> shall be constructed with a pitched roof having a pitch of 3 in 12 or greater. </w:t>
      </w:r>
      <w:r w:rsidRPr="007C1724">
        <w:rPr>
          <w:rFonts w:cs="Arial"/>
          <w:szCs w:val="20"/>
        </w:rPr>
        <w:t xml:space="preserve"> </w:t>
      </w:r>
    </w:p>
    <w:p w14:paraId="46B6911F" w14:textId="77777777" w:rsidR="00F11DC7" w:rsidRPr="007C1724" w:rsidRDefault="00F11DC7" w:rsidP="00AC2024">
      <w:pPr>
        <w:ind w:left="2160" w:hanging="720"/>
        <w:rPr>
          <w:rFonts w:cs="Arial"/>
          <w:szCs w:val="20"/>
        </w:rPr>
      </w:pPr>
      <w:r w:rsidRPr="007C1724">
        <w:rPr>
          <w:rFonts w:cs="Arial"/>
          <w:szCs w:val="20"/>
        </w:rPr>
        <w:t>(2)</w:t>
      </w:r>
      <w:r w:rsidRPr="007C1724">
        <w:rPr>
          <w:rFonts w:cs="Arial"/>
          <w:szCs w:val="20"/>
        </w:rPr>
        <w:tab/>
      </w:r>
      <w:r w:rsidR="00054B5E" w:rsidRPr="007C1724">
        <w:rPr>
          <w:rFonts w:cs="Arial"/>
          <w:szCs w:val="20"/>
        </w:rPr>
        <w:t xml:space="preserve">The roof shall be covered with asphalt composition shingles, metal roofing, tile materials, </w:t>
      </w:r>
      <w:r w:rsidR="00C65229">
        <w:rPr>
          <w:rFonts w:cs="Arial"/>
          <w:szCs w:val="20"/>
        </w:rPr>
        <w:t xml:space="preserve">or </w:t>
      </w:r>
      <w:r w:rsidR="00054B5E" w:rsidRPr="007C1724">
        <w:rPr>
          <w:rFonts w:cs="Arial"/>
          <w:szCs w:val="20"/>
        </w:rPr>
        <w:t>corrugated metal similar materials. Flat sheet metal roofs are prohibited.</w:t>
      </w:r>
    </w:p>
    <w:p w14:paraId="64EA2FD8" w14:textId="77777777" w:rsidR="00F11DC7" w:rsidRPr="007C1724" w:rsidRDefault="00F11DC7" w:rsidP="00AC2024">
      <w:pPr>
        <w:ind w:left="2160" w:hanging="720"/>
        <w:rPr>
          <w:rFonts w:cs="Arial"/>
          <w:szCs w:val="20"/>
        </w:rPr>
      </w:pPr>
      <w:r w:rsidRPr="007C1724">
        <w:rPr>
          <w:rFonts w:cs="Arial"/>
          <w:szCs w:val="20"/>
        </w:rPr>
        <w:t>(3)</w:t>
      </w:r>
      <w:r w:rsidRPr="007C1724">
        <w:rPr>
          <w:rFonts w:cs="Arial"/>
          <w:szCs w:val="20"/>
        </w:rPr>
        <w:tab/>
        <w:t xml:space="preserve">The </w:t>
      </w:r>
      <w:r w:rsidR="00054B5E" w:rsidRPr="007C1724">
        <w:rPr>
          <w:rFonts w:cs="Arial"/>
          <w:szCs w:val="20"/>
        </w:rPr>
        <w:t>exterior wall shall be material similar to traditional site-built housing. These materials may include clapboards, simulated clapboards such as conventional vinyl or metal siding, wood shingles, logs, shakes, stucco, brick, brick veneer, concrete block, or similar materials, but shall not include smooth, ribbed</w:t>
      </w:r>
      <w:r w:rsidR="00C65229">
        <w:rPr>
          <w:rFonts w:cs="Arial"/>
          <w:szCs w:val="20"/>
        </w:rPr>
        <w:t>,</w:t>
      </w:r>
      <w:r w:rsidR="00054B5E" w:rsidRPr="007C1724">
        <w:rPr>
          <w:rFonts w:cs="Arial"/>
          <w:szCs w:val="20"/>
        </w:rPr>
        <w:t xml:space="preserve"> or corrugated metal or plastic panels.</w:t>
      </w:r>
      <w:r w:rsidR="00C519E7">
        <w:rPr>
          <w:rFonts w:cs="Arial"/>
          <w:szCs w:val="20"/>
        </w:rPr>
        <w:t xml:space="preserve"> In the R-2 district, corrugated materials </w:t>
      </w:r>
      <w:proofErr w:type="gramStart"/>
      <w:r w:rsidR="00C519E7">
        <w:rPr>
          <w:rFonts w:cs="Arial"/>
          <w:szCs w:val="20"/>
        </w:rPr>
        <w:t>is</w:t>
      </w:r>
      <w:proofErr w:type="gramEnd"/>
      <w:r w:rsidR="00C519E7">
        <w:rPr>
          <w:rFonts w:cs="Arial"/>
          <w:szCs w:val="20"/>
        </w:rPr>
        <w:t xml:space="preserve"> allowed.</w:t>
      </w:r>
    </w:p>
    <w:p w14:paraId="073A6CA8" w14:textId="77777777" w:rsidR="00054B5E" w:rsidRPr="007C1724" w:rsidRDefault="00F11DC7" w:rsidP="00AC2024">
      <w:pPr>
        <w:ind w:left="2160" w:hanging="720"/>
        <w:rPr>
          <w:rFonts w:cs="Arial"/>
          <w:szCs w:val="20"/>
        </w:rPr>
      </w:pPr>
      <w:r w:rsidRPr="007C1724">
        <w:rPr>
          <w:rFonts w:cs="Arial"/>
          <w:szCs w:val="20"/>
        </w:rPr>
        <w:t>(4)</w:t>
      </w:r>
      <w:r w:rsidRPr="007C1724">
        <w:rPr>
          <w:rFonts w:cs="Arial"/>
          <w:szCs w:val="20"/>
        </w:rPr>
        <w:tab/>
      </w:r>
      <w:r w:rsidR="00054B5E" w:rsidRPr="007C1724">
        <w:rPr>
          <w:rFonts w:cs="Arial"/>
          <w:szCs w:val="20"/>
        </w:rPr>
        <w:t>The minimum floor area shall be 1,200 heated square feet</w:t>
      </w:r>
      <w:r w:rsidR="00C519E7">
        <w:rPr>
          <w:rFonts w:cs="Arial"/>
          <w:szCs w:val="20"/>
        </w:rPr>
        <w:t xml:space="preserve"> in the R-1 district</w:t>
      </w:r>
      <w:r w:rsidR="00054B5E" w:rsidRPr="007C1724">
        <w:rPr>
          <w:rFonts w:cs="Arial"/>
          <w:szCs w:val="20"/>
        </w:rPr>
        <w:t>.</w:t>
      </w:r>
      <w:r w:rsidR="00C519E7">
        <w:rPr>
          <w:rFonts w:cs="Arial"/>
          <w:szCs w:val="20"/>
        </w:rPr>
        <w:t xml:space="preserve"> The minimum floor area shall be 720 heated square feet in the R-2 district.</w:t>
      </w:r>
      <w:r w:rsidR="00054B5E" w:rsidRPr="007C1724">
        <w:rPr>
          <w:rFonts w:cs="Arial"/>
          <w:szCs w:val="20"/>
        </w:rPr>
        <w:t xml:space="preserve"> </w:t>
      </w:r>
    </w:p>
    <w:p w14:paraId="67670DD2" w14:textId="77777777" w:rsidR="00054B5E" w:rsidRPr="007C1724" w:rsidRDefault="00054B5E" w:rsidP="00AC2024">
      <w:pPr>
        <w:ind w:left="2160" w:hanging="720"/>
        <w:rPr>
          <w:rFonts w:cs="Arial"/>
          <w:szCs w:val="20"/>
        </w:rPr>
      </w:pPr>
      <w:r w:rsidRPr="007C1724">
        <w:rPr>
          <w:rFonts w:cs="Arial"/>
          <w:szCs w:val="20"/>
        </w:rPr>
        <w:t>(5)</w:t>
      </w:r>
      <w:r w:rsidRPr="007C1724">
        <w:rPr>
          <w:rFonts w:cs="Arial"/>
          <w:szCs w:val="20"/>
        </w:rPr>
        <w:tab/>
        <w:t>Only 'SITE BUILT' structures may be placed in an R1 district. For purposes of this paragraph, a 'Site Built' structure is one which is built or constructed, fro</w:t>
      </w:r>
      <w:r w:rsidR="00C65229">
        <w:rPr>
          <w:rFonts w:cs="Arial"/>
          <w:szCs w:val="20"/>
        </w:rPr>
        <w:t>m the foundation to the roof, at the precise location where</w:t>
      </w:r>
      <w:r w:rsidRPr="007C1724">
        <w:rPr>
          <w:rFonts w:cs="Arial"/>
          <w:szCs w:val="20"/>
        </w:rPr>
        <w:t xml:space="preserve"> the structure is permanently affixed to its foundation.</w:t>
      </w:r>
    </w:p>
    <w:p w14:paraId="778A123E" w14:textId="77777777" w:rsidR="00F11DC7" w:rsidRPr="007C1724" w:rsidRDefault="00054B5E" w:rsidP="00AC2024">
      <w:pPr>
        <w:ind w:left="2160" w:hanging="720"/>
        <w:rPr>
          <w:rFonts w:cs="Arial"/>
          <w:szCs w:val="20"/>
        </w:rPr>
      </w:pPr>
      <w:r w:rsidRPr="007C1724">
        <w:rPr>
          <w:rFonts w:cs="Arial"/>
          <w:szCs w:val="20"/>
        </w:rPr>
        <w:t>(6)</w:t>
      </w:r>
      <w:r w:rsidRPr="007C1724">
        <w:rPr>
          <w:rFonts w:cs="Arial"/>
          <w:szCs w:val="20"/>
        </w:rPr>
        <w:tab/>
        <w:t>No recreation vehicles, mobile homes, manufactured homes, modular homes nor any similar structures may be placed in the R1 District.</w:t>
      </w:r>
    </w:p>
    <w:p w14:paraId="7A2EF278" w14:textId="0A361FFC" w:rsidR="00F140BF" w:rsidRPr="00C519E7" w:rsidRDefault="00C519E7" w:rsidP="0093190C">
      <w:pPr>
        <w:ind w:left="2160" w:hanging="720"/>
        <w:rPr>
          <w:rFonts w:cs="Arial"/>
          <w:szCs w:val="20"/>
        </w:rPr>
      </w:pPr>
      <w:r w:rsidRPr="00C519E7">
        <w:rPr>
          <w:rFonts w:cs="Arial"/>
          <w:szCs w:val="20"/>
        </w:rPr>
        <w:t>(</w:t>
      </w:r>
      <w:r w:rsidR="005C59AB">
        <w:rPr>
          <w:rFonts w:cs="Arial"/>
          <w:szCs w:val="20"/>
        </w:rPr>
        <w:t>7</w:t>
      </w:r>
      <w:r w:rsidRPr="00C519E7">
        <w:rPr>
          <w:rFonts w:cs="Arial"/>
          <w:szCs w:val="20"/>
        </w:rPr>
        <w:t>)</w:t>
      </w:r>
      <w:r w:rsidRPr="00C519E7">
        <w:rPr>
          <w:rFonts w:cs="Arial"/>
          <w:szCs w:val="20"/>
        </w:rPr>
        <w:tab/>
        <w:t>A m</w:t>
      </w:r>
      <w:r>
        <w:rPr>
          <w:rFonts w:cs="Arial"/>
          <w:szCs w:val="20"/>
        </w:rPr>
        <w:t>odular home</w:t>
      </w:r>
      <w:r w:rsidRPr="00C519E7">
        <w:rPr>
          <w:rFonts w:cs="Arial"/>
          <w:szCs w:val="20"/>
        </w:rPr>
        <w:t xml:space="preserve"> </w:t>
      </w:r>
      <w:r>
        <w:rPr>
          <w:rFonts w:cs="Arial"/>
          <w:szCs w:val="20"/>
        </w:rPr>
        <w:t>is permissible with manufacturer specifications.</w:t>
      </w:r>
    </w:p>
    <w:p w14:paraId="70EA44D9" w14:textId="545D5641" w:rsidR="00A90889" w:rsidRDefault="00A90889" w:rsidP="00416C98">
      <w:pPr>
        <w:pStyle w:val="Heading3"/>
      </w:pPr>
      <w:bookmarkStart w:id="156" w:name="_Toc134108090"/>
      <w:r>
        <w:t>Maximum</w:t>
      </w:r>
      <w:r w:rsidR="0061704A">
        <w:t xml:space="preserve"> impervious area for the</w:t>
      </w:r>
      <w:r w:rsidR="00920183">
        <w:t xml:space="preserve"> A-R,</w:t>
      </w:r>
      <w:r w:rsidR="0061704A">
        <w:t xml:space="preserve"> R-1, R-2,</w:t>
      </w:r>
      <w:r w:rsidR="00920183">
        <w:t xml:space="preserve"> and R-3</w:t>
      </w:r>
      <w:r w:rsidR="0061704A">
        <w:t xml:space="preserve"> </w:t>
      </w:r>
      <w:r w:rsidR="00920183">
        <w:t>zoning districts</w:t>
      </w:r>
      <w:r w:rsidR="00B75366">
        <w:t>.</w:t>
      </w:r>
      <w:bookmarkEnd w:id="156"/>
    </w:p>
    <w:p w14:paraId="65EC3B70" w14:textId="69378BA0" w:rsidR="00B1213F" w:rsidRDefault="00B1213F" w:rsidP="00B1213F">
      <w:pPr>
        <w:ind w:left="720" w:firstLine="720"/>
      </w:pPr>
      <w:r w:rsidRPr="00F140BF">
        <w:t>(1)</w:t>
      </w:r>
      <w:r w:rsidRPr="00F140BF">
        <w:tab/>
      </w:r>
      <w:r>
        <w:t>Maximum Impervious Area*</w:t>
      </w:r>
    </w:p>
    <w:tbl>
      <w:tblPr>
        <w:tblStyle w:val="TableGrid"/>
        <w:tblW w:w="0" w:type="auto"/>
        <w:tblInd w:w="2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310"/>
      </w:tblGrid>
      <w:tr w:rsidR="004E335D" w:rsidRPr="00B1213F" w14:paraId="4FD935CE" w14:textId="77777777" w:rsidTr="001E7514">
        <w:tc>
          <w:tcPr>
            <w:tcW w:w="1165" w:type="dxa"/>
          </w:tcPr>
          <w:p w14:paraId="68E0F790" w14:textId="27492EC9" w:rsidR="004E335D" w:rsidRPr="00B1213F" w:rsidRDefault="004E335D" w:rsidP="004E335D">
            <w:pPr>
              <w:spacing w:before="0" w:after="0"/>
              <w:rPr>
                <w:rFonts w:cs="Arial"/>
                <w:szCs w:val="20"/>
              </w:rPr>
            </w:pPr>
            <w:r w:rsidRPr="00B1213F">
              <w:rPr>
                <w:rFonts w:cs="Arial"/>
                <w:szCs w:val="20"/>
              </w:rPr>
              <w:t>Lot Size (AC)</w:t>
            </w:r>
          </w:p>
        </w:tc>
        <w:tc>
          <w:tcPr>
            <w:tcW w:w="1310" w:type="dxa"/>
          </w:tcPr>
          <w:p w14:paraId="19864A33" w14:textId="77777777" w:rsidR="004E335D" w:rsidRPr="00B1213F" w:rsidRDefault="004E335D" w:rsidP="004E335D">
            <w:pPr>
              <w:spacing w:before="0" w:after="0"/>
              <w:rPr>
                <w:rFonts w:cs="Arial"/>
                <w:szCs w:val="20"/>
              </w:rPr>
            </w:pPr>
            <w:r w:rsidRPr="00B1213F">
              <w:rPr>
                <w:rFonts w:cs="Arial"/>
                <w:szCs w:val="20"/>
              </w:rPr>
              <w:t>Allowable Impervious Area (SF)</w:t>
            </w:r>
          </w:p>
        </w:tc>
      </w:tr>
      <w:tr w:rsidR="004E335D" w:rsidRPr="00B1213F" w14:paraId="3CDD9A44" w14:textId="77777777" w:rsidTr="001E7514">
        <w:tc>
          <w:tcPr>
            <w:tcW w:w="1165" w:type="dxa"/>
          </w:tcPr>
          <w:p w14:paraId="5AF21147" w14:textId="77777777" w:rsidR="004E335D" w:rsidRPr="00B1213F" w:rsidRDefault="004E335D" w:rsidP="004E335D">
            <w:pPr>
              <w:spacing w:before="0" w:after="0"/>
              <w:rPr>
                <w:rFonts w:cs="Arial"/>
                <w:szCs w:val="20"/>
              </w:rPr>
            </w:pPr>
            <w:r w:rsidRPr="00B1213F">
              <w:rPr>
                <w:rFonts w:cs="Arial"/>
                <w:szCs w:val="20"/>
              </w:rPr>
              <w:t>0.100</w:t>
            </w:r>
          </w:p>
        </w:tc>
        <w:tc>
          <w:tcPr>
            <w:tcW w:w="1310" w:type="dxa"/>
          </w:tcPr>
          <w:p w14:paraId="138DAAC9" w14:textId="77777777" w:rsidR="004E335D" w:rsidRPr="00B1213F" w:rsidRDefault="004E335D" w:rsidP="004E335D">
            <w:pPr>
              <w:spacing w:before="0" w:after="0"/>
              <w:rPr>
                <w:rFonts w:cs="Arial"/>
                <w:szCs w:val="20"/>
              </w:rPr>
            </w:pPr>
            <w:r w:rsidRPr="00B1213F">
              <w:rPr>
                <w:rFonts w:cs="Arial"/>
                <w:szCs w:val="20"/>
              </w:rPr>
              <w:t>750</w:t>
            </w:r>
          </w:p>
        </w:tc>
      </w:tr>
      <w:tr w:rsidR="004E335D" w:rsidRPr="00B1213F" w14:paraId="792579B1" w14:textId="77777777" w:rsidTr="001E7514">
        <w:tc>
          <w:tcPr>
            <w:tcW w:w="1165" w:type="dxa"/>
          </w:tcPr>
          <w:p w14:paraId="1C73F3DA" w14:textId="77777777" w:rsidR="004E335D" w:rsidRPr="00B1213F" w:rsidRDefault="004E335D" w:rsidP="004E335D">
            <w:pPr>
              <w:spacing w:before="0" w:after="0"/>
              <w:rPr>
                <w:rFonts w:cs="Arial"/>
                <w:szCs w:val="20"/>
              </w:rPr>
            </w:pPr>
            <w:r w:rsidRPr="00B1213F">
              <w:rPr>
                <w:rFonts w:cs="Arial"/>
                <w:szCs w:val="20"/>
              </w:rPr>
              <w:t>0.125</w:t>
            </w:r>
          </w:p>
        </w:tc>
        <w:tc>
          <w:tcPr>
            <w:tcW w:w="1310" w:type="dxa"/>
          </w:tcPr>
          <w:p w14:paraId="275EC12C" w14:textId="77777777" w:rsidR="004E335D" w:rsidRPr="00B1213F" w:rsidRDefault="004E335D" w:rsidP="004E335D">
            <w:pPr>
              <w:spacing w:before="0" w:after="0"/>
              <w:rPr>
                <w:rFonts w:cs="Arial"/>
                <w:szCs w:val="20"/>
              </w:rPr>
            </w:pPr>
            <w:r w:rsidRPr="00B1213F">
              <w:rPr>
                <w:rFonts w:cs="Arial"/>
                <w:szCs w:val="20"/>
              </w:rPr>
              <w:t>750</w:t>
            </w:r>
          </w:p>
        </w:tc>
      </w:tr>
      <w:tr w:rsidR="004E335D" w:rsidRPr="00B1213F" w14:paraId="0556848C" w14:textId="77777777" w:rsidTr="001E7514">
        <w:tc>
          <w:tcPr>
            <w:tcW w:w="1165" w:type="dxa"/>
          </w:tcPr>
          <w:p w14:paraId="2DBA6ACC" w14:textId="77777777" w:rsidR="004E335D" w:rsidRPr="00B1213F" w:rsidRDefault="004E335D" w:rsidP="004E335D">
            <w:pPr>
              <w:spacing w:before="0" w:after="0"/>
              <w:rPr>
                <w:rFonts w:cs="Arial"/>
                <w:szCs w:val="20"/>
              </w:rPr>
            </w:pPr>
            <w:r w:rsidRPr="00B1213F">
              <w:rPr>
                <w:rFonts w:cs="Arial"/>
                <w:szCs w:val="20"/>
              </w:rPr>
              <w:t>0.150</w:t>
            </w:r>
          </w:p>
        </w:tc>
        <w:tc>
          <w:tcPr>
            <w:tcW w:w="1310" w:type="dxa"/>
          </w:tcPr>
          <w:p w14:paraId="639FD25F" w14:textId="77777777" w:rsidR="004E335D" w:rsidRPr="00B1213F" w:rsidRDefault="004E335D" w:rsidP="004E335D">
            <w:pPr>
              <w:spacing w:before="0" w:after="0"/>
              <w:rPr>
                <w:rFonts w:cs="Arial"/>
                <w:szCs w:val="20"/>
              </w:rPr>
            </w:pPr>
            <w:r w:rsidRPr="00B1213F">
              <w:rPr>
                <w:rFonts w:cs="Arial"/>
                <w:szCs w:val="20"/>
              </w:rPr>
              <w:t>750</w:t>
            </w:r>
          </w:p>
        </w:tc>
      </w:tr>
      <w:tr w:rsidR="004E335D" w:rsidRPr="00B1213F" w14:paraId="474CBF4B" w14:textId="77777777" w:rsidTr="001E7514">
        <w:tc>
          <w:tcPr>
            <w:tcW w:w="1165" w:type="dxa"/>
          </w:tcPr>
          <w:p w14:paraId="63278FE7" w14:textId="77777777" w:rsidR="004E335D" w:rsidRPr="00B1213F" w:rsidRDefault="004E335D" w:rsidP="004E335D">
            <w:pPr>
              <w:spacing w:before="0" w:after="0"/>
              <w:rPr>
                <w:rFonts w:cs="Arial"/>
                <w:szCs w:val="20"/>
              </w:rPr>
            </w:pPr>
            <w:r w:rsidRPr="00B1213F">
              <w:rPr>
                <w:rFonts w:cs="Arial"/>
                <w:szCs w:val="20"/>
              </w:rPr>
              <w:t>0.175</w:t>
            </w:r>
          </w:p>
        </w:tc>
        <w:tc>
          <w:tcPr>
            <w:tcW w:w="1310" w:type="dxa"/>
          </w:tcPr>
          <w:p w14:paraId="7FC86EBA" w14:textId="77777777" w:rsidR="004E335D" w:rsidRPr="00B1213F" w:rsidRDefault="004E335D" w:rsidP="004E335D">
            <w:pPr>
              <w:spacing w:before="0" w:after="0"/>
              <w:rPr>
                <w:rFonts w:cs="Arial"/>
                <w:szCs w:val="20"/>
              </w:rPr>
            </w:pPr>
            <w:r w:rsidRPr="00B1213F">
              <w:rPr>
                <w:rFonts w:cs="Arial"/>
                <w:szCs w:val="20"/>
              </w:rPr>
              <w:t>750</w:t>
            </w:r>
          </w:p>
        </w:tc>
      </w:tr>
      <w:tr w:rsidR="004E335D" w:rsidRPr="00B1213F" w14:paraId="4CBA8587" w14:textId="77777777" w:rsidTr="001E7514">
        <w:tc>
          <w:tcPr>
            <w:tcW w:w="1165" w:type="dxa"/>
          </w:tcPr>
          <w:p w14:paraId="66538579" w14:textId="77777777" w:rsidR="004E335D" w:rsidRPr="00B1213F" w:rsidRDefault="004E335D" w:rsidP="004E335D">
            <w:pPr>
              <w:spacing w:before="0" w:after="0"/>
              <w:rPr>
                <w:rFonts w:cs="Arial"/>
                <w:szCs w:val="20"/>
              </w:rPr>
            </w:pPr>
            <w:r w:rsidRPr="00B1213F">
              <w:rPr>
                <w:rFonts w:cs="Arial"/>
                <w:szCs w:val="20"/>
              </w:rPr>
              <w:t>0.200</w:t>
            </w:r>
          </w:p>
        </w:tc>
        <w:tc>
          <w:tcPr>
            <w:tcW w:w="1310" w:type="dxa"/>
          </w:tcPr>
          <w:p w14:paraId="2D345C02" w14:textId="77777777" w:rsidR="004E335D" w:rsidRPr="00B1213F" w:rsidRDefault="004E335D" w:rsidP="004E335D">
            <w:pPr>
              <w:spacing w:before="0" w:after="0"/>
              <w:rPr>
                <w:rFonts w:cs="Arial"/>
                <w:szCs w:val="20"/>
              </w:rPr>
            </w:pPr>
            <w:r w:rsidRPr="00B1213F">
              <w:rPr>
                <w:rFonts w:cs="Arial"/>
                <w:szCs w:val="20"/>
              </w:rPr>
              <w:t>750</w:t>
            </w:r>
          </w:p>
        </w:tc>
      </w:tr>
      <w:tr w:rsidR="004E335D" w:rsidRPr="00B1213F" w14:paraId="73F7DD26" w14:textId="77777777" w:rsidTr="001E7514">
        <w:tc>
          <w:tcPr>
            <w:tcW w:w="1165" w:type="dxa"/>
          </w:tcPr>
          <w:p w14:paraId="2AA16CDA" w14:textId="77777777" w:rsidR="004E335D" w:rsidRPr="00B1213F" w:rsidRDefault="004E335D" w:rsidP="004E335D">
            <w:pPr>
              <w:spacing w:before="0" w:after="0"/>
              <w:rPr>
                <w:rFonts w:cs="Arial"/>
                <w:szCs w:val="20"/>
              </w:rPr>
            </w:pPr>
            <w:r w:rsidRPr="00B1213F">
              <w:rPr>
                <w:rFonts w:cs="Arial"/>
                <w:szCs w:val="20"/>
              </w:rPr>
              <w:t>0.225</w:t>
            </w:r>
          </w:p>
        </w:tc>
        <w:tc>
          <w:tcPr>
            <w:tcW w:w="1310" w:type="dxa"/>
          </w:tcPr>
          <w:p w14:paraId="0DD9B4C0" w14:textId="77777777" w:rsidR="004E335D" w:rsidRPr="00B1213F" w:rsidRDefault="004E335D" w:rsidP="004E335D">
            <w:pPr>
              <w:spacing w:before="0" w:after="0"/>
              <w:rPr>
                <w:rFonts w:cs="Arial"/>
                <w:szCs w:val="20"/>
              </w:rPr>
            </w:pPr>
            <w:r w:rsidRPr="00B1213F">
              <w:rPr>
                <w:rFonts w:cs="Arial"/>
                <w:szCs w:val="20"/>
              </w:rPr>
              <w:t>750</w:t>
            </w:r>
          </w:p>
        </w:tc>
      </w:tr>
      <w:tr w:rsidR="004E335D" w:rsidRPr="00B1213F" w14:paraId="4A5E6D67" w14:textId="77777777" w:rsidTr="001E7514">
        <w:tc>
          <w:tcPr>
            <w:tcW w:w="1165" w:type="dxa"/>
          </w:tcPr>
          <w:p w14:paraId="06EBEBE0" w14:textId="77777777" w:rsidR="004E335D" w:rsidRPr="00B1213F" w:rsidRDefault="004E335D" w:rsidP="004E335D">
            <w:pPr>
              <w:spacing w:before="0" w:after="0"/>
              <w:rPr>
                <w:rFonts w:cs="Arial"/>
                <w:szCs w:val="20"/>
              </w:rPr>
            </w:pPr>
            <w:r w:rsidRPr="00B1213F">
              <w:rPr>
                <w:rFonts w:cs="Arial"/>
                <w:szCs w:val="20"/>
              </w:rPr>
              <w:t>0.250</w:t>
            </w:r>
          </w:p>
        </w:tc>
        <w:tc>
          <w:tcPr>
            <w:tcW w:w="1310" w:type="dxa"/>
          </w:tcPr>
          <w:p w14:paraId="23C4A799" w14:textId="77777777" w:rsidR="004E335D" w:rsidRPr="00B1213F" w:rsidRDefault="004E335D" w:rsidP="004E335D">
            <w:pPr>
              <w:spacing w:before="0" w:after="0"/>
              <w:rPr>
                <w:rFonts w:cs="Arial"/>
                <w:szCs w:val="20"/>
              </w:rPr>
            </w:pPr>
            <w:r w:rsidRPr="00B1213F">
              <w:rPr>
                <w:rFonts w:cs="Arial"/>
                <w:szCs w:val="20"/>
              </w:rPr>
              <w:t>3,600</w:t>
            </w:r>
          </w:p>
        </w:tc>
      </w:tr>
      <w:tr w:rsidR="004E335D" w:rsidRPr="00B1213F" w14:paraId="1574DA21" w14:textId="77777777" w:rsidTr="001E7514">
        <w:tc>
          <w:tcPr>
            <w:tcW w:w="1165" w:type="dxa"/>
          </w:tcPr>
          <w:p w14:paraId="2397D393" w14:textId="77777777" w:rsidR="004E335D" w:rsidRPr="00B1213F" w:rsidRDefault="004E335D" w:rsidP="004E335D">
            <w:pPr>
              <w:spacing w:before="0" w:after="0"/>
              <w:rPr>
                <w:rFonts w:cs="Arial"/>
                <w:szCs w:val="20"/>
              </w:rPr>
            </w:pPr>
            <w:r w:rsidRPr="00B1213F">
              <w:rPr>
                <w:rFonts w:cs="Arial"/>
                <w:szCs w:val="20"/>
              </w:rPr>
              <w:t>0.275</w:t>
            </w:r>
          </w:p>
        </w:tc>
        <w:tc>
          <w:tcPr>
            <w:tcW w:w="1310" w:type="dxa"/>
          </w:tcPr>
          <w:p w14:paraId="129C6900" w14:textId="77777777" w:rsidR="004E335D" w:rsidRPr="00B1213F" w:rsidRDefault="004E335D" w:rsidP="004E335D">
            <w:pPr>
              <w:spacing w:before="0" w:after="0"/>
              <w:rPr>
                <w:rFonts w:cs="Arial"/>
                <w:szCs w:val="20"/>
              </w:rPr>
            </w:pPr>
            <w:r w:rsidRPr="00B1213F">
              <w:rPr>
                <w:rFonts w:cs="Arial"/>
                <w:szCs w:val="20"/>
              </w:rPr>
              <w:t>4,050</w:t>
            </w:r>
          </w:p>
        </w:tc>
      </w:tr>
      <w:tr w:rsidR="004E335D" w:rsidRPr="00B1213F" w14:paraId="77B1AA71" w14:textId="77777777" w:rsidTr="001E7514">
        <w:tc>
          <w:tcPr>
            <w:tcW w:w="1165" w:type="dxa"/>
          </w:tcPr>
          <w:p w14:paraId="3EE0CF26" w14:textId="77777777" w:rsidR="004E335D" w:rsidRPr="00B1213F" w:rsidRDefault="004E335D" w:rsidP="004E335D">
            <w:pPr>
              <w:spacing w:before="0" w:after="0"/>
              <w:rPr>
                <w:rFonts w:cs="Arial"/>
                <w:szCs w:val="20"/>
              </w:rPr>
            </w:pPr>
            <w:r w:rsidRPr="00B1213F">
              <w:rPr>
                <w:rFonts w:cs="Arial"/>
                <w:szCs w:val="20"/>
              </w:rPr>
              <w:t>0.300</w:t>
            </w:r>
          </w:p>
        </w:tc>
        <w:tc>
          <w:tcPr>
            <w:tcW w:w="1310" w:type="dxa"/>
          </w:tcPr>
          <w:p w14:paraId="5177B042" w14:textId="77777777" w:rsidR="004E335D" w:rsidRPr="00B1213F" w:rsidRDefault="004E335D" w:rsidP="004E335D">
            <w:pPr>
              <w:spacing w:before="0" w:after="0"/>
              <w:rPr>
                <w:rFonts w:cs="Arial"/>
                <w:szCs w:val="20"/>
              </w:rPr>
            </w:pPr>
            <w:r w:rsidRPr="00B1213F">
              <w:rPr>
                <w:rFonts w:cs="Arial"/>
                <w:szCs w:val="20"/>
              </w:rPr>
              <w:t>4,150</w:t>
            </w:r>
          </w:p>
        </w:tc>
      </w:tr>
      <w:tr w:rsidR="004E335D" w:rsidRPr="00B1213F" w14:paraId="774CAF80" w14:textId="77777777" w:rsidTr="001E7514">
        <w:tc>
          <w:tcPr>
            <w:tcW w:w="1165" w:type="dxa"/>
          </w:tcPr>
          <w:p w14:paraId="75E4A26A" w14:textId="77777777" w:rsidR="004E335D" w:rsidRPr="00B1213F" w:rsidRDefault="004E335D" w:rsidP="004E335D">
            <w:pPr>
              <w:spacing w:before="0" w:after="0"/>
              <w:rPr>
                <w:rFonts w:cs="Arial"/>
                <w:szCs w:val="20"/>
              </w:rPr>
            </w:pPr>
            <w:r w:rsidRPr="00B1213F">
              <w:rPr>
                <w:rFonts w:cs="Arial"/>
                <w:szCs w:val="20"/>
              </w:rPr>
              <w:t>0.325</w:t>
            </w:r>
          </w:p>
        </w:tc>
        <w:tc>
          <w:tcPr>
            <w:tcW w:w="1310" w:type="dxa"/>
          </w:tcPr>
          <w:p w14:paraId="5F37B5F7" w14:textId="77777777" w:rsidR="004E335D" w:rsidRPr="00B1213F" w:rsidRDefault="004E335D" w:rsidP="004E335D">
            <w:pPr>
              <w:spacing w:before="0" w:after="0"/>
              <w:rPr>
                <w:rFonts w:cs="Arial"/>
                <w:szCs w:val="20"/>
              </w:rPr>
            </w:pPr>
            <w:r w:rsidRPr="00B1213F">
              <w:rPr>
                <w:rFonts w:cs="Arial"/>
                <w:szCs w:val="20"/>
              </w:rPr>
              <w:t>4,250</w:t>
            </w:r>
          </w:p>
        </w:tc>
      </w:tr>
      <w:tr w:rsidR="004E335D" w:rsidRPr="00B1213F" w14:paraId="7A433246" w14:textId="77777777" w:rsidTr="001E7514">
        <w:tc>
          <w:tcPr>
            <w:tcW w:w="1165" w:type="dxa"/>
          </w:tcPr>
          <w:p w14:paraId="53F5BB7B" w14:textId="77777777" w:rsidR="004E335D" w:rsidRPr="00B1213F" w:rsidRDefault="004E335D" w:rsidP="004E335D">
            <w:pPr>
              <w:spacing w:before="0" w:after="0"/>
              <w:rPr>
                <w:rFonts w:cs="Arial"/>
                <w:szCs w:val="20"/>
              </w:rPr>
            </w:pPr>
            <w:r w:rsidRPr="00B1213F">
              <w:rPr>
                <w:rFonts w:cs="Arial"/>
                <w:szCs w:val="20"/>
              </w:rPr>
              <w:t>0.350</w:t>
            </w:r>
          </w:p>
        </w:tc>
        <w:tc>
          <w:tcPr>
            <w:tcW w:w="1310" w:type="dxa"/>
          </w:tcPr>
          <w:p w14:paraId="152652CD" w14:textId="77777777" w:rsidR="004E335D" w:rsidRPr="00B1213F" w:rsidRDefault="004E335D" w:rsidP="004E335D">
            <w:pPr>
              <w:spacing w:before="0" w:after="0"/>
              <w:rPr>
                <w:rFonts w:cs="Arial"/>
                <w:szCs w:val="20"/>
              </w:rPr>
            </w:pPr>
            <w:r w:rsidRPr="00B1213F">
              <w:rPr>
                <w:rFonts w:cs="Arial"/>
                <w:szCs w:val="20"/>
              </w:rPr>
              <w:t>4,300</w:t>
            </w:r>
          </w:p>
        </w:tc>
      </w:tr>
      <w:tr w:rsidR="004E335D" w:rsidRPr="00B1213F" w14:paraId="7553A75A" w14:textId="77777777" w:rsidTr="001E7514">
        <w:tc>
          <w:tcPr>
            <w:tcW w:w="1165" w:type="dxa"/>
          </w:tcPr>
          <w:p w14:paraId="7EECA348" w14:textId="77777777" w:rsidR="004E335D" w:rsidRPr="00B1213F" w:rsidRDefault="004E335D" w:rsidP="004E335D">
            <w:pPr>
              <w:spacing w:before="0" w:after="0"/>
              <w:rPr>
                <w:rFonts w:cs="Arial"/>
                <w:szCs w:val="20"/>
              </w:rPr>
            </w:pPr>
            <w:r w:rsidRPr="00B1213F">
              <w:rPr>
                <w:rFonts w:cs="Arial"/>
                <w:szCs w:val="20"/>
              </w:rPr>
              <w:t>0.375</w:t>
            </w:r>
          </w:p>
        </w:tc>
        <w:tc>
          <w:tcPr>
            <w:tcW w:w="1310" w:type="dxa"/>
          </w:tcPr>
          <w:p w14:paraId="57410B19" w14:textId="77777777" w:rsidR="004E335D" w:rsidRPr="00B1213F" w:rsidRDefault="004E335D" w:rsidP="004E335D">
            <w:pPr>
              <w:spacing w:before="0" w:after="0"/>
              <w:rPr>
                <w:rFonts w:cs="Arial"/>
                <w:szCs w:val="20"/>
              </w:rPr>
            </w:pPr>
            <w:r w:rsidRPr="00B1213F">
              <w:rPr>
                <w:rFonts w:cs="Arial"/>
                <w:szCs w:val="20"/>
              </w:rPr>
              <w:t>4,750</w:t>
            </w:r>
          </w:p>
        </w:tc>
      </w:tr>
      <w:tr w:rsidR="004E335D" w:rsidRPr="00B1213F" w14:paraId="5E6C1CFA" w14:textId="77777777" w:rsidTr="001E7514">
        <w:tc>
          <w:tcPr>
            <w:tcW w:w="1165" w:type="dxa"/>
          </w:tcPr>
          <w:p w14:paraId="25482FC4" w14:textId="77777777" w:rsidR="004E335D" w:rsidRPr="00B1213F" w:rsidRDefault="004E335D" w:rsidP="004E335D">
            <w:pPr>
              <w:spacing w:before="0" w:after="0"/>
              <w:rPr>
                <w:rFonts w:cs="Arial"/>
                <w:szCs w:val="20"/>
              </w:rPr>
            </w:pPr>
            <w:r w:rsidRPr="00B1213F">
              <w:rPr>
                <w:rFonts w:cs="Arial"/>
                <w:szCs w:val="20"/>
              </w:rPr>
              <w:t>0.400</w:t>
            </w:r>
          </w:p>
        </w:tc>
        <w:tc>
          <w:tcPr>
            <w:tcW w:w="1310" w:type="dxa"/>
          </w:tcPr>
          <w:p w14:paraId="5D5D46A5" w14:textId="77777777" w:rsidR="004E335D" w:rsidRPr="00B1213F" w:rsidRDefault="004E335D" w:rsidP="004E335D">
            <w:pPr>
              <w:spacing w:before="0" w:after="0"/>
              <w:rPr>
                <w:rFonts w:cs="Arial"/>
                <w:szCs w:val="20"/>
              </w:rPr>
            </w:pPr>
            <w:r w:rsidRPr="00B1213F">
              <w:rPr>
                <w:rFonts w:cs="Arial"/>
                <w:szCs w:val="20"/>
              </w:rPr>
              <w:t>4,850</w:t>
            </w:r>
          </w:p>
        </w:tc>
      </w:tr>
      <w:tr w:rsidR="004E335D" w:rsidRPr="00B1213F" w14:paraId="14BB3E1D" w14:textId="77777777" w:rsidTr="001E7514">
        <w:tc>
          <w:tcPr>
            <w:tcW w:w="1165" w:type="dxa"/>
          </w:tcPr>
          <w:p w14:paraId="74A09861" w14:textId="77777777" w:rsidR="004E335D" w:rsidRPr="00B1213F" w:rsidRDefault="004E335D" w:rsidP="004E335D">
            <w:pPr>
              <w:spacing w:before="0" w:after="0"/>
              <w:rPr>
                <w:rFonts w:cs="Arial"/>
                <w:szCs w:val="20"/>
              </w:rPr>
            </w:pPr>
            <w:r w:rsidRPr="00B1213F">
              <w:rPr>
                <w:rFonts w:cs="Arial"/>
                <w:szCs w:val="20"/>
              </w:rPr>
              <w:t>0.425</w:t>
            </w:r>
          </w:p>
        </w:tc>
        <w:tc>
          <w:tcPr>
            <w:tcW w:w="1310" w:type="dxa"/>
          </w:tcPr>
          <w:p w14:paraId="5002C137" w14:textId="77777777" w:rsidR="004E335D" w:rsidRPr="00B1213F" w:rsidRDefault="004E335D" w:rsidP="004E335D">
            <w:pPr>
              <w:spacing w:before="0" w:after="0"/>
              <w:rPr>
                <w:rFonts w:cs="Arial"/>
                <w:szCs w:val="20"/>
              </w:rPr>
            </w:pPr>
            <w:r w:rsidRPr="00B1213F">
              <w:rPr>
                <w:rFonts w:cs="Arial"/>
                <w:szCs w:val="20"/>
              </w:rPr>
              <w:t>4,950</w:t>
            </w:r>
          </w:p>
        </w:tc>
      </w:tr>
      <w:tr w:rsidR="004E335D" w:rsidRPr="00B1213F" w14:paraId="79262CEB" w14:textId="77777777" w:rsidTr="001E7514">
        <w:tc>
          <w:tcPr>
            <w:tcW w:w="1165" w:type="dxa"/>
          </w:tcPr>
          <w:p w14:paraId="6E4A9DEC" w14:textId="77777777" w:rsidR="004E335D" w:rsidRPr="00B1213F" w:rsidRDefault="004E335D" w:rsidP="004E335D">
            <w:pPr>
              <w:spacing w:before="0" w:after="0"/>
              <w:rPr>
                <w:rFonts w:cs="Arial"/>
                <w:szCs w:val="20"/>
              </w:rPr>
            </w:pPr>
            <w:r w:rsidRPr="00B1213F">
              <w:rPr>
                <w:rFonts w:cs="Arial"/>
                <w:szCs w:val="20"/>
              </w:rPr>
              <w:lastRenderedPageBreak/>
              <w:t>0.450</w:t>
            </w:r>
          </w:p>
        </w:tc>
        <w:tc>
          <w:tcPr>
            <w:tcW w:w="1310" w:type="dxa"/>
          </w:tcPr>
          <w:p w14:paraId="3F995A33" w14:textId="77777777" w:rsidR="004E335D" w:rsidRPr="00B1213F" w:rsidRDefault="004E335D" w:rsidP="004E335D">
            <w:pPr>
              <w:spacing w:before="0" w:after="0"/>
              <w:rPr>
                <w:rFonts w:cs="Arial"/>
                <w:szCs w:val="20"/>
              </w:rPr>
            </w:pPr>
            <w:r w:rsidRPr="00B1213F">
              <w:rPr>
                <w:rFonts w:cs="Arial"/>
                <w:szCs w:val="20"/>
              </w:rPr>
              <w:t>5,050</w:t>
            </w:r>
          </w:p>
        </w:tc>
      </w:tr>
      <w:tr w:rsidR="004E335D" w:rsidRPr="00B1213F" w14:paraId="3779341C" w14:textId="77777777" w:rsidTr="001E7514">
        <w:tc>
          <w:tcPr>
            <w:tcW w:w="1165" w:type="dxa"/>
          </w:tcPr>
          <w:p w14:paraId="48961DC5" w14:textId="77777777" w:rsidR="004E335D" w:rsidRPr="00B1213F" w:rsidRDefault="004E335D" w:rsidP="004E335D">
            <w:pPr>
              <w:spacing w:before="0" w:after="0"/>
              <w:rPr>
                <w:rFonts w:cs="Arial"/>
                <w:szCs w:val="20"/>
              </w:rPr>
            </w:pPr>
            <w:r w:rsidRPr="00B1213F">
              <w:rPr>
                <w:rFonts w:cs="Arial"/>
                <w:szCs w:val="20"/>
              </w:rPr>
              <w:t>0.475</w:t>
            </w:r>
          </w:p>
        </w:tc>
        <w:tc>
          <w:tcPr>
            <w:tcW w:w="1310" w:type="dxa"/>
          </w:tcPr>
          <w:p w14:paraId="4200E5B5" w14:textId="77777777" w:rsidR="004E335D" w:rsidRPr="00B1213F" w:rsidRDefault="004E335D" w:rsidP="004E335D">
            <w:pPr>
              <w:spacing w:before="0" w:after="0"/>
              <w:rPr>
                <w:rFonts w:cs="Arial"/>
                <w:szCs w:val="20"/>
              </w:rPr>
            </w:pPr>
            <w:r w:rsidRPr="00B1213F">
              <w:rPr>
                <w:rFonts w:cs="Arial"/>
                <w:szCs w:val="20"/>
              </w:rPr>
              <w:t>5,150</w:t>
            </w:r>
          </w:p>
        </w:tc>
      </w:tr>
      <w:tr w:rsidR="004E335D" w:rsidRPr="00B1213F" w14:paraId="72F59A51" w14:textId="77777777" w:rsidTr="001E7514">
        <w:tc>
          <w:tcPr>
            <w:tcW w:w="1165" w:type="dxa"/>
          </w:tcPr>
          <w:p w14:paraId="3FD0EA77" w14:textId="77777777" w:rsidR="004E335D" w:rsidRPr="00B1213F" w:rsidRDefault="004E335D" w:rsidP="004E335D">
            <w:pPr>
              <w:spacing w:before="0" w:after="0"/>
              <w:rPr>
                <w:rFonts w:cs="Arial"/>
                <w:szCs w:val="20"/>
              </w:rPr>
            </w:pPr>
            <w:r w:rsidRPr="00B1213F">
              <w:rPr>
                <w:rFonts w:cs="Arial"/>
                <w:szCs w:val="20"/>
              </w:rPr>
              <w:t>0.500</w:t>
            </w:r>
          </w:p>
        </w:tc>
        <w:tc>
          <w:tcPr>
            <w:tcW w:w="1310" w:type="dxa"/>
          </w:tcPr>
          <w:p w14:paraId="4CBFBE55" w14:textId="77777777" w:rsidR="004E335D" w:rsidRPr="00B1213F" w:rsidRDefault="004E335D" w:rsidP="004E335D">
            <w:pPr>
              <w:spacing w:before="0" w:after="0"/>
              <w:rPr>
                <w:rFonts w:cs="Arial"/>
                <w:szCs w:val="20"/>
              </w:rPr>
            </w:pPr>
            <w:r w:rsidRPr="00B1213F">
              <w:rPr>
                <w:rFonts w:cs="Arial"/>
                <w:szCs w:val="20"/>
              </w:rPr>
              <w:t>6,500</w:t>
            </w:r>
          </w:p>
        </w:tc>
      </w:tr>
      <w:tr w:rsidR="004E335D" w:rsidRPr="00B1213F" w14:paraId="598CC472" w14:textId="77777777" w:rsidTr="001E7514">
        <w:tc>
          <w:tcPr>
            <w:tcW w:w="1165" w:type="dxa"/>
          </w:tcPr>
          <w:p w14:paraId="532E14A7" w14:textId="77777777" w:rsidR="004E335D" w:rsidRPr="00B1213F" w:rsidRDefault="004E335D" w:rsidP="004E335D">
            <w:pPr>
              <w:spacing w:before="0" w:after="0"/>
              <w:rPr>
                <w:rFonts w:cs="Arial"/>
                <w:szCs w:val="20"/>
              </w:rPr>
            </w:pPr>
            <w:r w:rsidRPr="00B1213F">
              <w:rPr>
                <w:rFonts w:cs="Arial"/>
                <w:szCs w:val="20"/>
              </w:rPr>
              <w:t>0.750</w:t>
            </w:r>
          </w:p>
        </w:tc>
        <w:tc>
          <w:tcPr>
            <w:tcW w:w="1310" w:type="dxa"/>
          </w:tcPr>
          <w:p w14:paraId="29DB34FE" w14:textId="77777777" w:rsidR="004E335D" w:rsidRPr="00B1213F" w:rsidRDefault="004E335D" w:rsidP="004E335D">
            <w:pPr>
              <w:spacing w:before="0" w:after="0"/>
              <w:rPr>
                <w:rFonts w:cs="Arial"/>
                <w:szCs w:val="20"/>
              </w:rPr>
            </w:pPr>
            <w:r w:rsidRPr="00B1213F">
              <w:rPr>
                <w:rFonts w:cs="Arial"/>
                <w:szCs w:val="20"/>
              </w:rPr>
              <w:t>6,600</w:t>
            </w:r>
          </w:p>
        </w:tc>
      </w:tr>
      <w:tr w:rsidR="004E335D" w:rsidRPr="00B1213F" w14:paraId="2B668003" w14:textId="77777777" w:rsidTr="001E7514">
        <w:tc>
          <w:tcPr>
            <w:tcW w:w="1165" w:type="dxa"/>
          </w:tcPr>
          <w:p w14:paraId="085930E5" w14:textId="77777777" w:rsidR="004E335D" w:rsidRPr="00B1213F" w:rsidRDefault="004E335D" w:rsidP="004E335D">
            <w:pPr>
              <w:spacing w:before="0" w:after="0"/>
              <w:rPr>
                <w:rFonts w:cs="Arial"/>
                <w:szCs w:val="20"/>
              </w:rPr>
            </w:pPr>
            <w:r w:rsidRPr="00B1213F">
              <w:rPr>
                <w:rFonts w:cs="Arial"/>
                <w:szCs w:val="20"/>
              </w:rPr>
              <w:t>1.000</w:t>
            </w:r>
          </w:p>
        </w:tc>
        <w:tc>
          <w:tcPr>
            <w:tcW w:w="1310" w:type="dxa"/>
          </w:tcPr>
          <w:p w14:paraId="60B56EBF" w14:textId="77777777" w:rsidR="004E335D" w:rsidRPr="00B1213F" w:rsidRDefault="004E335D" w:rsidP="004E335D">
            <w:pPr>
              <w:spacing w:before="0" w:after="0"/>
              <w:rPr>
                <w:rFonts w:cs="Arial"/>
                <w:szCs w:val="20"/>
              </w:rPr>
            </w:pPr>
            <w:r w:rsidRPr="00B1213F">
              <w:rPr>
                <w:rFonts w:cs="Arial"/>
                <w:szCs w:val="20"/>
              </w:rPr>
              <w:t>6,750</w:t>
            </w:r>
          </w:p>
        </w:tc>
      </w:tr>
      <w:tr w:rsidR="004E335D" w:rsidRPr="00B1213F" w14:paraId="7DA6E526" w14:textId="77777777" w:rsidTr="001E7514">
        <w:tc>
          <w:tcPr>
            <w:tcW w:w="1165" w:type="dxa"/>
          </w:tcPr>
          <w:p w14:paraId="1649B8C7" w14:textId="77777777" w:rsidR="004E335D" w:rsidRPr="00B1213F" w:rsidRDefault="004E335D" w:rsidP="004E335D">
            <w:pPr>
              <w:spacing w:before="0" w:after="0"/>
              <w:rPr>
                <w:rFonts w:cs="Arial"/>
                <w:szCs w:val="20"/>
              </w:rPr>
            </w:pPr>
            <w:r w:rsidRPr="00B1213F">
              <w:rPr>
                <w:rFonts w:cs="Arial"/>
                <w:szCs w:val="20"/>
              </w:rPr>
              <w:t>1.250</w:t>
            </w:r>
          </w:p>
        </w:tc>
        <w:tc>
          <w:tcPr>
            <w:tcW w:w="1310" w:type="dxa"/>
          </w:tcPr>
          <w:p w14:paraId="25425AEC" w14:textId="77777777" w:rsidR="004E335D" w:rsidRPr="00B1213F" w:rsidRDefault="004E335D" w:rsidP="004E335D">
            <w:pPr>
              <w:spacing w:before="0" w:after="0"/>
              <w:rPr>
                <w:rFonts w:cs="Arial"/>
                <w:szCs w:val="20"/>
              </w:rPr>
            </w:pPr>
            <w:r w:rsidRPr="00B1213F">
              <w:rPr>
                <w:rFonts w:cs="Arial"/>
                <w:szCs w:val="20"/>
              </w:rPr>
              <w:t>6,850</w:t>
            </w:r>
          </w:p>
        </w:tc>
      </w:tr>
      <w:tr w:rsidR="004E335D" w:rsidRPr="00B1213F" w14:paraId="56800761" w14:textId="77777777" w:rsidTr="001E7514">
        <w:tc>
          <w:tcPr>
            <w:tcW w:w="1165" w:type="dxa"/>
          </w:tcPr>
          <w:p w14:paraId="06B1E5B5" w14:textId="77777777" w:rsidR="004E335D" w:rsidRPr="00B1213F" w:rsidRDefault="004E335D" w:rsidP="004E335D">
            <w:pPr>
              <w:spacing w:before="0" w:after="0"/>
              <w:rPr>
                <w:rFonts w:cs="Arial"/>
                <w:szCs w:val="20"/>
              </w:rPr>
            </w:pPr>
            <w:r w:rsidRPr="00B1213F">
              <w:rPr>
                <w:rFonts w:cs="Arial"/>
                <w:szCs w:val="20"/>
              </w:rPr>
              <w:t>1.500</w:t>
            </w:r>
          </w:p>
        </w:tc>
        <w:tc>
          <w:tcPr>
            <w:tcW w:w="1310" w:type="dxa"/>
          </w:tcPr>
          <w:p w14:paraId="71C610D1" w14:textId="77777777" w:rsidR="004E335D" w:rsidRPr="00B1213F" w:rsidRDefault="004E335D" w:rsidP="004E335D">
            <w:pPr>
              <w:spacing w:before="0" w:after="0"/>
              <w:rPr>
                <w:rFonts w:cs="Arial"/>
                <w:szCs w:val="20"/>
              </w:rPr>
            </w:pPr>
            <w:r w:rsidRPr="00B1213F">
              <w:rPr>
                <w:rFonts w:cs="Arial"/>
                <w:szCs w:val="20"/>
              </w:rPr>
              <w:t>6,950</w:t>
            </w:r>
          </w:p>
        </w:tc>
      </w:tr>
      <w:tr w:rsidR="004E335D" w:rsidRPr="00B1213F" w14:paraId="11ABA9A4" w14:textId="77777777" w:rsidTr="001E7514">
        <w:tc>
          <w:tcPr>
            <w:tcW w:w="1165" w:type="dxa"/>
          </w:tcPr>
          <w:p w14:paraId="08A7EBFC" w14:textId="77777777" w:rsidR="004E335D" w:rsidRPr="00B1213F" w:rsidRDefault="004E335D" w:rsidP="004E335D">
            <w:pPr>
              <w:spacing w:before="0" w:after="0"/>
              <w:rPr>
                <w:rFonts w:cs="Arial"/>
                <w:szCs w:val="20"/>
              </w:rPr>
            </w:pPr>
            <w:r w:rsidRPr="00B1213F">
              <w:rPr>
                <w:rFonts w:cs="Arial"/>
                <w:szCs w:val="20"/>
              </w:rPr>
              <w:t>1.750</w:t>
            </w:r>
          </w:p>
        </w:tc>
        <w:tc>
          <w:tcPr>
            <w:tcW w:w="1310" w:type="dxa"/>
          </w:tcPr>
          <w:p w14:paraId="2D14CA8F" w14:textId="77777777" w:rsidR="004E335D" w:rsidRPr="00B1213F" w:rsidRDefault="004E335D" w:rsidP="004E335D">
            <w:pPr>
              <w:spacing w:before="0" w:after="0"/>
              <w:rPr>
                <w:rFonts w:cs="Arial"/>
                <w:szCs w:val="20"/>
              </w:rPr>
            </w:pPr>
            <w:r w:rsidRPr="00B1213F">
              <w:rPr>
                <w:rFonts w:cs="Arial"/>
                <w:szCs w:val="20"/>
              </w:rPr>
              <w:t>7,050</w:t>
            </w:r>
          </w:p>
        </w:tc>
      </w:tr>
      <w:tr w:rsidR="004E335D" w:rsidRPr="00B1213F" w14:paraId="2E12BC24" w14:textId="77777777" w:rsidTr="001E7514">
        <w:tc>
          <w:tcPr>
            <w:tcW w:w="1165" w:type="dxa"/>
          </w:tcPr>
          <w:p w14:paraId="0197BC51" w14:textId="77777777" w:rsidR="004E335D" w:rsidRPr="00B1213F" w:rsidRDefault="004E335D" w:rsidP="004E335D">
            <w:pPr>
              <w:spacing w:before="0" w:after="0"/>
              <w:rPr>
                <w:rFonts w:cs="Arial"/>
                <w:szCs w:val="20"/>
              </w:rPr>
            </w:pPr>
            <w:r w:rsidRPr="00B1213F">
              <w:rPr>
                <w:rFonts w:cs="Arial"/>
                <w:szCs w:val="20"/>
              </w:rPr>
              <w:t>2.00</w:t>
            </w:r>
          </w:p>
        </w:tc>
        <w:tc>
          <w:tcPr>
            <w:tcW w:w="1310" w:type="dxa"/>
          </w:tcPr>
          <w:p w14:paraId="35202AB2" w14:textId="77777777" w:rsidR="004E335D" w:rsidRPr="00B1213F" w:rsidRDefault="004E335D" w:rsidP="001E7514">
            <w:pPr>
              <w:spacing w:before="0"/>
              <w:rPr>
                <w:rFonts w:cs="Arial"/>
                <w:szCs w:val="20"/>
              </w:rPr>
            </w:pPr>
            <w:r w:rsidRPr="00B1213F">
              <w:rPr>
                <w:rFonts w:cs="Arial"/>
                <w:szCs w:val="20"/>
              </w:rPr>
              <w:t>7,150</w:t>
            </w:r>
          </w:p>
        </w:tc>
      </w:tr>
    </w:tbl>
    <w:p w14:paraId="1FC88F61" w14:textId="5B4D3C4B" w:rsidR="004E335D" w:rsidRPr="00980DC9" w:rsidRDefault="00980DC9" w:rsidP="00980DC9">
      <w:pPr>
        <w:spacing w:before="0" w:after="0"/>
        <w:ind w:left="1440"/>
        <w:rPr>
          <w:sz w:val="16"/>
          <w:szCs w:val="16"/>
        </w:rPr>
      </w:pPr>
      <w:r>
        <w:rPr>
          <w:sz w:val="16"/>
          <w:szCs w:val="16"/>
        </w:rPr>
        <w:t>*</w:t>
      </w:r>
      <w:r w:rsidR="003E66A6">
        <w:rPr>
          <w:sz w:val="16"/>
          <w:szCs w:val="16"/>
        </w:rPr>
        <w:t xml:space="preserve"> </w:t>
      </w:r>
      <w:r w:rsidR="004E335D" w:rsidRPr="00980DC9">
        <w:rPr>
          <w:sz w:val="16"/>
          <w:szCs w:val="16"/>
        </w:rPr>
        <w:t>Impervious area must be less than what is shown for each lot size.  If the lot size falls in between two lot sizes,</w:t>
      </w:r>
    </w:p>
    <w:p w14:paraId="6C313358" w14:textId="19814BB7" w:rsidR="004E335D" w:rsidRPr="00980DC9" w:rsidRDefault="004E335D" w:rsidP="00980DC9">
      <w:pPr>
        <w:spacing w:before="0" w:after="0"/>
        <w:ind w:left="1440"/>
        <w:rPr>
          <w:sz w:val="16"/>
          <w:szCs w:val="16"/>
        </w:rPr>
      </w:pPr>
      <w:r w:rsidRPr="00980DC9">
        <w:rPr>
          <w:sz w:val="16"/>
          <w:szCs w:val="16"/>
        </w:rPr>
        <w:t xml:space="preserve"> </w:t>
      </w:r>
      <w:r w:rsidR="00980DC9">
        <w:rPr>
          <w:sz w:val="16"/>
          <w:szCs w:val="16"/>
        </w:rPr>
        <w:t xml:space="preserve">  </w:t>
      </w:r>
      <w:r w:rsidRPr="00980DC9">
        <w:rPr>
          <w:sz w:val="16"/>
          <w:szCs w:val="16"/>
        </w:rPr>
        <w:t>then the smaller lot size listed shall apply.</w:t>
      </w:r>
    </w:p>
    <w:p w14:paraId="368BBAE2" w14:textId="0776A9A1" w:rsidR="004E335D" w:rsidRPr="00980DC9" w:rsidRDefault="00980DC9" w:rsidP="00980DC9">
      <w:pPr>
        <w:spacing w:before="0" w:after="0"/>
        <w:ind w:left="1440"/>
        <w:rPr>
          <w:sz w:val="16"/>
          <w:szCs w:val="16"/>
        </w:rPr>
      </w:pPr>
      <w:r>
        <w:rPr>
          <w:sz w:val="16"/>
          <w:szCs w:val="16"/>
        </w:rPr>
        <w:t>**</w:t>
      </w:r>
      <w:r w:rsidR="004E335D" w:rsidRPr="00980DC9">
        <w:rPr>
          <w:sz w:val="16"/>
          <w:szCs w:val="16"/>
        </w:rPr>
        <w:t>Any construction requiring more than the allowable impervious area must submit an engineered stormwater</w:t>
      </w:r>
    </w:p>
    <w:p w14:paraId="298D2E5E" w14:textId="55E8A90F" w:rsidR="004E335D" w:rsidRPr="00980DC9" w:rsidRDefault="004E335D" w:rsidP="00980DC9">
      <w:pPr>
        <w:spacing w:before="0" w:after="0"/>
        <w:ind w:left="1440"/>
        <w:rPr>
          <w:sz w:val="16"/>
          <w:szCs w:val="16"/>
        </w:rPr>
      </w:pPr>
      <w:r w:rsidRPr="00980DC9">
        <w:rPr>
          <w:sz w:val="16"/>
          <w:szCs w:val="16"/>
        </w:rPr>
        <w:t xml:space="preserve">   design with a hydrology study.</w:t>
      </w:r>
    </w:p>
    <w:p w14:paraId="1BC2DFDF" w14:textId="4158E7E6" w:rsidR="004E335D" w:rsidRPr="001E7514" w:rsidRDefault="004E335D" w:rsidP="00980DC9">
      <w:pPr>
        <w:spacing w:before="0" w:after="0"/>
        <w:ind w:left="1440"/>
        <w:rPr>
          <w:sz w:val="16"/>
          <w:szCs w:val="16"/>
        </w:rPr>
      </w:pPr>
      <w:r w:rsidRPr="00980DC9">
        <w:rPr>
          <w:sz w:val="16"/>
          <w:szCs w:val="16"/>
        </w:rPr>
        <w:t>***This chart is not to solve stormwater runoff issues.</w:t>
      </w:r>
    </w:p>
    <w:p w14:paraId="3B01A2F2" w14:textId="77777777" w:rsidR="002A21C2" w:rsidRDefault="002A21C2" w:rsidP="002A21C2">
      <w:pPr>
        <w:pStyle w:val="Heading2"/>
      </w:pPr>
      <w:bookmarkStart w:id="157" w:name="_Toc134108091"/>
      <w:r>
        <w:t>Commercial Buildings.</w:t>
      </w:r>
      <w:bookmarkEnd w:id="157"/>
    </w:p>
    <w:p w14:paraId="48D4F462" w14:textId="77777777" w:rsidR="002A21C2" w:rsidRDefault="002A21C2" w:rsidP="002A21C2">
      <w:pPr>
        <w:pStyle w:val="Heading3"/>
      </w:pPr>
      <w:bookmarkStart w:id="158" w:name="_Toc134108092"/>
      <w:r>
        <w:t>Change in Occupational License.</w:t>
      </w:r>
      <w:bookmarkEnd w:id="158"/>
    </w:p>
    <w:p w14:paraId="2CB01E9B" w14:textId="77777777" w:rsidR="002A21C2" w:rsidRPr="002A21C2" w:rsidRDefault="002A21C2" w:rsidP="002A21C2">
      <w:pPr>
        <w:ind w:left="720" w:firstLine="720"/>
      </w:pPr>
      <w:r>
        <w:t>Every time a commercial building changes ownership or changes occupational license, an inspection by a building and zoning administrator is required.</w:t>
      </w:r>
    </w:p>
    <w:p w14:paraId="7B92F353" w14:textId="77777777" w:rsidR="00055E1F" w:rsidRPr="007C1724" w:rsidRDefault="00055E1F" w:rsidP="004158A9">
      <w:pPr>
        <w:pStyle w:val="Heading2"/>
      </w:pPr>
      <w:bookmarkStart w:id="159" w:name="_Toc134108093"/>
      <w:r w:rsidRPr="007C1724">
        <w:t>Boarding, raising, and breeding of animals.</w:t>
      </w:r>
      <w:bookmarkEnd w:id="159"/>
    </w:p>
    <w:p w14:paraId="4F8DC13F" w14:textId="77777777" w:rsidR="00055E1F" w:rsidRPr="007C1724" w:rsidRDefault="00055E1F" w:rsidP="004158A9">
      <w:pPr>
        <w:pStyle w:val="Heading3"/>
      </w:pPr>
      <w:bookmarkStart w:id="160" w:name="_Toc134108094"/>
      <w:r w:rsidRPr="007C1724">
        <w:t>Agricultural animal production activities.</w:t>
      </w:r>
      <w:bookmarkEnd w:id="160"/>
    </w:p>
    <w:p w14:paraId="0C3B5EBD" w14:textId="77777777" w:rsidR="00055E1F" w:rsidRPr="007C1724" w:rsidRDefault="00055E1F" w:rsidP="00A800DD">
      <w:pPr>
        <w:ind w:left="810" w:firstLine="630"/>
        <w:rPr>
          <w:rFonts w:cs="Arial"/>
          <w:szCs w:val="20"/>
        </w:rPr>
      </w:pPr>
      <w:r w:rsidRPr="007C1724">
        <w:rPr>
          <w:rFonts w:cs="Arial"/>
          <w:szCs w:val="20"/>
        </w:rPr>
        <w:t>Where any form of “animal production” is an allowed agricultural use, boarding and/or breeding kennels, animal shelters, and the raising of non-domestic animals (such as horses, cattle, poultry, goats, and sheep) or wild and exotic animals must comply with the following requirements:</w:t>
      </w:r>
    </w:p>
    <w:p w14:paraId="5CAE2BC3" w14:textId="77777777" w:rsidR="00055E1F" w:rsidRPr="007C1724" w:rsidRDefault="00055E1F" w:rsidP="00AC2024">
      <w:pPr>
        <w:ind w:left="2160" w:hanging="720"/>
        <w:rPr>
          <w:rFonts w:cs="Arial"/>
          <w:szCs w:val="20"/>
        </w:rPr>
      </w:pPr>
      <w:r w:rsidRPr="007C1724">
        <w:rPr>
          <w:rFonts w:cs="Arial"/>
          <w:szCs w:val="20"/>
        </w:rPr>
        <w:t>(1)</w:t>
      </w:r>
      <w:r w:rsidRPr="007C1724">
        <w:rPr>
          <w:rFonts w:cs="Arial"/>
          <w:szCs w:val="20"/>
        </w:rPr>
        <w:tab/>
        <w:t xml:space="preserve">Animals raised for fur-bearing, feed, or scientific purpose. </w:t>
      </w:r>
    </w:p>
    <w:p w14:paraId="20D1AD09" w14:textId="77777777" w:rsidR="00E65B5E" w:rsidRPr="007C1724" w:rsidRDefault="00055E1F" w:rsidP="00C65229">
      <w:pPr>
        <w:ind w:left="2160" w:hanging="720"/>
        <w:rPr>
          <w:rFonts w:cs="Arial"/>
          <w:szCs w:val="20"/>
        </w:rPr>
      </w:pPr>
      <w:r w:rsidRPr="007C1724">
        <w:rPr>
          <w:rFonts w:cs="Arial"/>
          <w:szCs w:val="20"/>
        </w:rPr>
        <w:t>(2)</w:t>
      </w:r>
      <w:r w:rsidRPr="007C1724">
        <w:rPr>
          <w:rFonts w:cs="Arial"/>
          <w:szCs w:val="20"/>
        </w:rPr>
        <w:tab/>
        <w:t>Horses and the grazing of bovine animals (excluding dairies), provided that such animals will be permitted, shall not exceed a number equal to two horses or two bovine animals per acre devoted to feed for same, exclud</w:t>
      </w:r>
      <w:r w:rsidR="00C65229">
        <w:rPr>
          <w:rFonts w:cs="Arial"/>
          <w:szCs w:val="20"/>
        </w:rPr>
        <w:t>ing feed lots.</w:t>
      </w:r>
    </w:p>
    <w:p w14:paraId="26E7F9E7" w14:textId="77777777" w:rsidR="0067309E" w:rsidRPr="007C1724" w:rsidRDefault="00C65229" w:rsidP="004158A9">
      <w:pPr>
        <w:pStyle w:val="Heading3"/>
        <w:rPr>
          <w:color w:val="70AD47" w:themeColor="accent6"/>
        </w:rPr>
      </w:pPr>
      <w:bookmarkStart w:id="161" w:name="_Toc134108095"/>
      <w:r w:rsidRPr="00962AA9">
        <w:t>Domestic a</w:t>
      </w:r>
      <w:r w:rsidR="00F55B70" w:rsidRPr="00962AA9">
        <w:t>nimals</w:t>
      </w:r>
      <w:r w:rsidR="000440C3" w:rsidRPr="007C1724">
        <w:t>.</w:t>
      </w:r>
      <w:bookmarkEnd w:id="161"/>
      <w:r w:rsidR="003B2521" w:rsidRPr="007C1724">
        <w:t xml:space="preserve"> </w:t>
      </w:r>
    </w:p>
    <w:p w14:paraId="2C6ADF45" w14:textId="77777777" w:rsidR="00F55B70" w:rsidRPr="007C1724" w:rsidRDefault="00F55B70" w:rsidP="00AC2024">
      <w:pPr>
        <w:ind w:left="2160" w:hanging="720"/>
        <w:rPr>
          <w:rFonts w:cs="Arial"/>
          <w:szCs w:val="20"/>
        </w:rPr>
      </w:pPr>
      <w:r w:rsidRPr="007C1724">
        <w:rPr>
          <w:rFonts w:cs="Arial"/>
          <w:szCs w:val="20"/>
        </w:rPr>
        <w:t>(1)</w:t>
      </w:r>
      <w:r w:rsidRPr="007C1724">
        <w:rPr>
          <w:rFonts w:cs="Arial"/>
          <w:szCs w:val="20"/>
        </w:rPr>
        <w:tab/>
      </w:r>
      <w:r w:rsidR="00FD3BE9">
        <w:rPr>
          <w:rFonts w:cs="Arial"/>
          <w:szCs w:val="20"/>
        </w:rPr>
        <w:t>Domesticated a</w:t>
      </w:r>
      <w:r w:rsidRPr="007C1724">
        <w:rPr>
          <w:rFonts w:cs="Arial"/>
          <w:szCs w:val="20"/>
        </w:rPr>
        <w:t>nimals may be kep</w:t>
      </w:r>
      <w:r w:rsidR="00C65229">
        <w:rPr>
          <w:rFonts w:cs="Arial"/>
          <w:szCs w:val="20"/>
        </w:rPr>
        <w:t>t in all r</w:t>
      </w:r>
      <w:r w:rsidRPr="007C1724">
        <w:rPr>
          <w:rFonts w:cs="Arial"/>
          <w:szCs w:val="20"/>
        </w:rPr>
        <w:t xml:space="preserve">esidential districts for personal pleasure and use, but not for commercial activities. </w:t>
      </w:r>
    </w:p>
    <w:p w14:paraId="1B04376E" w14:textId="77777777" w:rsidR="00F55B70" w:rsidRPr="007C1724" w:rsidRDefault="00F55B70" w:rsidP="00AC2024">
      <w:pPr>
        <w:ind w:left="2160" w:hanging="720"/>
        <w:rPr>
          <w:rFonts w:cs="Arial"/>
          <w:szCs w:val="20"/>
        </w:rPr>
      </w:pPr>
      <w:r w:rsidRPr="007C1724">
        <w:rPr>
          <w:rFonts w:cs="Arial"/>
          <w:szCs w:val="20"/>
        </w:rPr>
        <w:t>(2)</w:t>
      </w:r>
      <w:r w:rsidRPr="007C1724">
        <w:rPr>
          <w:rFonts w:cs="Arial"/>
          <w:szCs w:val="20"/>
        </w:rPr>
        <w:tab/>
        <w:t xml:space="preserve">In no case shall poultry or livestock </w:t>
      </w:r>
      <w:r w:rsidR="00C0259A">
        <w:rPr>
          <w:rFonts w:cs="Arial"/>
          <w:szCs w:val="20"/>
        </w:rPr>
        <w:t xml:space="preserve">be permitted on lots less </w:t>
      </w:r>
      <w:r w:rsidR="00C0259A" w:rsidRPr="00F140BF">
        <w:rPr>
          <w:rFonts w:cs="Arial"/>
          <w:szCs w:val="20"/>
        </w:rPr>
        <w:t xml:space="preserve">than </w:t>
      </w:r>
      <w:r w:rsidR="00F140BF" w:rsidRPr="00F140BF">
        <w:rPr>
          <w:rFonts w:cs="Arial"/>
          <w:szCs w:val="20"/>
        </w:rPr>
        <w:t>3</w:t>
      </w:r>
      <w:r w:rsidRPr="00F140BF">
        <w:rPr>
          <w:rFonts w:cs="Arial"/>
          <w:szCs w:val="20"/>
        </w:rPr>
        <w:t xml:space="preserve"> acre</w:t>
      </w:r>
      <w:r w:rsidR="00C0259A" w:rsidRPr="00F140BF">
        <w:rPr>
          <w:rFonts w:cs="Arial"/>
          <w:szCs w:val="20"/>
        </w:rPr>
        <w:t>s</w:t>
      </w:r>
      <w:r w:rsidRPr="00F140BF">
        <w:rPr>
          <w:rFonts w:cs="Arial"/>
          <w:szCs w:val="20"/>
        </w:rPr>
        <w:t xml:space="preserve"> in size. Roosters shall not be allowed in R-1, R1-CS, or R-2 zoning districts.</w:t>
      </w:r>
    </w:p>
    <w:p w14:paraId="0BCF36E1" w14:textId="77777777" w:rsidR="00F55B70" w:rsidRPr="007C1724" w:rsidRDefault="00F55B70" w:rsidP="00AC2024">
      <w:pPr>
        <w:ind w:left="2160" w:hanging="720"/>
        <w:rPr>
          <w:rFonts w:cs="Arial"/>
          <w:szCs w:val="20"/>
        </w:rPr>
      </w:pPr>
      <w:r w:rsidRPr="007C1724">
        <w:rPr>
          <w:rFonts w:cs="Arial"/>
          <w:szCs w:val="20"/>
        </w:rPr>
        <w:t>(3)</w:t>
      </w:r>
      <w:r w:rsidRPr="007C1724">
        <w:rPr>
          <w:rFonts w:cs="Arial"/>
          <w:szCs w:val="20"/>
        </w:rPr>
        <w:tab/>
        <w:t>All structures which house livestock and poultry must be kept at least 50 feet from property lines which abut property in residential use.</w:t>
      </w:r>
    </w:p>
    <w:p w14:paraId="277906E5" w14:textId="77777777" w:rsidR="00EE3851" w:rsidRPr="007C1724" w:rsidRDefault="00962AA9" w:rsidP="00962AA9">
      <w:pPr>
        <w:ind w:left="2160" w:hanging="720"/>
        <w:rPr>
          <w:rFonts w:cs="Arial"/>
          <w:color w:val="70AD47" w:themeColor="accent6"/>
          <w:szCs w:val="20"/>
        </w:rPr>
      </w:pPr>
      <w:r>
        <w:rPr>
          <w:rFonts w:cs="Arial"/>
          <w:szCs w:val="20"/>
        </w:rPr>
        <w:t>(4)</w:t>
      </w:r>
      <w:r w:rsidR="00EE3851" w:rsidRPr="007C1724">
        <w:rPr>
          <w:rFonts w:cs="Arial"/>
          <w:szCs w:val="20"/>
        </w:rPr>
        <w:tab/>
        <w:t>No stall or barn shall be kept or mai</w:t>
      </w:r>
      <w:r w:rsidR="00C65229">
        <w:rPr>
          <w:rFonts w:cs="Arial"/>
          <w:szCs w:val="20"/>
        </w:rPr>
        <w:t>ntained within 200</w:t>
      </w:r>
      <w:r w:rsidR="00EE3851" w:rsidRPr="007C1724">
        <w:rPr>
          <w:rFonts w:cs="Arial"/>
          <w:szCs w:val="20"/>
        </w:rPr>
        <w:t xml:space="preserve"> feet of any window or door of any building used for human habitatio</w:t>
      </w:r>
      <w:r w:rsidR="00C65229">
        <w:rPr>
          <w:rFonts w:cs="Arial"/>
          <w:szCs w:val="20"/>
        </w:rPr>
        <w:t>n nor within 300</w:t>
      </w:r>
      <w:r w:rsidR="00EE3851" w:rsidRPr="007C1724">
        <w:rPr>
          <w:rFonts w:cs="Arial"/>
          <w:szCs w:val="20"/>
        </w:rPr>
        <w:t xml:space="preserve"> feet of any portion of a required yard space or adjoining property if such property is devoted to a use other than agriculture. </w:t>
      </w:r>
    </w:p>
    <w:p w14:paraId="690A38A9" w14:textId="77777777" w:rsidR="00EE3851" w:rsidRPr="007C1724" w:rsidRDefault="00962AA9" w:rsidP="00C65229">
      <w:pPr>
        <w:ind w:left="2160" w:hanging="720"/>
        <w:rPr>
          <w:rFonts w:cs="Arial"/>
          <w:color w:val="70AD47" w:themeColor="accent6"/>
          <w:szCs w:val="20"/>
        </w:rPr>
      </w:pPr>
      <w:r>
        <w:rPr>
          <w:rFonts w:cs="Arial"/>
          <w:szCs w:val="20"/>
        </w:rPr>
        <w:t>(5</w:t>
      </w:r>
      <w:r w:rsidR="00C65229">
        <w:rPr>
          <w:rFonts w:cs="Arial"/>
          <w:szCs w:val="20"/>
        </w:rPr>
        <w:t>)</w:t>
      </w:r>
      <w:r w:rsidR="00C65229">
        <w:rPr>
          <w:rFonts w:cs="Arial"/>
          <w:szCs w:val="20"/>
        </w:rPr>
        <w:tab/>
      </w:r>
      <w:r w:rsidR="00EE3851" w:rsidRPr="007C1724">
        <w:rPr>
          <w:rFonts w:cs="Arial"/>
          <w:szCs w:val="20"/>
        </w:rPr>
        <w:t xml:space="preserve">The keeping of an apiary and all domestic animals provided for in this Ordinance shall conform to all other provisions of law governing same and no fowl or animals, or any pen, coop, stable or barn, shall be kept </w:t>
      </w:r>
      <w:r w:rsidR="00C65229">
        <w:rPr>
          <w:rFonts w:cs="Arial"/>
          <w:szCs w:val="20"/>
        </w:rPr>
        <w:t>or maintained within 200</w:t>
      </w:r>
      <w:r w:rsidR="00EE3851" w:rsidRPr="007C1724">
        <w:rPr>
          <w:rFonts w:cs="Arial"/>
          <w:szCs w:val="20"/>
        </w:rPr>
        <w:t xml:space="preserve"> feet of any portion of a required yard space located on adjoining</w:t>
      </w:r>
      <w:r w:rsidR="00C65229">
        <w:rPr>
          <w:rFonts w:cs="Arial"/>
          <w:szCs w:val="20"/>
        </w:rPr>
        <w:t xml:space="preserve"> property, or within 100</w:t>
      </w:r>
      <w:r w:rsidR="00EE3851" w:rsidRPr="007C1724">
        <w:rPr>
          <w:rFonts w:cs="Arial"/>
          <w:szCs w:val="20"/>
        </w:rPr>
        <w:t xml:space="preserve"> feet of any street or public property.</w:t>
      </w:r>
      <w:r w:rsidR="003B2521" w:rsidRPr="007C1724">
        <w:rPr>
          <w:rFonts w:cs="Arial"/>
          <w:szCs w:val="20"/>
        </w:rPr>
        <w:t xml:space="preserve"> </w:t>
      </w:r>
    </w:p>
    <w:p w14:paraId="482C9172" w14:textId="77777777" w:rsidR="00EE3851" w:rsidRDefault="00962AA9" w:rsidP="00FD3BE9">
      <w:pPr>
        <w:ind w:left="2160" w:hanging="720"/>
        <w:rPr>
          <w:rFonts w:cs="Arial"/>
          <w:szCs w:val="20"/>
        </w:rPr>
      </w:pPr>
      <w:r>
        <w:rPr>
          <w:rFonts w:cs="Arial"/>
          <w:szCs w:val="20"/>
        </w:rPr>
        <w:lastRenderedPageBreak/>
        <w:t>(6</w:t>
      </w:r>
      <w:r w:rsidR="00F140BF">
        <w:rPr>
          <w:rFonts w:cs="Arial"/>
          <w:szCs w:val="20"/>
        </w:rPr>
        <w:t>)</w:t>
      </w:r>
      <w:r w:rsidR="00F140BF">
        <w:rPr>
          <w:rFonts w:cs="Arial"/>
          <w:szCs w:val="20"/>
        </w:rPr>
        <w:tab/>
        <w:t>On sites over 3</w:t>
      </w:r>
      <w:r w:rsidR="00FD3BE9">
        <w:rPr>
          <w:rFonts w:cs="Arial"/>
          <w:szCs w:val="20"/>
        </w:rPr>
        <w:t xml:space="preserve"> acres, </w:t>
      </w:r>
      <w:r>
        <w:rPr>
          <w:rFonts w:cs="Arial"/>
          <w:szCs w:val="20"/>
        </w:rPr>
        <w:t>horses and the grazing of bovine animals shall</w:t>
      </w:r>
      <w:r w:rsidR="00EE3851" w:rsidRPr="007C1724">
        <w:rPr>
          <w:rFonts w:cs="Arial"/>
          <w:szCs w:val="20"/>
        </w:rPr>
        <w:t xml:space="preserve"> be permitted</w:t>
      </w:r>
      <w:r w:rsidR="00FD3BE9">
        <w:rPr>
          <w:rFonts w:cs="Arial"/>
          <w:szCs w:val="20"/>
        </w:rPr>
        <w:t>,</w:t>
      </w:r>
      <w:r w:rsidR="00EE3851" w:rsidRPr="007C1724">
        <w:rPr>
          <w:rFonts w:cs="Arial"/>
          <w:szCs w:val="20"/>
        </w:rPr>
        <w:t xml:space="preserve"> but </w:t>
      </w:r>
      <w:r w:rsidR="00FD3BE9">
        <w:rPr>
          <w:rFonts w:cs="Arial"/>
          <w:szCs w:val="20"/>
        </w:rPr>
        <w:t>there shall be no more than one individual livestock</w:t>
      </w:r>
      <w:r w:rsidR="00EE3851" w:rsidRPr="007C1724">
        <w:rPr>
          <w:rFonts w:cs="Arial"/>
          <w:szCs w:val="20"/>
        </w:rPr>
        <w:t xml:space="preserve"> per acre devoted to feed for same. </w:t>
      </w:r>
    </w:p>
    <w:p w14:paraId="70D4AB63" w14:textId="77777777" w:rsidR="00FD3BE9" w:rsidRPr="00FD3BE9" w:rsidRDefault="00F140BF" w:rsidP="00962AA9">
      <w:pPr>
        <w:ind w:left="2880" w:hanging="720"/>
        <w:rPr>
          <w:rFonts w:cs="Arial"/>
          <w:szCs w:val="20"/>
        </w:rPr>
      </w:pPr>
      <w:r>
        <w:rPr>
          <w:rFonts w:cs="Arial"/>
          <w:szCs w:val="20"/>
        </w:rPr>
        <w:t>a.</w:t>
      </w:r>
      <w:r>
        <w:rPr>
          <w:rFonts w:cs="Arial"/>
          <w:szCs w:val="20"/>
        </w:rPr>
        <w:tab/>
        <w:t>In the A-F</w:t>
      </w:r>
      <w:r w:rsidR="00FD3BE9">
        <w:rPr>
          <w:rFonts w:cs="Arial"/>
          <w:szCs w:val="20"/>
        </w:rPr>
        <w:t xml:space="preserve"> </w:t>
      </w:r>
      <w:r w:rsidR="00962AA9">
        <w:rPr>
          <w:rFonts w:cs="Arial"/>
          <w:szCs w:val="20"/>
        </w:rPr>
        <w:t>district and on sites over two acres, two individual livestock per acre devoted to feed for same will be permitted.</w:t>
      </w:r>
    </w:p>
    <w:p w14:paraId="29BFE12A" w14:textId="77777777" w:rsidR="00F55B70" w:rsidRPr="007C1724" w:rsidRDefault="00962AA9" w:rsidP="00AC2024">
      <w:pPr>
        <w:ind w:left="2160" w:hanging="720"/>
        <w:rPr>
          <w:rFonts w:cs="Arial"/>
          <w:szCs w:val="20"/>
        </w:rPr>
      </w:pPr>
      <w:r>
        <w:rPr>
          <w:rFonts w:cs="Arial"/>
          <w:szCs w:val="20"/>
        </w:rPr>
        <w:t>(7</w:t>
      </w:r>
      <w:r w:rsidR="00F55B70" w:rsidRPr="007C1724">
        <w:rPr>
          <w:rFonts w:cs="Arial"/>
          <w:szCs w:val="20"/>
        </w:rPr>
        <w:t>)</w:t>
      </w:r>
      <w:r w:rsidR="00F55B70" w:rsidRPr="007C1724">
        <w:rPr>
          <w:rFonts w:cs="Arial"/>
          <w:szCs w:val="20"/>
        </w:rPr>
        <w:tab/>
      </w:r>
      <w:r w:rsidR="00FD3BE9">
        <w:rPr>
          <w:rFonts w:cs="Arial"/>
          <w:szCs w:val="20"/>
        </w:rPr>
        <w:t>K</w:t>
      </w:r>
      <w:r w:rsidR="00F55B70" w:rsidRPr="007C1724">
        <w:rPr>
          <w:rFonts w:cs="Arial"/>
          <w:szCs w:val="20"/>
        </w:rPr>
        <w:t>ennels (commercial and non-commercial) shall not be kept</w:t>
      </w:r>
      <w:r w:rsidR="007B7A82" w:rsidRPr="007C1724">
        <w:rPr>
          <w:rFonts w:cs="Arial"/>
          <w:szCs w:val="20"/>
        </w:rPr>
        <w:t xml:space="preserve"> on any lot less than one acre</w:t>
      </w:r>
      <w:r w:rsidR="00FD3BE9">
        <w:rPr>
          <w:rFonts w:cs="Arial"/>
          <w:szCs w:val="20"/>
        </w:rPr>
        <w:t>.</w:t>
      </w:r>
      <w:r w:rsidR="007B7A82" w:rsidRPr="007C1724">
        <w:rPr>
          <w:rFonts w:cs="Arial"/>
        </w:rPr>
        <w:tab/>
      </w:r>
    </w:p>
    <w:p w14:paraId="412DC6D3" w14:textId="77777777" w:rsidR="007B7A82" w:rsidRPr="007C1724" w:rsidRDefault="007B7A82" w:rsidP="004158A9">
      <w:pPr>
        <w:pStyle w:val="Heading2"/>
      </w:pPr>
      <w:bookmarkStart w:id="162" w:name="_Toc134108096"/>
      <w:r w:rsidRPr="007C1724">
        <w:t>Automobile service station.</w:t>
      </w:r>
      <w:bookmarkEnd w:id="162"/>
    </w:p>
    <w:p w14:paraId="143159D5" w14:textId="77777777" w:rsidR="007B7A82" w:rsidRPr="007C1724" w:rsidRDefault="007B7A82" w:rsidP="00AC2024">
      <w:pPr>
        <w:ind w:left="720" w:firstLine="720"/>
        <w:rPr>
          <w:rFonts w:cs="Arial"/>
          <w:szCs w:val="20"/>
        </w:rPr>
      </w:pPr>
      <w:r w:rsidRPr="007C1724">
        <w:rPr>
          <w:rFonts w:cs="Arial"/>
          <w:szCs w:val="20"/>
        </w:rPr>
        <w:t>Automobile service stations and filling stations approved in the C-N</w:t>
      </w:r>
      <w:r w:rsidR="00CB7308">
        <w:rPr>
          <w:rFonts w:cs="Arial"/>
          <w:szCs w:val="20"/>
        </w:rPr>
        <w:t xml:space="preserve"> </w:t>
      </w:r>
      <w:r w:rsidRPr="007C1724">
        <w:rPr>
          <w:rFonts w:cs="Arial"/>
          <w:szCs w:val="20"/>
        </w:rPr>
        <w:t>zoning district further shall comply with the following:</w:t>
      </w:r>
    </w:p>
    <w:p w14:paraId="444FF74D" w14:textId="77777777" w:rsidR="007B7A82" w:rsidRPr="007C1724" w:rsidRDefault="007B7A82" w:rsidP="00AC2024">
      <w:pPr>
        <w:ind w:left="2160" w:hanging="720"/>
        <w:rPr>
          <w:rFonts w:cs="Arial"/>
          <w:szCs w:val="20"/>
        </w:rPr>
      </w:pPr>
      <w:r w:rsidRPr="007C1724">
        <w:rPr>
          <w:rFonts w:cs="Arial"/>
          <w:szCs w:val="20"/>
        </w:rPr>
        <w:t>(1)</w:t>
      </w:r>
      <w:r w:rsidRPr="007C1724">
        <w:rPr>
          <w:rFonts w:cs="Arial"/>
          <w:szCs w:val="20"/>
        </w:rPr>
        <w:tab/>
        <w:t>All pumps and parking areas are located at the side or back of the lot and set back at least 25 feet from the right-of-way line of all abutting streets.</w:t>
      </w:r>
    </w:p>
    <w:p w14:paraId="4ACF2448" w14:textId="77777777" w:rsidR="007B7A82" w:rsidRPr="007C1724" w:rsidRDefault="007B7A82" w:rsidP="00AC2024">
      <w:pPr>
        <w:ind w:left="2160" w:hanging="720"/>
        <w:rPr>
          <w:rFonts w:cs="Arial"/>
          <w:szCs w:val="20"/>
        </w:rPr>
      </w:pPr>
      <w:r w:rsidRPr="007C1724">
        <w:rPr>
          <w:rFonts w:cs="Arial"/>
          <w:szCs w:val="20"/>
        </w:rPr>
        <w:t>(2)</w:t>
      </w:r>
      <w:r w:rsidRPr="007C1724">
        <w:rPr>
          <w:rFonts w:cs="Arial"/>
          <w:szCs w:val="20"/>
        </w:rPr>
        <w:tab/>
        <w:t xml:space="preserve">Parking or service areas shall be entirely separated from adjoining residential properties by a suitable planting screen, fence, or wall at least </w:t>
      </w:r>
      <w:r w:rsidR="00962AA9">
        <w:rPr>
          <w:rFonts w:cs="Arial"/>
          <w:szCs w:val="20"/>
        </w:rPr>
        <w:t>6</w:t>
      </w:r>
      <w:r w:rsidRPr="007C1724">
        <w:rPr>
          <w:rFonts w:cs="Arial"/>
          <w:szCs w:val="20"/>
        </w:rPr>
        <w:t xml:space="preserve"> feet in height.</w:t>
      </w:r>
    </w:p>
    <w:p w14:paraId="07AFB9CC" w14:textId="77777777" w:rsidR="007B7A82" w:rsidRPr="007C1724" w:rsidRDefault="00ED48A7" w:rsidP="004158A9">
      <w:pPr>
        <w:pStyle w:val="Heading2"/>
      </w:pPr>
      <w:bookmarkStart w:id="163" w:name="_Toc134108097"/>
      <w:r w:rsidRPr="007C1724">
        <w:t>Restaurants and other eating or drinking establishments.</w:t>
      </w:r>
      <w:bookmarkEnd w:id="163"/>
    </w:p>
    <w:p w14:paraId="7B778034" w14:textId="77777777" w:rsidR="00ED48A7" w:rsidRPr="007C1724" w:rsidRDefault="00ED48A7" w:rsidP="00A800DD">
      <w:pPr>
        <w:ind w:left="810" w:firstLine="630"/>
        <w:rPr>
          <w:rFonts w:cs="Arial"/>
          <w:szCs w:val="20"/>
        </w:rPr>
      </w:pPr>
      <w:r w:rsidRPr="007C1724">
        <w:rPr>
          <w:rFonts w:cs="Arial"/>
          <w:szCs w:val="20"/>
        </w:rPr>
        <w:t xml:space="preserve">Restaurants and other eating or drinking establishments in </w:t>
      </w:r>
      <w:r w:rsidRPr="00B00B2E">
        <w:rPr>
          <w:rFonts w:cs="Arial"/>
          <w:szCs w:val="20"/>
        </w:rPr>
        <w:t>the C-N</w:t>
      </w:r>
      <w:r w:rsidR="00870D4C" w:rsidRPr="00B00B2E">
        <w:rPr>
          <w:rFonts w:cs="Arial"/>
          <w:szCs w:val="20"/>
        </w:rPr>
        <w:t xml:space="preserve"> and C-G</w:t>
      </w:r>
      <w:r w:rsidRPr="00B00B2E">
        <w:rPr>
          <w:rFonts w:cs="Arial"/>
          <w:szCs w:val="20"/>
        </w:rPr>
        <w:t xml:space="preserve"> zoning </w:t>
      </w:r>
      <w:r w:rsidRPr="007C1724">
        <w:rPr>
          <w:rFonts w:cs="Arial"/>
          <w:szCs w:val="20"/>
        </w:rPr>
        <w:t>district further shall comply with the following:</w:t>
      </w:r>
    </w:p>
    <w:p w14:paraId="327E3477" w14:textId="77777777" w:rsidR="00870D4C" w:rsidRPr="007C1724" w:rsidRDefault="00870D4C" w:rsidP="004158A9">
      <w:pPr>
        <w:pStyle w:val="Heading3"/>
      </w:pPr>
      <w:bookmarkStart w:id="164" w:name="_Toc134108098"/>
      <w:r w:rsidRPr="007C1724">
        <w:t>Restaurants without drive-in service.</w:t>
      </w:r>
      <w:bookmarkEnd w:id="164"/>
    </w:p>
    <w:p w14:paraId="2EAF9086" w14:textId="77777777" w:rsidR="00ED48A7" w:rsidRPr="007C1724" w:rsidRDefault="00ED48A7" w:rsidP="00AC2024">
      <w:pPr>
        <w:ind w:left="2160" w:hanging="720"/>
        <w:rPr>
          <w:rFonts w:cs="Arial"/>
          <w:szCs w:val="20"/>
        </w:rPr>
      </w:pPr>
      <w:r w:rsidRPr="007C1724">
        <w:rPr>
          <w:rFonts w:cs="Arial"/>
          <w:szCs w:val="20"/>
        </w:rPr>
        <w:t>(1)</w:t>
      </w:r>
      <w:r w:rsidRPr="007C1724">
        <w:rPr>
          <w:rFonts w:cs="Arial"/>
          <w:szCs w:val="20"/>
        </w:rPr>
        <w:tab/>
        <w:t>Outside lighting an</w:t>
      </w:r>
      <w:r w:rsidR="00870D4C" w:rsidRPr="007C1724">
        <w:rPr>
          <w:rFonts w:cs="Arial"/>
          <w:szCs w:val="20"/>
        </w:rPr>
        <w:t>d advertisement arrangements shall be</w:t>
      </w:r>
      <w:r w:rsidRPr="007C1724">
        <w:rPr>
          <w:rFonts w:cs="Arial"/>
          <w:szCs w:val="20"/>
        </w:rPr>
        <w:t xml:space="preserve"> directed away from adjoining residential properties</w:t>
      </w:r>
    </w:p>
    <w:p w14:paraId="20482F9C" w14:textId="77777777" w:rsidR="00ED48A7" w:rsidRPr="007C1724" w:rsidRDefault="00ED48A7" w:rsidP="00AC2024">
      <w:pPr>
        <w:ind w:left="2160" w:hanging="720"/>
        <w:rPr>
          <w:rFonts w:cs="Arial"/>
          <w:szCs w:val="20"/>
        </w:rPr>
      </w:pPr>
      <w:r w:rsidRPr="007C1724">
        <w:rPr>
          <w:rFonts w:cs="Arial"/>
          <w:szCs w:val="20"/>
        </w:rPr>
        <w:t>(2)</w:t>
      </w:r>
      <w:r w:rsidRPr="007C1724">
        <w:rPr>
          <w:rFonts w:cs="Arial"/>
          <w:szCs w:val="20"/>
        </w:rPr>
        <w:tab/>
        <w:t xml:space="preserve">Parking service areas shall be separated from adjoining residential properties by a suitable planting screen, fence, or wall at least </w:t>
      </w:r>
      <w:r w:rsidR="00962AA9">
        <w:rPr>
          <w:rFonts w:cs="Arial"/>
          <w:szCs w:val="20"/>
        </w:rPr>
        <w:t>6</w:t>
      </w:r>
      <w:r w:rsidRPr="007C1724">
        <w:rPr>
          <w:rFonts w:cs="Arial"/>
          <w:szCs w:val="20"/>
        </w:rPr>
        <w:t xml:space="preserve"> feet in height.</w:t>
      </w:r>
    </w:p>
    <w:p w14:paraId="0C573FBA" w14:textId="77777777" w:rsidR="00870D4C" w:rsidRPr="007C1724" w:rsidRDefault="00870D4C" w:rsidP="004158A9">
      <w:pPr>
        <w:pStyle w:val="Heading3"/>
      </w:pPr>
      <w:bookmarkStart w:id="165" w:name="_Toc134108099"/>
      <w:r w:rsidRPr="007C1724">
        <w:t>Drive-in restaurants.</w:t>
      </w:r>
      <w:bookmarkEnd w:id="165"/>
    </w:p>
    <w:p w14:paraId="0A348410" w14:textId="77777777" w:rsidR="00870D4C" w:rsidRPr="007C1724" w:rsidRDefault="00870D4C" w:rsidP="00AC2024">
      <w:pPr>
        <w:ind w:left="2160" w:hanging="720"/>
        <w:rPr>
          <w:rFonts w:cs="Arial"/>
          <w:szCs w:val="20"/>
        </w:rPr>
      </w:pPr>
      <w:r w:rsidRPr="007C1724">
        <w:rPr>
          <w:rFonts w:cs="Arial"/>
          <w:szCs w:val="20"/>
        </w:rPr>
        <w:t>(1)</w:t>
      </w:r>
      <w:r w:rsidRPr="007C1724">
        <w:rPr>
          <w:rFonts w:cs="Arial"/>
          <w:szCs w:val="20"/>
        </w:rPr>
        <w:tab/>
        <w:t>Outside lighting and advertisement arrangements shall be directed away from adjoining residential properties, if any.</w:t>
      </w:r>
    </w:p>
    <w:p w14:paraId="1BBB03DA" w14:textId="77777777" w:rsidR="00870D4C" w:rsidRPr="007C1724" w:rsidRDefault="00870D4C" w:rsidP="00AC2024">
      <w:pPr>
        <w:ind w:left="2160" w:hanging="720"/>
        <w:rPr>
          <w:rFonts w:cs="Arial"/>
          <w:szCs w:val="20"/>
        </w:rPr>
      </w:pPr>
      <w:r w:rsidRPr="007C1724">
        <w:rPr>
          <w:rFonts w:cs="Arial"/>
          <w:szCs w:val="20"/>
        </w:rPr>
        <w:t>(2)</w:t>
      </w:r>
      <w:r w:rsidRPr="007C1724">
        <w:rPr>
          <w:rFonts w:cs="Arial"/>
          <w:szCs w:val="20"/>
        </w:rPr>
        <w:tab/>
        <w:t xml:space="preserve">Parking services areas shall be separated from adjoining districts, if any, by a suitable planting screen, fence, or wall at least </w:t>
      </w:r>
      <w:r w:rsidR="00962AA9">
        <w:rPr>
          <w:rFonts w:cs="Arial"/>
          <w:szCs w:val="20"/>
        </w:rPr>
        <w:t>6</w:t>
      </w:r>
      <w:r w:rsidRPr="007C1724">
        <w:rPr>
          <w:rFonts w:cs="Arial"/>
          <w:szCs w:val="20"/>
        </w:rPr>
        <w:t xml:space="preserve"> feet in height.</w:t>
      </w:r>
    </w:p>
    <w:p w14:paraId="708F71D9" w14:textId="77777777" w:rsidR="00ED48A7" w:rsidRPr="007C1724" w:rsidRDefault="00ED48A7" w:rsidP="004158A9">
      <w:pPr>
        <w:pStyle w:val="Heading2"/>
      </w:pPr>
      <w:bookmarkStart w:id="166" w:name="_Toc134108100"/>
      <w:r w:rsidRPr="007C1724">
        <w:t>Public utility installations and buildings.</w:t>
      </w:r>
      <w:bookmarkEnd w:id="166"/>
    </w:p>
    <w:p w14:paraId="4A0F7FC0" w14:textId="77777777" w:rsidR="00ED48A7" w:rsidRPr="007C1724" w:rsidRDefault="00ED48A7" w:rsidP="00AC2024">
      <w:pPr>
        <w:ind w:left="720" w:firstLine="720"/>
        <w:rPr>
          <w:rFonts w:cs="Arial"/>
          <w:szCs w:val="20"/>
        </w:rPr>
      </w:pPr>
      <w:r w:rsidRPr="007C1724">
        <w:rPr>
          <w:rFonts w:cs="Arial"/>
          <w:szCs w:val="20"/>
        </w:rPr>
        <w:t>Public utility installations and buildings, including water towers, electric transformer stations, and water and sewage pumping stations in the C-N zoning district further shall comply with the following:</w:t>
      </w:r>
    </w:p>
    <w:p w14:paraId="4FA4D492" w14:textId="77777777" w:rsidR="00ED48A7" w:rsidRPr="007C1724" w:rsidRDefault="00ED48A7" w:rsidP="00AC2024">
      <w:pPr>
        <w:ind w:left="2160" w:hanging="720"/>
        <w:rPr>
          <w:rFonts w:cs="Arial"/>
          <w:szCs w:val="20"/>
        </w:rPr>
      </w:pPr>
      <w:r w:rsidRPr="007C1724">
        <w:rPr>
          <w:rFonts w:cs="Arial"/>
          <w:szCs w:val="20"/>
        </w:rPr>
        <w:t>(1)</w:t>
      </w:r>
      <w:r w:rsidRPr="007C1724">
        <w:rPr>
          <w:rFonts w:cs="Arial"/>
          <w:szCs w:val="20"/>
        </w:rPr>
        <w:tab/>
        <w:t>No storage is permitted at the site.</w:t>
      </w:r>
    </w:p>
    <w:p w14:paraId="017BCD7E" w14:textId="77777777" w:rsidR="00ED48A7" w:rsidRPr="007C1724" w:rsidRDefault="00ED48A7" w:rsidP="00AC2024">
      <w:pPr>
        <w:ind w:left="2160" w:hanging="720"/>
        <w:rPr>
          <w:rFonts w:cs="Arial"/>
          <w:szCs w:val="20"/>
        </w:rPr>
      </w:pPr>
      <w:r w:rsidRPr="007C1724">
        <w:rPr>
          <w:rFonts w:cs="Arial"/>
          <w:szCs w:val="20"/>
        </w:rPr>
        <w:t>(2)</w:t>
      </w:r>
      <w:r w:rsidRPr="007C1724">
        <w:rPr>
          <w:rFonts w:cs="Arial"/>
          <w:szCs w:val="20"/>
        </w:rPr>
        <w:tab/>
        <w:t>The area is fenced in by a wall or fence at least six feet in height.</w:t>
      </w:r>
    </w:p>
    <w:p w14:paraId="05871632" w14:textId="77777777" w:rsidR="00ED48A7" w:rsidRPr="007C1724" w:rsidRDefault="00ED48A7" w:rsidP="00AC2024">
      <w:pPr>
        <w:ind w:left="2160" w:hanging="720"/>
        <w:rPr>
          <w:rFonts w:cs="Arial"/>
          <w:szCs w:val="20"/>
        </w:rPr>
      </w:pPr>
      <w:r w:rsidRPr="007C1724">
        <w:rPr>
          <w:rFonts w:cs="Arial"/>
          <w:szCs w:val="20"/>
        </w:rPr>
        <w:t>(3)</w:t>
      </w:r>
      <w:r w:rsidRPr="007C1724">
        <w:rPr>
          <w:rFonts w:cs="Arial"/>
          <w:szCs w:val="20"/>
        </w:rPr>
        <w:tab/>
        <w:t xml:space="preserve">A landscaped strip not less than ten feet in width is planted and maintained. </w:t>
      </w:r>
    </w:p>
    <w:p w14:paraId="2A6B3137" w14:textId="77777777" w:rsidR="00870D4C" w:rsidRPr="007C1724" w:rsidRDefault="00870D4C" w:rsidP="004158A9">
      <w:pPr>
        <w:pStyle w:val="Heading2"/>
      </w:pPr>
      <w:bookmarkStart w:id="167" w:name="_Toc134108101"/>
      <w:r w:rsidRPr="007C1724">
        <w:t>Outdoor sales space.</w:t>
      </w:r>
      <w:bookmarkEnd w:id="167"/>
      <w:r w:rsidR="00F140BF">
        <w:t xml:space="preserve"> </w:t>
      </w:r>
    </w:p>
    <w:p w14:paraId="6D4BE107" w14:textId="77777777" w:rsidR="00870D4C" w:rsidRPr="007C1724" w:rsidRDefault="00870D4C" w:rsidP="00AC2024">
      <w:pPr>
        <w:ind w:left="720" w:firstLine="720"/>
        <w:rPr>
          <w:rFonts w:cs="Arial"/>
          <w:szCs w:val="20"/>
        </w:rPr>
      </w:pPr>
      <w:r w:rsidRPr="007C1724">
        <w:rPr>
          <w:rFonts w:cs="Arial"/>
          <w:szCs w:val="20"/>
        </w:rPr>
        <w:t>Outdoor sales space for exclusive sale of new or secondhand automobiles, mobile or modular homes, boats, and other such items approved in the C-G</w:t>
      </w:r>
      <w:r w:rsidR="007F286F">
        <w:rPr>
          <w:rFonts w:cs="Arial"/>
          <w:color w:val="70AD47" w:themeColor="accent6"/>
          <w:szCs w:val="20"/>
        </w:rPr>
        <w:t xml:space="preserve"> </w:t>
      </w:r>
      <w:r w:rsidRPr="007C1724">
        <w:rPr>
          <w:rFonts w:cs="Arial"/>
          <w:szCs w:val="20"/>
        </w:rPr>
        <w:t>district further shall comply with the following:</w:t>
      </w:r>
    </w:p>
    <w:p w14:paraId="1304C67D" w14:textId="77777777" w:rsidR="00870D4C" w:rsidRDefault="00870D4C" w:rsidP="00AC2024">
      <w:pPr>
        <w:ind w:left="2160" w:hanging="720"/>
        <w:rPr>
          <w:rFonts w:cs="Arial"/>
          <w:szCs w:val="20"/>
        </w:rPr>
      </w:pPr>
      <w:r w:rsidRPr="007C1724">
        <w:rPr>
          <w:rFonts w:cs="Arial"/>
          <w:szCs w:val="20"/>
        </w:rPr>
        <w:lastRenderedPageBreak/>
        <w:t>(1)</w:t>
      </w:r>
      <w:r w:rsidRPr="007C1724">
        <w:rPr>
          <w:rFonts w:cs="Arial"/>
          <w:szCs w:val="20"/>
        </w:rPr>
        <w:tab/>
        <w:t>Ingress and egress to the outdoor sales area shall be at least 60 feet from the intersection of any streets.</w:t>
      </w:r>
    </w:p>
    <w:p w14:paraId="393F6BB9" w14:textId="77777777" w:rsidR="008029B2" w:rsidRPr="00F140BF" w:rsidRDefault="008029B2" w:rsidP="00AC2024">
      <w:pPr>
        <w:ind w:left="2160" w:hanging="720"/>
        <w:rPr>
          <w:rFonts w:cs="Arial"/>
          <w:szCs w:val="20"/>
        </w:rPr>
      </w:pPr>
      <w:r w:rsidRPr="00F140BF">
        <w:rPr>
          <w:rFonts w:cs="Arial"/>
          <w:szCs w:val="20"/>
        </w:rPr>
        <w:t>(2)</w:t>
      </w:r>
      <w:r w:rsidRPr="00F140BF">
        <w:rPr>
          <w:rFonts w:cs="Arial"/>
          <w:szCs w:val="20"/>
        </w:rPr>
        <w:tab/>
        <w:t>The lot must be graded, surfaced, and drained so as to dispose of all surface water.</w:t>
      </w:r>
    </w:p>
    <w:p w14:paraId="51146888" w14:textId="77777777" w:rsidR="000A503F" w:rsidRPr="007C1724" w:rsidRDefault="000A503F" w:rsidP="004158A9">
      <w:pPr>
        <w:pStyle w:val="Heading2"/>
      </w:pPr>
      <w:bookmarkStart w:id="168" w:name="_Toc134108102"/>
      <w:r w:rsidRPr="007C1724">
        <w:t>Industrial uses.</w:t>
      </w:r>
      <w:bookmarkEnd w:id="168"/>
    </w:p>
    <w:p w14:paraId="16FAF875" w14:textId="77777777" w:rsidR="000A503F" w:rsidRPr="007C1724" w:rsidRDefault="000A503F" w:rsidP="004158A9">
      <w:pPr>
        <w:pStyle w:val="Heading3"/>
      </w:pPr>
      <w:bookmarkStart w:id="169" w:name="_Toc134108103"/>
      <w:r w:rsidRPr="007C1724">
        <w:t>Obnoxious uses.</w:t>
      </w:r>
      <w:bookmarkEnd w:id="169"/>
    </w:p>
    <w:p w14:paraId="351A6C2F" w14:textId="77777777" w:rsidR="000A503F" w:rsidRPr="007C1724" w:rsidRDefault="000A503F" w:rsidP="00A800DD">
      <w:pPr>
        <w:ind w:left="810" w:firstLine="630"/>
        <w:rPr>
          <w:rFonts w:cs="Arial"/>
          <w:szCs w:val="20"/>
        </w:rPr>
      </w:pPr>
      <w:r w:rsidRPr="007C1724">
        <w:rPr>
          <w:rFonts w:cs="Arial"/>
          <w:szCs w:val="20"/>
        </w:rPr>
        <w:t>Any industrial use that may produce injurious or obnoxious noise, vibration, smoke, gas, fumes, odor, dust, fire hazard, or other objectionable conditions as a result of its operations</w:t>
      </w:r>
      <w:r w:rsidR="00A43957" w:rsidRPr="007C1724">
        <w:rPr>
          <w:rFonts w:cs="Arial"/>
          <w:szCs w:val="20"/>
        </w:rPr>
        <w:t xml:space="preserve">, shall only be allowed with </w:t>
      </w:r>
      <w:r w:rsidR="001A38BE">
        <w:rPr>
          <w:rFonts w:cs="Arial"/>
          <w:szCs w:val="20"/>
        </w:rPr>
        <w:t>Special Use</w:t>
      </w:r>
      <w:r w:rsidR="00A43957" w:rsidRPr="007C1724">
        <w:rPr>
          <w:rFonts w:cs="Arial"/>
          <w:szCs w:val="20"/>
        </w:rPr>
        <w:t xml:space="preserve"> approval </w:t>
      </w:r>
      <w:r w:rsidR="00A43957" w:rsidRPr="00B00B2E">
        <w:rPr>
          <w:rFonts w:cs="Arial"/>
          <w:szCs w:val="20"/>
        </w:rPr>
        <w:t>in the</w:t>
      </w:r>
      <w:r w:rsidR="007F286F" w:rsidRPr="00B00B2E">
        <w:rPr>
          <w:rFonts w:cs="Arial"/>
          <w:szCs w:val="20"/>
        </w:rPr>
        <w:t xml:space="preserve"> I-R and</w:t>
      </w:r>
      <w:r w:rsidR="00A43957" w:rsidRPr="00B00B2E">
        <w:rPr>
          <w:rFonts w:cs="Arial"/>
          <w:szCs w:val="20"/>
        </w:rPr>
        <w:t xml:space="preserve"> </w:t>
      </w:r>
      <w:r w:rsidR="00A43957" w:rsidRPr="007C1724">
        <w:rPr>
          <w:rFonts w:cs="Arial"/>
          <w:szCs w:val="20"/>
        </w:rPr>
        <w:t>I-G zoning district</w:t>
      </w:r>
      <w:r w:rsidR="007F286F">
        <w:rPr>
          <w:rFonts w:cs="Arial"/>
          <w:szCs w:val="20"/>
        </w:rPr>
        <w:t>s</w:t>
      </w:r>
      <w:r w:rsidR="00A43957" w:rsidRPr="007C1724">
        <w:rPr>
          <w:rFonts w:cs="Arial"/>
          <w:szCs w:val="20"/>
        </w:rPr>
        <w:t xml:space="preserve"> and further shall comply with the following:</w:t>
      </w:r>
    </w:p>
    <w:p w14:paraId="51B50C15" w14:textId="77777777" w:rsidR="00A43957" w:rsidRPr="007C1724" w:rsidRDefault="004158A9" w:rsidP="004158A9">
      <w:pPr>
        <w:rPr>
          <w:rFonts w:cs="Arial"/>
          <w:szCs w:val="20"/>
        </w:rPr>
      </w:pPr>
      <w:r>
        <w:rPr>
          <w:rFonts w:cs="Arial"/>
          <w:szCs w:val="20"/>
        </w:rPr>
        <w:tab/>
      </w:r>
      <w:r>
        <w:rPr>
          <w:rFonts w:cs="Arial"/>
          <w:szCs w:val="20"/>
        </w:rPr>
        <w:tab/>
        <w:t>(1)</w:t>
      </w:r>
      <w:r w:rsidR="00A43957" w:rsidRPr="007C1724">
        <w:rPr>
          <w:rFonts w:cs="Arial"/>
          <w:szCs w:val="20"/>
        </w:rPr>
        <w:tab/>
        <w:t>Such use must be located at least 200 feet from any adjoining property lines.</w:t>
      </w:r>
    </w:p>
    <w:p w14:paraId="299D66A2" w14:textId="77777777" w:rsidR="00A43957" w:rsidRPr="007C1724" w:rsidRDefault="004158A9" w:rsidP="004158A9">
      <w:pPr>
        <w:ind w:left="2160" w:hanging="720"/>
        <w:rPr>
          <w:rFonts w:cs="Arial"/>
          <w:szCs w:val="20"/>
        </w:rPr>
      </w:pPr>
      <w:r>
        <w:rPr>
          <w:rFonts w:cs="Arial"/>
          <w:szCs w:val="20"/>
        </w:rPr>
        <w:t>(2)</w:t>
      </w:r>
      <w:r>
        <w:rPr>
          <w:rFonts w:cs="Arial"/>
          <w:szCs w:val="20"/>
        </w:rPr>
        <w:tab/>
      </w:r>
      <w:r w:rsidR="00A43957" w:rsidRPr="007C1724">
        <w:rPr>
          <w:rFonts w:cs="Arial"/>
          <w:szCs w:val="20"/>
        </w:rPr>
        <w:t xml:space="preserve">Such use shall be in conformance with applicable rules and regulations administered and enforced by the Environmental Protection Division of Georgia Department of Natural Resources. </w:t>
      </w:r>
    </w:p>
    <w:p w14:paraId="16772900" w14:textId="77777777" w:rsidR="00A43957" w:rsidRPr="007C1724" w:rsidRDefault="00A43957" w:rsidP="004158A9">
      <w:pPr>
        <w:pStyle w:val="Heading3"/>
      </w:pPr>
      <w:bookmarkStart w:id="170" w:name="_Toc134108104"/>
      <w:r w:rsidRPr="007C1724">
        <w:t>Junkyards, junk, or salvage operations.</w:t>
      </w:r>
      <w:bookmarkEnd w:id="170"/>
    </w:p>
    <w:p w14:paraId="746C97CC" w14:textId="77777777" w:rsidR="00F41A1E" w:rsidRDefault="00A43957" w:rsidP="00F41A1E">
      <w:pPr>
        <w:ind w:left="2160" w:hanging="720"/>
        <w:rPr>
          <w:rFonts w:cs="Arial"/>
          <w:szCs w:val="20"/>
        </w:rPr>
      </w:pPr>
      <w:r w:rsidRPr="007C1724">
        <w:rPr>
          <w:rFonts w:cs="Arial"/>
          <w:szCs w:val="20"/>
        </w:rPr>
        <w:t>(1)</w:t>
      </w:r>
      <w:r w:rsidRPr="007C1724">
        <w:rPr>
          <w:rFonts w:cs="Arial"/>
          <w:szCs w:val="20"/>
        </w:rPr>
        <w:tab/>
      </w:r>
      <w:r w:rsidR="00F41A1E">
        <w:rPr>
          <w:rFonts w:cs="Arial"/>
          <w:szCs w:val="20"/>
        </w:rPr>
        <w:t>All junk</w:t>
      </w:r>
      <w:r w:rsidR="00F41A1E" w:rsidRPr="00F41A1E">
        <w:rPr>
          <w:rFonts w:eastAsia="Arial" w:cs="Arial"/>
          <w:szCs w:val="20"/>
        </w:rPr>
        <w:t xml:space="preserve"> </w:t>
      </w:r>
      <w:r w:rsidR="00F41A1E" w:rsidRPr="00F41A1E">
        <w:rPr>
          <w:rFonts w:cs="Arial"/>
          <w:szCs w:val="20"/>
        </w:rPr>
        <w:t>yards shall be completely screened from roads or developed areas with a solid fenc</w:t>
      </w:r>
      <w:r w:rsidR="00962AA9">
        <w:rPr>
          <w:rFonts w:cs="Arial"/>
          <w:szCs w:val="20"/>
        </w:rPr>
        <w:t>e or wall a minimum of 8</w:t>
      </w:r>
      <w:r w:rsidR="00F41A1E" w:rsidRPr="00F41A1E">
        <w:rPr>
          <w:rFonts w:cs="Arial"/>
          <w:szCs w:val="20"/>
        </w:rPr>
        <w:t xml:space="preserve"> feet in height, maintained in good condition as determined by the governing authority, and painted except for masonry construction. </w:t>
      </w:r>
    </w:p>
    <w:p w14:paraId="05087329" w14:textId="77777777" w:rsidR="00A43957" w:rsidRDefault="00F41A1E" w:rsidP="00AC2024">
      <w:pPr>
        <w:ind w:left="2160" w:hanging="720"/>
        <w:rPr>
          <w:rFonts w:cs="Arial"/>
          <w:szCs w:val="20"/>
        </w:rPr>
      </w:pPr>
      <w:r>
        <w:rPr>
          <w:rFonts w:cs="Arial"/>
          <w:szCs w:val="20"/>
        </w:rPr>
        <w:t>(2)</w:t>
      </w:r>
      <w:r>
        <w:rPr>
          <w:rFonts w:cs="Arial"/>
          <w:szCs w:val="20"/>
        </w:rPr>
        <w:tab/>
      </w:r>
      <w:r w:rsidR="00A43957" w:rsidRPr="007C1724">
        <w:rPr>
          <w:rFonts w:cs="Arial"/>
          <w:szCs w:val="20"/>
        </w:rPr>
        <w:t>Open yard use for the sale, dismantling, and/or storage of salvage or junk materials and equipment shall be separated from adjoining properties by a planting scr</w:t>
      </w:r>
      <w:r w:rsidR="00962AA9">
        <w:rPr>
          <w:rFonts w:cs="Arial"/>
          <w:szCs w:val="20"/>
        </w:rPr>
        <w:t>een, fence, or wall at least 6</w:t>
      </w:r>
      <w:r w:rsidR="00A43957" w:rsidRPr="007C1724">
        <w:rPr>
          <w:rFonts w:cs="Arial"/>
          <w:szCs w:val="20"/>
        </w:rPr>
        <w:t xml:space="preserve"> feet high.</w:t>
      </w:r>
    </w:p>
    <w:p w14:paraId="30369DB9" w14:textId="77777777" w:rsidR="00F41A1E" w:rsidRDefault="00F41A1E" w:rsidP="00AC2024">
      <w:pPr>
        <w:ind w:left="2160" w:hanging="720"/>
        <w:rPr>
          <w:rFonts w:cs="Arial"/>
          <w:szCs w:val="20"/>
        </w:rPr>
      </w:pPr>
      <w:r>
        <w:rPr>
          <w:rFonts w:cs="Arial"/>
          <w:szCs w:val="20"/>
        </w:rPr>
        <w:t>(3)</w:t>
      </w:r>
      <w:r>
        <w:rPr>
          <w:rFonts w:cs="Arial"/>
          <w:szCs w:val="20"/>
        </w:rPr>
        <w:tab/>
        <w:t xml:space="preserve">Signs </w:t>
      </w:r>
      <w:r w:rsidRPr="00F41A1E">
        <w:rPr>
          <w:rFonts w:cs="Arial"/>
          <w:szCs w:val="20"/>
        </w:rPr>
        <w:t xml:space="preserve">are permitted on the required screen, provided such signs are in conformance with </w:t>
      </w:r>
      <w:r w:rsidRPr="0049776B">
        <w:rPr>
          <w:rFonts w:cs="Arial"/>
          <w:szCs w:val="20"/>
        </w:rPr>
        <w:t xml:space="preserve">Article </w:t>
      </w:r>
      <w:r w:rsidR="0049776B">
        <w:rPr>
          <w:rFonts w:cs="Arial"/>
          <w:szCs w:val="20"/>
        </w:rPr>
        <w:t xml:space="preserve">5 </w:t>
      </w:r>
      <w:r w:rsidRPr="00F41A1E">
        <w:rPr>
          <w:rFonts w:cs="Arial"/>
          <w:szCs w:val="20"/>
        </w:rPr>
        <w:t>of this Ordinance.</w:t>
      </w:r>
    </w:p>
    <w:p w14:paraId="3A4D9408" w14:textId="77777777" w:rsidR="00F41A1E" w:rsidRPr="007C1724" w:rsidRDefault="00F41A1E" w:rsidP="00AC2024">
      <w:pPr>
        <w:ind w:left="2160" w:hanging="720"/>
        <w:rPr>
          <w:rFonts w:cs="Arial"/>
          <w:szCs w:val="20"/>
        </w:rPr>
      </w:pPr>
      <w:r>
        <w:rPr>
          <w:rFonts w:cs="Arial"/>
          <w:szCs w:val="20"/>
        </w:rPr>
        <w:t>(4)</w:t>
      </w:r>
      <w:r>
        <w:rPr>
          <w:rFonts w:cs="Arial"/>
          <w:szCs w:val="20"/>
        </w:rPr>
        <w:tab/>
        <w:t>No</w:t>
      </w:r>
      <w:r w:rsidRPr="00F41A1E">
        <w:rPr>
          <w:rFonts w:ascii="Calibri" w:eastAsia="Calibri" w:hAnsi="Calibri" w:cs="Calibri"/>
        </w:rPr>
        <w:t xml:space="preserve"> </w:t>
      </w:r>
      <w:r w:rsidRPr="00F41A1E">
        <w:rPr>
          <w:rFonts w:cs="Arial"/>
          <w:szCs w:val="20"/>
        </w:rPr>
        <w:t>operations shall be conducted which shall cause a general nuisance, endanger the public health, or</w:t>
      </w:r>
      <w:r w:rsidR="00962AA9">
        <w:rPr>
          <w:rFonts w:cs="Arial"/>
          <w:szCs w:val="20"/>
        </w:rPr>
        <w:t xml:space="preserve"> be in violation of any local, s</w:t>
      </w:r>
      <w:r w:rsidRPr="00F41A1E">
        <w:rPr>
          <w:rFonts w:cs="Arial"/>
          <w:szCs w:val="20"/>
        </w:rPr>
        <w:t>tate</w:t>
      </w:r>
      <w:r w:rsidR="00962AA9">
        <w:rPr>
          <w:rFonts w:cs="Arial"/>
          <w:szCs w:val="20"/>
        </w:rPr>
        <w:t>, or f</w:t>
      </w:r>
      <w:r w:rsidRPr="00F41A1E">
        <w:rPr>
          <w:rFonts w:cs="Arial"/>
          <w:szCs w:val="20"/>
        </w:rPr>
        <w:t>ederal environmental regulations.</w:t>
      </w:r>
    </w:p>
    <w:p w14:paraId="4D34B7DE" w14:textId="77777777" w:rsidR="00D62780" w:rsidRDefault="00D62780" w:rsidP="004158A9">
      <w:pPr>
        <w:pStyle w:val="Heading2"/>
      </w:pPr>
      <w:bookmarkStart w:id="171" w:name="_Toc134108105"/>
      <w:r>
        <w:t>A</w:t>
      </w:r>
      <w:r w:rsidR="00E13951">
        <w:t>ccessory uses and structures</w:t>
      </w:r>
      <w:r w:rsidRPr="007C1724">
        <w:t>.</w:t>
      </w:r>
      <w:bookmarkEnd w:id="171"/>
    </w:p>
    <w:p w14:paraId="7A7EABFE" w14:textId="77777777" w:rsidR="00E13951" w:rsidRDefault="00E13951" w:rsidP="00A800DD">
      <w:pPr>
        <w:ind w:left="810" w:firstLine="630"/>
        <w:rPr>
          <w:rFonts w:cs="Arial"/>
          <w:szCs w:val="20"/>
        </w:rPr>
      </w:pPr>
      <w:r>
        <w:rPr>
          <w:rFonts w:cs="Arial"/>
          <w:szCs w:val="20"/>
        </w:rPr>
        <w:t>In</w:t>
      </w:r>
      <w:r w:rsidRPr="00E13951">
        <w:rPr>
          <w:rFonts w:ascii="Calibri" w:eastAsia="Calibri" w:hAnsi="Calibri" w:cs="Calibri"/>
        </w:rPr>
        <w:t xml:space="preserve"> </w:t>
      </w:r>
      <w:r w:rsidRPr="00E13951">
        <w:rPr>
          <w:rFonts w:cs="Arial"/>
          <w:szCs w:val="20"/>
        </w:rPr>
        <w:t>addition to the principal uses which are designate</w:t>
      </w:r>
      <w:r>
        <w:rPr>
          <w:rFonts w:cs="Arial"/>
          <w:szCs w:val="20"/>
        </w:rPr>
        <w:t xml:space="preserve">d </w:t>
      </w:r>
      <w:r w:rsidRPr="00E13951">
        <w:rPr>
          <w:rFonts w:cs="Arial"/>
          <w:szCs w:val="20"/>
        </w:rPr>
        <w:t xml:space="preserve">as being permitted within the zoning districts established </w:t>
      </w:r>
      <w:r>
        <w:rPr>
          <w:rFonts w:cs="Arial"/>
          <w:szCs w:val="20"/>
        </w:rPr>
        <w:t xml:space="preserve">by </w:t>
      </w:r>
      <w:r w:rsidR="00F41A1E" w:rsidRPr="00C0259A">
        <w:rPr>
          <w:rFonts w:cs="Arial"/>
          <w:szCs w:val="20"/>
        </w:rPr>
        <w:t>this Ordinance</w:t>
      </w:r>
      <w:r w:rsidRPr="00C0259A">
        <w:rPr>
          <w:rFonts w:cs="Arial"/>
          <w:szCs w:val="20"/>
        </w:rPr>
        <w:t xml:space="preserve">, certain uses customarily incidental or accessory to such principal uses shall also be permitted. For the purposes of this </w:t>
      </w:r>
      <w:r w:rsidR="00F41A1E" w:rsidRPr="00C0259A">
        <w:rPr>
          <w:rFonts w:cs="Arial"/>
          <w:szCs w:val="20"/>
        </w:rPr>
        <w:t>Ordinance</w:t>
      </w:r>
      <w:r>
        <w:rPr>
          <w:rFonts w:cs="Arial"/>
          <w:szCs w:val="20"/>
        </w:rPr>
        <w:t>,</w:t>
      </w:r>
      <w:r w:rsidRPr="00E13951">
        <w:rPr>
          <w:rFonts w:cs="Arial"/>
          <w:szCs w:val="20"/>
        </w:rPr>
        <w:t xml:space="preserve"> each of the following uses is considered to be a customa</w:t>
      </w:r>
      <w:r>
        <w:rPr>
          <w:rFonts w:cs="Arial"/>
          <w:szCs w:val="20"/>
        </w:rPr>
        <w:t xml:space="preserve">ry accessory use and </w:t>
      </w:r>
      <w:r w:rsidRPr="00E13951">
        <w:rPr>
          <w:rFonts w:cs="Arial"/>
          <w:szCs w:val="20"/>
        </w:rPr>
        <w:t xml:space="preserve">may be situated on the same lot with the principal use or uses to which it serves as an accessory, unless otherwise prohibited within this </w:t>
      </w:r>
      <w:r w:rsidR="001A38BE">
        <w:rPr>
          <w:rFonts w:cs="Arial"/>
          <w:szCs w:val="20"/>
        </w:rPr>
        <w:t>Ordinance</w:t>
      </w:r>
      <w:r w:rsidRPr="00E13951">
        <w:rPr>
          <w:rFonts w:cs="Arial"/>
          <w:szCs w:val="20"/>
        </w:rPr>
        <w:t>. Accessory structures must comply with the setback and height requirements of the zoning district in which they are located</w:t>
      </w:r>
      <w:r w:rsidR="00237971">
        <w:rPr>
          <w:rFonts w:cs="Arial"/>
          <w:szCs w:val="20"/>
        </w:rPr>
        <w:t xml:space="preserve"> and adhere to fire safety codes</w:t>
      </w:r>
      <w:r w:rsidRPr="00E13951">
        <w:rPr>
          <w:rFonts w:cs="Arial"/>
          <w:szCs w:val="20"/>
        </w:rPr>
        <w:t>.</w:t>
      </w:r>
    </w:p>
    <w:p w14:paraId="68992223" w14:textId="77777777" w:rsidR="00CB7308" w:rsidRPr="007C1724" w:rsidRDefault="00CB7308" w:rsidP="00CB7308">
      <w:pPr>
        <w:pStyle w:val="Heading3"/>
      </w:pPr>
      <w:bookmarkStart w:id="172" w:name="_Toc134108106"/>
      <w:r w:rsidRPr="007C1724">
        <w:t>Standards for accessory buildings in the R-1 and R-2 districts.</w:t>
      </w:r>
      <w:bookmarkEnd w:id="172"/>
      <w:r w:rsidR="00F140BF">
        <w:t xml:space="preserve"> </w:t>
      </w:r>
    </w:p>
    <w:p w14:paraId="55BF8416" w14:textId="77777777" w:rsidR="00CB7308" w:rsidRPr="007C1724" w:rsidRDefault="00CB7308" w:rsidP="00CB7308">
      <w:pPr>
        <w:ind w:left="2160" w:hanging="720"/>
        <w:rPr>
          <w:rFonts w:cs="Arial"/>
          <w:szCs w:val="20"/>
        </w:rPr>
      </w:pPr>
      <w:r w:rsidRPr="007C1724">
        <w:rPr>
          <w:rFonts w:cs="Arial"/>
          <w:szCs w:val="20"/>
        </w:rPr>
        <w:t>(1)</w:t>
      </w:r>
      <w:r w:rsidRPr="007C1724">
        <w:rPr>
          <w:rFonts w:cs="Arial"/>
          <w:szCs w:val="20"/>
        </w:rPr>
        <w:tab/>
        <w:t>All</w:t>
      </w:r>
      <w:r w:rsidRPr="007C1724">
        <w:rPr>
          <w:rFonts w:eastAsia="Calibri" w:cs="Arial"/>
          <w:szCs w:val="20"/>
        </w:rPr>
        <w:t xml:space="preserve"> </w:t>
      </w:r>
      <w:r w:rsidRPr="007C1724">
        <w:rPr>
          <w:rFonts w:cs="Arial"/>
          <w:szCs w:val="20"/>
        </w:rPr>
        <w:t>accessory buildings shall be constructed with a pitched roof having a pitch of 3 in 12 or greater.</w:t>
      </w:r>
    </w:p>
    <w:p w14:paraId="2F3B24FF" w14:textId="77777777" w:rsidR="00CB7308" w:rsidRDefault="00CB7308" w:rsidP="00CB7308">
      <w:pPr>
        <w:ind w:left="2160" w:hanging="720"/>
        <w:rPr>
          <w:rFonts w:cs="Arial"/>
          <w:szCs w:val="20"/>
        </w:rPr>
      </w:pPr>
      <w:r w:rsidRPr="007C1724">
        <w:rPr>
          <w:rFonts w:cs="Arial"/>
          <w:szCs w:val="20"/>
        </w:rPr>
        <w:t>(2)</w:t>
      </w:r>
      <w:r w:rsidRPr="007C1724">
        <w:rPr>
          <w:rFonts w:cs="Arial"/>
          <w:szCs w:val="20"/>
        </w:rPr>
        <w:tab/>
        <w:t>All</w:t>
      </w:r>
      <w:r w:rsidRPr="007C1724">
        <w:rPr>
          <w:rFonts w:eastAsia="Calibri" w:cs="Arial"/>
          <w:szCs w:val="20"/>
        </w:rPr>
        <w:t xml:space="preserve"> </w:t>
      </w:r>
      <w:r w:rsidRPr="007C1724">
        <w:rPr>
          <w:rFonts w:cs="Arial"/>
          <w:szCs w:val="20"/>
        </w:rPr>
        <w:t>accessory buildings over 200 sq. ft. must meet the wind code as referenced in the International Code Council handbook and be certified by the manufacturer of the building or a certified engineer.</w:t>
      </w:r>
      <w:r w:rsidR="00F140BF">
        <w:rPr>
          <w:rFonts w:cs="Arial"/>
          <w:szCs w:val="20"/>
        </w:rPr>
        <w:t xml:space="preserve"> </w:t>
      </w:r>
    </w:p>
    <w:p w14:paraId="0B071EC9" w14:textId="77777777" w:rsidR="00747919" w:rsidRPr="007C1724" w:rsidRDefault="00747919" w:rsidP="00CB7308">
      <w:pPr>
        <w:ind w:left="2160" w:hanging="720"/>
        <w:rPr>
          <w:rFonts w:cs="Arial"/>
          <w:szCs w:val="20"/>
        </w:rPr>
      </w:pPr>
      <w:r>
        <w:rPr>
          <w:rFonts w:cs="Arial"/>
          <w:szCs w:val="20"/>
        </w:rPr>
        <w:t>(3)</w:t>
      </w:r>
      <w:r>
        <w:rPr>
          <w:rFonts w:cs="Arial"/>
          <w:szCs w:val="20"/>
        </w:rPr>
        <w:tab/>
      </w:r>
      <w:r w:rsidRPr="00747919">
        <w:rPr>
          <w:rFonts w:cs="Arial"/>
          <w:szCs w:val="20"/>
        </w:rPr>
        <w:t>Any tier foundations must be approved by a design professional.</w:t>
      </w:r>
    </w:p>
    <w:p w14:paraId="2B34B7D3" w14:textId="77777777" w:rsidR="00CB7308" w:rsidRPr="007C1724" w:rsidRDefault="00747919" w:rsidP="00CB7308">
      <w:pPr>
        <w:ind w:left="2160" w:hanging="720"/>
        <w:rPr>
          <w:rFonts w:cs="Arial"/>
          <w:color w:val="4472C4" w:themeColor="accent5"/>
          <w:szCs w:val="20"/>
        </w:rPr>
      </w:pPr>
      <w:r>
        <w:rPr>
          <w:rFonts w:cs="Arial"/>
          <w:szCs w:val="20"/>
        </w:rPr>
        <w:t>(4</w:t>
      </w:r>
      <w:r w:rsidR="00CB7308" w:rsidRPr="002B3B3A">
        <w:rPr>
          <w:rFonts w:cs="Arial"/>
          <w:szCs w:val="20"/>
        </w:rPr>
        <w:t>)</w:t>
      </w:r>
      <w:r w:rsidR="00CB7308" w:rsidRPr="002B3B3A">
        <w:rPr>
          <w:rFonts w:cs="Arial"/>
          <w:szCs w:val="20"/>
        </w:rPr>
        <w:tab/>
        <w:t>All</w:t>
      </w:r>
      <w:r w:rsidR="00CB7308" w:rsidRPr="002B3B3A">
        <w:rPr>
          <w:rFonts w:eastAsia="Calibri" w:cs="Arial"/>
        </w:rPr>
        <w:t xml:space="preserve"> </w:t>
      </w:r>
      <w:r w:rsidR="00CB7308" w:rsidRPr="002B3B3A">
        <w:rPr>
          <w:rFonts w:cs="Arial"/>
          <w:szCs w:val="20"/>
        </w:rPr>
        <w:t>area regulations must be met as specified in section 3.4 Area Regulations.</w:t>
      </w:r>
      <w:r w:rsidR="00CB7308" w:rsidRPr="007C1724">
        <w:rPr>
          <w:rFonts w:cs="Arial"/>
          <w:szCs w:val="20"/>
        </w:rPr>
        <w:t xml:space="preserve"> </w:t>
      </w:r>
    </w:p>
    <w:p w14:paraId="207CD2FA" w14:textId="77777777" w:rsidR="00CB7308" w:rsidRDefault="00747919" w:rsidP="00CB7308">
      <w:pPr>
        <w:ind w:left="2160" w:hanging="720"/>
        <w:rPr>
          <w:rFonts w:cs="Arial"/>
          <w:szCs w:val="20"/>
        </w:rPr>
      </w:pPr>
      <w:r>
        <w:rPr>
          <w:rFonts w:cs="Arial"/>
          <w:szCs w:val="20"/>
        </w:rPr>
        <w:lastRenderedPageBreak/>
        <w:t>(5</w:t>
      </w:r>
      <w:r w:rsidR="00CB7308" w:rsidRPr="007C1724">
        <w:rPr>
          <w:rFonts w:cs="Arial"/>
          <w:szCs w:val="20"/>
        </w:rPr>
        <w:t>)</w:t>
      </w:r>
      <w:r w:rsidR="00CB7308" w:rsidRPr="007C1724">
        <w:rPr>
          <w:rFonts w:cs="Arial"/>
          <w:szCs w:val="20"/>
        </w:rPr>
        <w:tab/>
        <w:t>The location of all accessory buildings must be approved b</w:t>
      </w:r>
      <w:r w:rsidR="00CB7308">
        <w:rPr>
          <w:rFonts w:cs="Arial"/>
          <w:szCs w:val="20"/>
        </w:rPr>
        <w:t>y the County Health Department.</w:t>
      </w:r>
    </w:p>
    <w:p w14:paraId="6FB67292" w14:textId="77777777" w:rsidR="00F140BF" w:rsidRPr="00E13951" w:rsidRDefault="00747919" w:rsidP="00CB7308">
      <w:pPr>
        <w:ind w:left="2160" w:hanging="720"/>
        <w:rPr>
          <w:rFonts w:cs="Arial"/>
          <w:szCs w:val="20"/>
        </w:rPr>
      </w:pPr>
      <w:r>
        <w:rPr>
          <w:rFonts w:cs="Arial"/>
          <w:szCs w:val="20"/>
        </w:rPr>
        <w:t>(6</w:t>
      </w:r>
      <w:r w:rsidR="00F140BF">
        <w:rPr>
          <w:rFonts w:cs="Arial"/>
          <w:szCs w:val="20"/>
        </w:rPr>
        <w:t>)</w:t>
      </w:r>
      <w:r w:rsidR="00F140BF">
        <w:rPr>
          <w:rFonts w:cs="Arial"/>
          <w:szCs w:val="20"/>
        </w:rPr>
        <w:tab/>
        <w:t>No shipping containers can be used as an accessory building in the R-1 or R-2 districts.</w:t>
      </w:r>
    </w:p>
    <w:p w14:paraId="45563C41" w14:textId="77777777" w:rsidR="00D62780" w:rsidRPr="007C1724" w:rsidRDefault="00E13951" w:rsidP="004158A9">
      <w:pPr>
        <w:pStyle w:val="Heading3"/>
        <w:ind w:left="1440" w:hanging="720"/>
        <w:rPr>
          <w:rFonts w:cs="Arial"/>
        </w:rPr>
      </w:pPr>
      <w:bookmarkStart w:id="173" w:name="_Toc134108107"/>
      <w:r>
        <w:rPr>
          <w:rFonts w:cs="Arial"/>
        </w:rPr>
        <w:t>Accessory structures and uses for dwellings</w:t>
      </w:r>
      <w:r w:rsidR="00D62780" w:rsidRPr="007C1724">
        <w:rPr>
          <w:rFonts w:cs="Arial"/>
        </w:rPr>
        <w:t>.</w:t>
      </w:r>
      <w:bookmarkEnd w:id="173"/>
      <w:r w:rsidRPr="00E13951">
        <w:t xml:space="preserve"> </w:t>
      </w:r>
    </w:p>
    <w:p w14:paraId="18527523" w14:textId="77777777" w:rsidR="00D62780" w:rsidRDefault="00D62780" w:rsidP="00AC2024">
      <w:pPr>
        <w:ind w:left="2160" w:hanging="720"/>
        <w:rPr>
          <w:rFonts w:cs="Arial"/>
          <w:szCs w:val="20"/>
        </w:rPr>
      </w:pPr>
      <w:r w:rsidRPr="007C1724">
        <w:rPr>
          <w:rFonts w:cs="Arial"/>
          <w:szCs w:val="20"/>
        </w:rPr>
        <w:t>(1)</w:t>
      </w:r>
      <w:r w:rsidRPr="007C1724">
        <w:rPr>
          <w:rFonts w:cs="Arial"/>
          <w:szCs w:val="20"/>
        </w:rPr>
        <w:tab/>
      </w:r>
      <w:r w:rsidR="00E13951">
        <w:rPr>
          <w:rFonts w:cs="Arial"/>
          <w:szCs w:val="20"/>
        </w:rPr>
        <w:t xml:space="preserve">Private </w:t>
      </w:r>
      <w:r w:rsidR="00E13951" w:rsidRPr="00E13951">
        <w:rPr>
          <w:rFonts w:cs="Arial"/>
          <w:szCs w:val="20"/>
        </w:rPr>
        <w:t>garage for the occupant's automobiles or vehicles. Must be non-commercial usage of garage.</w:t>
      </w:r>
    </w:p>
    <w:p w14:paraId="2E648C4B" w14:textId="77777777" w:rsidR="00E13951" w:rsidRPr="00E13951" w:rsidRDefault="00E13951" w:rsidP="00AC2024">
      <w:pPr>
        <w:ind w:left="2160" w:hanging="720"/>
        <w:rPr>
          <w:rFonts w:cs="Arial"/>
          <w:szCs w:val="20"/>
        </w:rPr>
      </w:pPr>
      <w:r>
        <w:rPr>
          <w:rFonts w:cs="Arial"/>
          <w:szCs w:val="20"/>
        </w:rPr>
        <w:t>(2)</w:t>
      </w:r>
      <w:r>
        <w:rPr>
          <w:rFonts w:cs="Arial"/>
          <w:szCs w:val="20"/>
        </w:rPr>
        <w:tab/>
        <w:t>Parking</w:t>
      </w:r>
      <w:r w:rsidRPr="00E13951">
        <w:rPr>
          <w:rFonts w:eastAsia="Arial" w:cs="Arial"/>
          <w:szCs w:val="20"/>
        </w:rPr>
        <w:t xml:space="preserve"> </w:t>
      </w:r>
      <w:r w:rsidRPr="00E13951">
        <w:rPr>
          <w:rFonts w:cs="Arial"/>
          <w:szCs w:val="20"/>
        </w:rPr>
        <w:t xml:space="preserve">area or open storage space for motor vehicles belonging to the occupant, and provided that this regulation shall not be misconstrued to mean commercial uses are allowed. </w:t>
      </w:r>
    </w:p>
    <w:p w14:paraId="6266E526" w14:textId="77777777" w:rsidR="00E13951" w:rsidRDefault="00E13951" w:rsidP="00AC2024">
      <w:pPr>
        <w:ind w:left="2160" w:hanging="720"/>
        <w:rPr>
          <w:rFonts w:cs="Arial"/>
          <w:szCs w:val="20"/>
        </w:rPr>
      </w:pPr>
      <w:r>
        <w:rPr>
          <w:rFonts w:cs="Arial"/>
          <w:szCs w:val="20"/>
        </w:rPr>
        <w:t>(3)</w:t>
      </w:r>
      <w:r>
        <w:rPr>
          <w:rFonts w:cs="Arial"/>
          <w:szCs w:val="20"/>
        </w:rPr>
        <w:tab/>
        <w:t>Shed for the storage of equipment.</w:t>
      </w:r>
    </w:p>
    <w:p w14:paraId="2071BCB9" w14:textId="77777777" w:rsidR="00E13951" w:rsidRDefault="00E13951" w:rsidP="00AC2024">
      <w:pPr>
        <w:ind w:left="2160" w:hanging="720"/>
        <w:rPr>
          <w:rFonts w:cs="Arial"/>
          <w:szCs w:val="20"/>
        </w:rPr>
      </w:pPr>
      <w:r>
        <w:rPr>
          <w:rFonts w:cs="Arial"/>
          <w:szCs w:val="20"/>
        </w:rPr>
        <w:t>(4)</w:t>
      </w:r>
      <w:r>
        <w:rPr>
          <w:rFonts w:cs="Arial"/>
          <w:szCs w:val="20"/>
        </w:rPr>
        <w:tab/>
        <w:t>Children’s playhouse or play equipment.</w:t>
      </w:r>
    </w:p>
    <w:p w14:paraId="4661B77C" w14:textId="77777777" w:rsidR="00E13951" w:rsidRDefault="00E13951" w:rsidP="00AC2024">
      <w:pPr>
        <w:ind w:left="2160" w:hanging="720"/>
        <w:rPr>
          <w:rFonts w:cs="Arial"/>
          <w:szCs w:val="20"/>
        </w:rPr>
      </w:pPr>
      <w:r>
        <w:rPr>
          <w:rFonts w:cs="Arial"/>
          <w:szCs w:val="20"/>
        </w:rPr>
        <w:t>(5)</w:t>
      </w:r>
      <w:r>
        <w:rPr>
          <w:rFonts w:cs="Arial"/>
          <w:szCs w:val="20"/>
        </w:rPr>
        <w:tab/>
        <w:t>Private</w:t>
      </w:r>
      <w:r w:rsidRPr="00E13951">
        <w:rPr>
          <w:rFonts w:ascii="Calibri" w:eastAsia="Calibri" w:hAnsi="Calibri" w:cs="Calibri"/>
        </w:rPr>
        <w:t xml:space="preserve"> </w:t>
      </w:r>
      <w:r w:rsidRPr="00E13951">
        <w:rPr>
          <w:rFonts w:cs="Arial"/>
          <w:szCs w:val="20"/>
        </w:rPr>
        <w:t>kennel, pens, or cages for occupant's pets provided it does not create a nuisance to neighbors.</w:t>
      </w:r>
      <w:r w:rsidRPr="00E13951">
        <w:rPr>
          <w:rFonts w:ascii="Calibri" w:eastAsia="Calibri" w:hAnsi="Calibri" w:cs="Calibri"/>
          <w:b/>
          <w:color w:val="FF0000"/>
        </w:rPr>
        <w:t xml:space="preserve"> </w:t>
      </w:r>
    </w:p>
    <w:p w14:paraId="2DC8E551" w14:textId="77777777" w:rsidR="00E13951" w:rsidRDefault="00E13951" w:rsidP="00AC2024">
      <w:pPr>
        <w:ind w:left="2160" w:hanging="720"/>
        <w:rPr>
          <w:rFonts w:cs="Arial"/>
          <w:szCs w:val="20"/>
        </w:rPr>
      </w:pPr>
      <w:r>
        <w:rPr>
          <w:rFonts w:cs="Arial"/>
          <w:szCs w:val="20"/>
        </w:rPr>
        <w:t>(6)</w:t>
      </w:r>
      <w:r>
        <w:rPr>
          <w:rFonts w:cs="Arial"/>
          <w:szCs w:val="20"/>
        </w:rPr>
        <w:tab/>
        <w:t>Private swimming pool and bath house or cabana.</w:t>
      </w:r>
    </w:p>
    <w:p w14:paraId="0F122307" w14:textId="77777777" w:rsidR="00E13951" w:rsidRDefault="00E13951" w:rsidP="00AC2024">
      <w:pPr>
        <w:ind w:left="2160" w:hanging="720"/>
        <w:rPr>
          <w:rFonts w:cs="Arial"/>
          <w:szCs w:val="20"/>
        </w:rPr>
      </w:pPr>
      <w:r>
        <w:rPr>
          <w:rFonts w:cs="Arial"/>
          <w:szCs w:val="20"/>
        </w:rPr>
        <w:t>(7)</w:t>
      </w:r>
      <w:r>
        <w:rPr>
          <w:rFonts w:cs="Arial"/>
          <w:szCs w:val="20"/>
        </w:rPr>
        <w:tab/>
        <w:t>Structures designed and used for the purposes of shelter in the event of catastrophes.</w:t>
      </w:r>
    </w:p>
    <w:p w14:paraId="45D68BC6" w14:textId="77777777" w:rsidR="00E13951" w:rsidRDefault="00E13951" w:rsidP="00AC2024">
      <w:pPr>
        <w:ind w:left="2160" w:hanging="720"/>
        <w:rPr>
          <w:rFonts w:cs="Arial"/>
          <w:szCs w:val="20"/>
        </w:rPr>
      </w:pPr>
      <w:r>
        <w:rPr>
          <w:rFonts w:cs="Arial"/>
          <w:szCs w:val="20"/>
        </w:rPr>
        <w:t>(8)</w:t>
      </w:r>
      <w:r>
        <w:rPr>
          <w:rFonts w:cs="Arial"/>
          <w:szCs w:val="20"/>
        </w:rPr>
        <w:tab/>
        <w:t>Non-commercial flower, ornamental shrub or vegetable garden, greenhouse, or slat house.</w:t>
      </w:r>
    </w:p>
    <w:p w14:paraId="072A33D0" w14:textId="3BB73FFE" w:rsidR="00644B03" w:rsidRDefault="00E13951" w:rsidP="00644B03">
      <w:pPr>
        <w:ind w:left="2160" w:hanging="720"/>
        <w:rPr>
          <w:rFonts w:cs="Arial"/>
          <w:szCs w:val="20"/>
        </w:rPr>
      </w:pPr>
      <w:r>
        <w:rPr>
          <w:rFonts w:cs="Arial"/>
          <w:szCs w:val="20"/>
        </w:rPr>
        <w:t>(9)</w:t>
      </w:r>
      <w:r>
        <w:rPr>
          <w:rFonts w:cs="Arial"/>
          <w:szCs w:val="20"/>
        </w:rPr>
        <w:tab/>
        <w:t>Private boat dock, boat house.</w:t>
      </w:r>
    </w:p>
    <w:p w14:paraId="27DBA9D0" w14:textId="48F26627" w:rsidR="00644B03" w:rsidRPr="009865A1" w:rsidRDefault="00644B03" w:rsidP="00644B03">
      <w:pPr>
        <w:pStyle w:val="Heading3"/>
      </w:pPr>
      <w:bookmarkStart w:id="174" w:name="_Toc134108108"/>
      <w:r w:rsidRPr="009865A1">
        <w:t xml:space="preserve">Standards for </w:t>
      </w:r>
      <w:r w:rsidR="005739F8" w:rsidRPr="009865A1">
        <w:t>guest houses or accessory dwelling units</w:t>
      </w:r>
      <w:r w:rsidRPr="009865A1">
        <w:t>.</w:t>
      </w:r>
      <w:bookmarkEnd w:id="174"/>
    </w:p>
    <w:p w14:paraId="310E5593" w14:textId="586AD1A2" w:rsidR="00644B03" w:rsidRPr="0049634F" w:rsidRDefault="0049634F" w:rsidP="0049634F">
      <w:pPr>
        <w:ind w:left="2160" w:hanging="720"/>
        <w:rPr>
          <w:rFonts w:cs="Arial"/>
          <w:szCs w:val="20"/>
        </w:rPr>
      </w:pPr>
      <w:r w:rsidRPr="0049634F">
        <w:rPr>
          <w:rFonts w:cs="Arial"/>
          <w:szCs w:val="20"/>
        </w:rPr>
        <w:t>(1</w:t>
      </w:r>
      <w:r>
        <w:rPr>
          <w:rFonts w:cs="Arial"/>
          <w:szCs w:val="20"/>
        </w:rPr>
        <w:t>)</w:t>
      </w:r>
      <w:r>
        <w:rPr>
          <w:rFonts w:cs="Arial"/>
          <w:szCs w:val="20"/>
        </w:rPr>
        <w:tab/>
      </w:r>
      <w:r w:rsidR="005739F8" w:rsidRPr="0049634F">
        <w:rPr>
          <w:rFonts w:cs="Arial"/>
          <w:szCs w:val="20"/>
        </w:rPr>
        <w:t>Cannot exceed 25 percent of the primary structure or 700 square feet.</w:t>
      </w:r>
    </w:p>
    <w:p w14:paraId="267E76C9" w14:textId="697B0DA4" w:rsidR="0049634F" w:rsidRPr="0049634F" w:rsidRDefault="0049634F" w:rsidP="0049634F">
      <w:pPr>
        <w:ind w:left="2160" w:hanging="720"/>
      </w:pPr>
      <w:r>
        <w:t>(2)</w:t>
      </w:r>
      <w:r>
        <w:tab/>
        <w:t xml:space="preserve">Must meet all setback requirements. </w:t>
      </w:r>
    </w:p>
    <w:p w14:paraId="001ECB18" w14:textId="0CE3500F" w:rsidR="00644B03" w:rsidRPr="009865A1" w:rsidRDefault="00644B03" w:rsidP="00644B03">
      <w:pPr>
        <w:ind w:left="2160" w:hanging="720"/>
        <w:rPr>
          <w:rFonts w:cs="Arial"/>
          <w:szCs w:val="20"/>
        </w:rPr>
      </w:pPr>
      <w:r w:rsidRPr="009865A1">
        <w:rPr>
          <w:rFonts w:cs="Arial"/>
          <w:szCs w:val="20"/>
        </w:rPr>
        <w:t>(</w:t>
      </w:r>
      <w:r w:rsidR="0049634F">
        <w:rPr>
          <w:rFonts w:cs="Arial"/>
          <w:szCs w:val="20"/>
        </w:rPr>
        <w:t>3</w:t>
      </w:r>
      <w:r w:rsidRPr="009865A1">
        <w:rPr>
          <w:rFonts w:cs="Arial"/>
          <w:szCs w:val="20"/>
        </w:rPr>
        <w:t>)</w:t>
      </w:r>
      <w:r w:rsidRPr="009865A1">
        <w:rPr>
          <w:rFonts w:cs="Arial"/>
          <w:szCs w:val="20"/>
        </w:rPr>
        <w:tab/>
      </w:r>
      <w:r w:rsidR="005739F8" w:rsidRPr="009865A1">
        <w:rPr>
          <w:rFonts w:cs="Arial"/>
          <w:szCs w:val="20"/>
        </w:rPr>
        <w:t>Must be built on a permanent foundation.</w:t>
      </w:r>
    </w:p>
    <w:p w14:paraId="20D115DA" w14:textId="50B38316" w:rsidR="005739F8" w:rsidRPr="009865A1" w:rsidRDefault="005739F8" w:rsidP="00644B03">
      <w:pPr>
        <w:ind w:left="2160" w:hanging="720"/>
        <w:rPr>
          <w:rFonts w:cs="Arial"/>
          <w:szCs w:val="20"/>
        </w:rPr>
      </w:pPr>
      <w:r w:rsidRPr="009865A1">
        <w:rPr>
          <w:rFonts w:cs="Arial"/>
          <w:szCs w:val="20"/>
        </w:rPr>
        <w:t>(</w:t>
      </w:r>
      <w:r w:rsidR="0049634F">
        <w:rPr>
          <w:rFonts w:cs="Arial"/>
          <w:szCs w:val="20"/>
        </w:rPr>
        <w:t>4</w:t>
      </w:r>
      <w:r w:rsidRPr="009865A1">
        <w:rPr>
          <w:rFonts w:cs="Arial"/>
          <w:szCs w:val="20"/>
        </w:rPr>
        <w:t>)</w:t>
      </w:r>
      <w:r w:rsidRPr="009865A1">
        <w:rPr>
          <w:rFonts w:cs="Arial"/>
          <w:szCs w:val="20"/>
        </w:rPr>
        <w:tab/>
        <w:t>Shall share all services with the primary dwelling.</w:t>
      </w:r>
    </w:p>
    <w:p w14:paraId="5CBFFED1" w14:textId="1E79CCF2" w:rsidR="005739F8" w:rsidRDefault="005739F8" w:rsidP="00644B03">
      <w:pPr>
        <w:ind w:left="2160" w:hanging="720"/>
        <w:rPr>
          <w:rFonts w:cs="Arial"/>
          <w:szCs w:val="20"/>
        </w:rPr>
      </w:pPr>
      <w:r>
        <w:rPr>
          <w:rFonts w:cs="Arial"/>
          <w:szCs w:val="20"/>
        </w:rPr>
        <w:t>(</w:t>
      </w:r>
      <w:r w:rsidR="0049634F">
        <w:rPr>
          <w:rFonts w:cs="Arial"/>
          <w:szCs w:val="20"/>
        </w:rPr>
        <w:t>5</w:t>
      </w:r>
      <w:r>
        <w:rPr>
          <w:rFonts w:cs="Arial"/>
          <w:szCs w:val="20"/>
        </w:rPr>
        <w:t>)</w:t>
      </w:r>
      <w:r>
        <w:rPr>
          <w:rFonts w:cs="Arial"/>
          <w:szCs w:val="20"/>
        </w:rPr>
        <w:tab/>
        <w:t>All building plans shall be stamped by a licensed engineer or architect.</w:t>
      </w:r>
    </w:p>
    <w:p w14:paraId="39024484" w14:textId="77777777" w:rsidR="00E13951" w:rsidRDefault="00E13951" w:rsidP="004158A9">
      <w:pPr>
        <w:pStyle w:val="Heading3"/>
      </w:pPr>
      <w:bookmarkStart w:id="175" w:name="_Toc134108109"/>
      <w:r>
        <w:t>Accessory structures and uses for church buildings.</w:t>
      </w:r>
      <w:bookmarkEnd w:id="175"/>
    </w:p>
    <w:p w14:paraId="270B3EDE" w14:textId="77777777" w:rsidR="00E13951" w:rsidRDefault="00E13951" w:rsidP="00AC2024">
      <w:pPr>
        <w:ind w:left="2160" w:hanging="720"/>
        <w:rPr>
          <w:rFonts w:cs="Arial"/>
          <w:szCs w:val="20"/>
        </w:rPr>
      </w:pPr>
      <w:r>
        <w:rPr>
          <w:rFonts w:cs="Arial"/>
          <w:szCs w:val="20"/>
        </w:rPr>
        <w:t>(1)</w:t>
      </w:r>
      <w:r>
        <w:rPr>
          <w:rFonts w:cs="Arial"/>
          <w:szCs w:val="20"/>
        </w:rPr>
        <w:tab/>
      </w:r>
      <w:r w:rsidR="00AC2024">
        <w:rPr>
          <w:rFonts w:cs="Arial"/>
          <w:szCs w:val="20"/>
        </w:rPr>
        <w:t xml:space="preserve">Religious </w:t>
      </w:r>
      <w:r w:rsidR="00AC2024" w:rsidRPr="00AC2024">
        <w:rPr>
          <w:rFonts w:cs="Arial"/>
          <w:szCs w:val="20"/>
        </w:rPr>
        <w:t>education buildings, except for elementary school, secondary school, and college buildings.</w:t>
      </w:r>
    </w:p>
    <w:p w14:paraId="757785FD" w14:textId="77777777" w:rsidR="00AC2024" w:rsidRDefault="00AC2024" w:rsidP="00AC2024">
      <w:pPr>
        <w:ind w:left="2160" w:hanging="720"/>
        <w:rPr>
          <w:rFonts w:cs="Arial"/>
          <w:szCs w:val="20"/>
        </w:rPr>
      </w:pPr>
      <w:r>
        <w:rPr>
          <w:rFonts w:cs="Arial"/>
          <w:szCs w:val="20"/>
        </w:rPr>
        <w:t>(2)</w:t>
      </w:r>
      <w:r>
        <w:rPr>
          <w:rFonts w:cs="Arial"/>
          <w:szCs w:val="20"/>
        </w:rPr>
        <w:tab/>
        <w:t xml:space="preserve">Parsonage, </w:t>
      </w:r>
      <w:r w:rsidRPr="00AC2024">
        <w:rPr>
          <w:rFonts w:cs="Arial"/>
          <w:szCs w:val="20"/>
        </w:rPr>
        <w:t>pastorium, or parish house, together with any use accessory to a dwelling as listed above.</w:t>
      </w:r>
    </w:p>
    <w:p w14:paraId="055C35B9" w14:textId="77777777" w:rsidR="00AC2024" w:rsidRDefault="00AC2024" w:rsidP="00AC2024">
      <w:pPr>
        <w:ind w:left="2160" w:hanging="720"/>
        <w:rPr>
          <w:rFonts w:cs="Arial"/>
          <w:szCs w:val="20"/>
        </w:rPr>
      </w:pPr>
      <w:r>
        <w:rPr>
          <w:rFonts w:cs="Arial"/>
          <w:szCs w:val="20"/>
        </w:rPr>
        <w:t>(3)</w:t>
      </w:r>
      <w:r>
        <w:rPr>
          <w:rFonts w:cs="Arial"/>
          <w:szCs w:val="20"/>
        </w:rPr>
        <w:tab/>
        <w:t>Off-street</w:t>
      </w:r>
      <w:r w:rsidRPr="00AC2024">
        <w:rPr>
          <w:rFonts w:eastAsia="Arial" w:cs="Arial"/>
          <w:szCs w:val="20"/>
        </w:rPr>
        <w:t xml:space="preserve"> </w:t>
      </w:r>
      <w:r w:rsidRPr="00AC2024">
        <w:rPr>
          <w:rFonts w:cs="Arial"/>
          <w:szCs w:val="20"/>
        </w:rPr>
        <w:t xml:space="preserve">parking area for the use without charge to members and visitors to the church. </w:t>
      </w:r>
    </w:p>
    <w:p w14:paraId="3D85A298" w14:textId="77777777" w:rsidR="00AC2024" w:rsidRDefault="00AC2024" w:rsidP="004158A9">
      <w:pPr>
        <w:pStyle w:val="Heading3"/>
      </w:pPr>
      <w:bookmarkStart w:id="176" w:name="_Toc134108110"/>
      <w:r>
        <w:t>Accessory structures and uses for commercial and industrial uses.</w:t>
      </w:r>
      <w:bookmarkEnd w:id="176"/>
      <w:r w:rsidR="00F140BF">
        <w:t xml:space="preserve"> </w:t>
      </w:r>
    </w:p>
    <w:p w14:paraId="4ABB7763" w14:textId="77777777" w:rsidR="00AC2024" w:rsidRDefault="00AC2024" w:rsidP="00AC2024">
      <w:pPr>
        <w:ind w:left="2160" w:hanging="720"/>
        <w:rPr>
          <w:rFonts w:cs="Arial"/>
          <w:szCs w:val="20"/>
        </w:rPr>
      </w:pPr>
      <w:r>
        <w:rPr>
          <w:rFonts w:cs="Arial"/>
          <w:szCs w:val="20"/>
        </w:rPr>
        <w:t>(1)</w:t>
      </w:r>
      <w:r>
        <w:rPr>
          <w:rFonts w:cs="Arial"/>
          <w:szCs w:val="20"/>
        </w:rPr>
        <w:tab/>
        <w:t>Off-street parking or storage area for costumer, client</w:t>
      </w:r>
      <w:r w:rsidR="00962AA9">
        <w:rPr>
          <w:rFonts w:cs="Arial"/>
          <w:szCs w:val="20"/>
        </w:rPr>
        <w:t>,</w:t>
      </w:r>
      <w:r>
        <w:rPr>
          <w:rFonts w:cs="Arial"/>
          <w:szCs w:val="20"/>
        </w:rPr>
        <w:t xml:space="preserve"> or employee-owned vehicles.</w:t>
      </w:r>
    </w:p>
    <w:p w14:paraId="14DFE676" w14:textId="77777777" w:rsidR="00AC2024" w:rsidRDefault="00AC2024" w:rsidP="00AC2024">
      <w:pPr>
        <w:rPr>
          <w:rFonts w:cs="Arial"/>
          <w:szCs w:val="20"/>
        </w:rPr>
      </w:pPr>
      <w:r>
        <w:rPr>
          <w:rFonts w:cs="Arial"/>
          <w:szCs w:val="20"/>
        </w:rPr>
        <w:tab/>
      </w:r>
      <w:r>
        <w:rPr>
          <w:rFonts w:cs="Arial"/>
          <w:szCs w:val="20"/>
        </w:rPr>
        <w:tab/>
        <w:t>(2)</w:t>
      </w:r>
      <w:r>
        <w:rPr>
          <w:rFonts w:cs="Arial"/>
          <w:szCs w:val="20"/>
        </w:rPr>
        <w:tab/>
        <w:t>Completely enclosed building for the storage of supplies, stock, or merchandise.</w:t>
      </w:r>
    </w:p>
    <w:p w14:paraId="6C98FA02" w14:textId="77777777" w:rsidR="00AC2024" w:rsidRDefault="00AC2024" w:rsidP="00AC2024">
      <w:pPr>
        <w:ind w:left="2160" w:hanging="720"/>
        <w:rPr>
          <w:rFonts w:cs="Arial"/>
          <w:color w:val="FF0000"/>
          <w:szCs w:val="20"/>
        </w:rPr>
      </w:pPr>
      <w:r>
        <w:rPr>
          <w:rFonts w:cs="Arial"/>
          <w:szCs w:val="20"/>
        </w:rPr>
        <w:t>(3)</w:t>
      </w:r>
      <w:r>
        <w:rPr>
          <w:rFonts w:cs="Arial"/>
          <w:szCs w:val="20"/>
        </w:rPr>
        <w:tab/>
      </w:r>
      <w:r w:rsidR="00F140BF">
        <w:rPr>
          <w:rFonts w:cs="Arial"/>
          <w:szCs w:val="20"/>
        </w:rPr>
        <w:t>The</w:t>
      </w:r>
      <w:r w:rsidRPr="00AC2024">
        <w:rPr>
          <w:rFonts w:cs="Arial"/>
          <w:szCs w:val="20"/>
        </w:rPr>
        <w:t xml:space="preserve"> principal use provided that dust, odor, smoke, noise, vibration, heat or glare produced as a result of such operation is not perceptible from any boundary line of the lot on which said principal and accessory uses are located and provided </w:t>
      </w:r>
      <w:r w:rsidRPr="00AC2024">
        <w:rPr>
          <w:rFonts w:cs="Arial"/>
          <w:szCs w:val="20"/>
        </w:rPr>
        <w:lastRenderedPageBreak/>
        <w:t xml:space="preserve">such operation is not otherwise specifically prohibited in the district in which the principal use is located. </w:t>
      </w:r>
    </w:p>
    <w:p w14:paraId="43BC00F5" w14:textId="77777777" w:rsidR="00AC2024" w:rsidRDefault="00AC2024" w:rsidP="00644B03">
      <w:pPr>
        <w:ind w:left="2160" w:hanging="720"/>
        <w:rPr>
          <w:rFonts w:cs="Arial"/>
          <w:szCs w:val="20"/>
        </w:rPr>
      </w:pPr>
      <w:r>
        <w:rPr>
          <w:rFonts w:cs="Arial"/>
          <w:szCs w:val="20"/>
        </w:rPr>
        <w:t>(4)</w:t>
      </w:r>
      <w:r>
        <w:rPr>
          <w:rFonts w:cs="Arial"/>
          <w:szCs w:val="20"/>
        </w:rPr>
        <w:tab/>
        <w:t>Sheltered roofs, awnings</w:t>
      </w:r>
      <w:r w:rsidR="00962AA9">
        <w:rPr>
          <w:rFonts w:cs="Arial"/>
          <w:szCs w:val="20"/>
        </w:rPr>
        <w:t>,</w:t>
      </w:r>
      <w:r>
        <w:rPr>
          <w:rFonts w:cs="Arial"/>
          <w:szCs w:val="20"/>
        </w:rPr>
        <w:t xml:space="preserve"> or canopies incidental to retail and commercial use, where such use is permitted, provided that no part shall, in any case, be located any closer than 10 feet to any property line.</w:t>
      </w:r>
    </w:p>
    <w:p w14:paraId="1E7D95F1" w14:textId="77777777" w:rsidR="00855844" w:rsidRDefault="00C639B2" w:rsidP="00644B03">
      <w:pPr>
        <w:ind w:left="2160" w:hanging="720"/>
        <w:rPr>
          <w:rFonts w:cs="Arial"/>
          <w:szCs w:val="20"/>
        </w:rPr>
      </w:pPr>
      <w:r>
        <w:rPr>
          <w:rFonts w:cs="Arial"/>
          <w:szCs w:val="20"/>
        </w:rPr>
        <w:t xml:space="preserve"> (5</w:t>
      </w:r>
      <w:r w:rsidR="00AC2024">
        <w:rPr>
          <w:rFonts w:cs="Arial"/>
          <w:szCs w:val="20"/>
        </w:rPr>
        <w:t>)</w:t>
      </w:r>
      <w:r w:rsidR="00AC2024">
        <w:rPr>
          <w:rFonts w:cs="Arial"/>
          <w:szCs w:val="20"/>
        </w:rPr>
        <w:tab/>
      </w:r>
      <w:r w:rsidR="00855844">
        <w:rPr>
          <w:rFonts w:cs="Arial"/>
          <w:szCs w:val="20"/>
        </w:rPr>
        <w:t>In any district, all accessory uses and structures shall observe all setbacks, yard, and other requirements set forth for the district in which they are located.</w:t>
      </w:r>
    </w:p>
    <w:p w14:paraId="52EDF758" w14:textId="77777777" w:rsidR="00855844" w:rsidRDefault="00855844" w:rsidP="004158A9">
      <w:pPr>
        <w:pStyle w:val="Heading2"/>
      </w:pPr>
      <w:bookmarkStart w:id="177" w:name="_Toc134108111"/>
      <w:r>
        <w:t>Home occupations</w:t>
      </w:r>
      <w:r w:rsidRPr="007C1724">
        <w:t>.</w:t>
      </w:r>
      <w:bookmarkEnd w:id="177"/>
    </w:p>
    <w:p w14:paraId="0E36DF09" w14:textId="77777777" w:rsidR="00855844" w:rsidRPr="009E0E03" w:rsidRDefault="00F066DD" w:rsidP="00A800DD">
      <w:pPr>
        <w:ind w:left="810" w:firstLine="630"/>
        <w:rPr>
          <w:rFonts w:cs="Arial"/>
          <w:color w:val="4472C4" w:themeColor="accent5"/>
          <w:szCs w:val="20"/>
        </w:rPr>
      </w:pPr>
      <w:r w:rsidRPr="00F066DD">
        <w:rPr>
          <w:rFonts w:cs="Arial"/>
          <w:szCs w:val="20"/>
        </w:rPr>
        <w:t>A home occupation is permitted as an accessory use of any</w:t>
      </w:r>
      <w:r w:rsidR="004158A9">
        <w:rPr>
          <w:rFonts w:cs="Arial"/>
          <w:szCs w:val="20"/>
        </w:rPr>
        <w:t xml:space="preserve"> dwelling provided it meets the re</w:t>
      </w:r>
      <w:r w:rsidRPr="00F066DD">
        <w:rPr>
          <w:rFonts w:cs="Arial"/>
          <w:szCs w:val="20"/>
        </w:rPr>
        <w:t>strictions of this Section.</w:t>
      </w:r>
    </w:p>
    <w:p w14:paraId="6A171D9B" w14:textId="77777777" w:rsidR="00855844" w:rsidRPr="00F066DD" w:rsidRDefault="00F066DD" w:rsidP="004158A9">
      <w:pPr>
        <w:pStyle w:val="Heading3"/>
      </w:pPr>
      <w:bookmarkStart w:id="178" w:name="_Toc134108112"/>
      <w:r w:rsidRPr="00F066DD">
        <w:t>Home occupations</w:t>
      </w:r>
      <w:r w:rsidR="00855844" w:rsidRPr="00F066DD">
        <w:t>.</w:t>
      </w:r>
      <w:bookmarkEnd w:id="178"/>
    </w:p>
    <w:p w14:paraId="13D7AC23" w14:textId="77777777" w:rsidR="00855844" w:rsidRPr="00F066DD" w:rsidRDefault="00F066DD" w:rsidP="00F066DD">
      <w:pPr>
        <w:ind w:left="2160" w:hanging="720"/>
        <w:rPr>
          <w:rFonts w:cs="Arial"/>
          <w:szCs w:val="20"/>
        </w:rPr>
      </w:pPr>
      <w:r w:rsidRPr="00F066DD">
        <w:rPr>
          <w:rFonts w:cs="Arial"/>
          <w:szCs w:val="20"/>
        </w:rPr>
        <w:t>(1)</w:t>
      </w:r>
      <w:r w:rsidRPr="00F066DD">
        <w:rPr>
          <w:rFonts w:cs="Arial"/>
          <w:szCs w:val="20"/>
        </w:rPr>
        <w:tab/>
        <w:t>Is</w:t>
      </w:r>
      <w:r w:rsidRPr="00F066DD">
        <w:rPr>
          <w:rFonts w:eastAsia="Calibri" w:cs="Arial"/>
          <w:szCs w:val="20"/>
        </w:rPr>
        <w:t xml:space="preserve"> </w:t>
      </w:r>
      <w:r w:rsidRPr="00F066DD">
        <w:rPr>
          <w:rFonts w:cs="Arial"/>
          <w:szCs w:val="20"/>
        </w:rPr>
        <w:t>carried on by a member(s) of the family residing in the dwelling unit only. One employee who is not part of the family is permitted.</w:t>
      </w:r>
    </w:p>
    <w:p w14:paraId="53F3729C" w14:textId="77777777" w:rsidR="00F066DD" w:rsidRPr="00F066DD" w:rsidRDefault="00F066DD" w:rsidP="00F066DD">
      <w:pPr>
        <w:ind w:left="2160" w:hanging="720"/>
        <w:rPr>
          <w:rFonts w:cs="Arial"/>
          <w:szCs w:val="20"/>
        </w:rPr>
      </w:pPr>
      <w:r w:rsidRPr="00F066DD">
        <w:rPr>
          <w:rFonts w:cs="Arial"/>
          <w:szCs w:val="20"/>
        </w:rPr>
        <w:t>(2)</w:t>
      </w:r>
      <w:r w:rsidRPr="00F066DD">
        <w:rPr>
          <w:rFonts w:cs="Arial"/>
          <w:szCs w:val="20"/>
        </w:rPr>
        <w:tab/>
        <w:t>Is conducted entirely within the principal building.</w:t>
      </w:r>
    </w:p>
    <w:p w14:paraId="3D80B7D8" w14:textId="77777777" w:rsidR="00F066DD" w:rsidRPr="00F066DD" w:rsidRDefault="00F066DD" w:rsidP="00F066DD">
      <w:pPr>
        <w:ind w:left="2160" w:hanging="720"/>
        <w:rPr>
          <w:rFonts w:cs="Arial"/>
          <w:szCs w:val="20"/>
        </w:rPr>
      </w:pPr>
      <w:r w:rsidRPr="00F066DD">
        <w:rPr>
          <w:rFonts w:cs="Arial"/>
          <w:szCs w:val="20"/>
        </w:rPr>
        <w:t>(3)</w:t>
      </w:r>
      <w:r w:rsidRPr="00F066DD">
        <w:rPr>
          <w:rFonts w:cs="Arial"/>
          <w:szCs w:val="20"/>
        </w:rPr>
        <w:tab/>
        <w:t>Utilizes</w:t>
      </w:r>
      <w:r w:rsidRPr="00F066DD">
        <w:rPr>
          <w:rFonts w:eastAsia="Arial" w:cs="Arial"/>
          <w:szCs w:val="20"/>
        </w:rPr>
        <w:t xml:space="preserve"> </w:t>
      </w:r>
      <w:r w:rsidRPr="00F066DD">
        <w:rPr>
          <w:rFonts w:cs="Arial"/>
          <w:szCs w:val="20"/>
        </w:rPr>
        <w:t>not more than twenty-five (25) percent of the total floor area of the principal building.</w:t>
      </w:r>
    </w:p>
    <w:p w14:paraId="0E19A5E6" w14:textId="77777777" w:rsidR="00F066DD" w:rsidRPr="00F066DD" w:rsidRDefault="00F066DD" w:rsidP="00F066DD">
      <w:pPr>
        <w:ind w:left="2160" w:hanging="720"/>
        <w:rPr>
          <w:rFonts w:cs="Arial"/>
          <w:szCs w:val="20"/>
        </w:rPr>
      </w:pPr>
      <w:r w:rsidRPr="00F066DD">
        <w:rPr>
          <w:rFonts w:cs="Arial"/>
          <w:szCs w:val="20"/>
        </w:rPr>
        <w:t>(4)</w:t>
      </w:r>
      <w:r w:rsidRPr="00F066DD">
        <w:rPr>
          <w:rFonts w:cs="Arial"/>
          <w:szCs w:val="20"/>
        </w:rPr>
        <w:tab/>
        <w:t>Produces</w:t>
      </w:r>
      <w:r w:rsidRPr="00F066DD">
        <w:rPr>
          <w:rFonts w:eastAsia="Calibri" w:cs="Arial"/>
          <w:szCs w:val="20"/>
        </w:rPr>
        <w:t xml:space="preserve"> </w:t>
      </w:r>
      <w:r w:rsidRPr="00F066DD">
        <w:rPr>
          <w:rFonts w:cs="Arial"/>
          <w:szCs w:val="20"/>
        </w:rPr>
        <w:t>no alteration or change in the character or exterior or change in the principal building from that of a dwelling.</w:t>
      </w:r>
    </w:p>
    <w:p w14:paraId="08FE2686" w14:textId="77777777" w:rsidR="00F066DD" w:rsidRPr="00F066DD" w:rsidRDefault="00F066DD" w:rsidP="00F066DD">
      <w:pPr>
        <w:ind w:left="2160" w:hanging="720"/>
        <w:rPr>
          <w:rFonts w:cs="Arial"/>
          <w:szCs w:val="20"/>
        </w:rPr>
      </w:pPr>
      <w:r w:rsidRPr="00F066DD">
        <w:rPr>
          <w:rFonts w:cs="Arial"/>
          <w:szCs w:val="20"/>
        </w:rPr>
        <w:t>(5)</w:t>
      </w:r>
      <w:r w:rsidRPr="00F066DD">
        <w:rPr>
          <w:rFonts w:cs="Arial"/>
          <w:szCs w:val="20"/>
        </w:rPr>
        <w:tab/>
        <w:t>Involves</w:t>
      </w:r>
      <w:r w:rsidRPr="00F066DD">
        <w:rPr>
          <w:rFonts w:eastAsia="Arial" w:cs="Arial"/>
          <w:szCs w:val="20"/>
        </w:rPr>
        <w:t xml:space="preserve"> </w:t>
      </w:r>
      <w:r w:rsidRPr="00F066DD">
        <w:rPr>
          <w:rFonts w:cs="Arial"/>
          <w:szCs w:val="20"/>
        </w:rPr>
        <w:t>no sale or offering for sale of any article not produced or assembled by members of the family, or any service not entirely performed by members of the family, residing on the premises.</w:t>
      </w:r>
    </w:p>
    <w:p w14:paraId="19189E7A" w14:textId="77777777" w:rsidR="00F066DD" w:rsidRPr="00F066DD" w:rsidRDefault="00F066DD" w:rsidP="004158A9">
      <w:pPr>
        <w:ind w:left="2160" w:hanging="720"/>
        <w:rPr>
          <w:rFonts w:cs="Arial"/>
          <w:szCs w:val="20"/>
        </w:rPr>
      </w:pPr>
      <w:r w:rsidRPr="00F066DD">
        <w:rPr>
          <w:rFonts w:cs="Arial"/>
          <w:szCs w:val="20"/>
        </w:rPr>
        <w:t>(6)</w:t>
      </w:r>
      <w:r w:rsidRPr="00F066DD">
        <w:rPr>
          <w:rFonts w:cs="Arial"/>
          <w:szCs w:val="20"/>
        </w:rPr>
        <w:tab/>
        <w:t>Creates</w:t>
      </w:r>
      <w:r w:rsidRPr="00F066DD">
        <w:rPr>
          <w:rFonts w:eastAsia="Arial" w:cs="Arial"/>
          <w:szCs w:val="20"/>
        </w:rPr>
        <w:t xml:space="preserve"> </w:t>
      </w:r>
      <w:r w:rsidRPr="00F066DD">
        <w:rPr>
          <w:rFonts w:cs="Arial"/>
          <w:szCs w:val="20"/>
        </w:rPr>
        <w:t xml:space="preserve">no disturbing or offensive noise, vibration, </w:t>
      </w:r>
      <w:r w:rsidR="004158A9">
        <w:rPr>
          <w:rFonts w:cs="Arial"/>
          <w:szCs w:val="20"/>
        </w:rPr>
        <w:t xml:space="preserve">smoke, dust, odor, heat, glare, </w:t>
      </w:r>
      <w:r w:rsidR="004158A9" w:rsidRPr="00F066DD">
        <w:rPr>
          <w:rFonts w:cs="Arial"/>
          <w:szCs w:val="20"/>
        </w:rPr>
        <w:t>traffic</w:t>
      </w:r>
      <w:r w:rsidRPr="00F066DD">
        <w:rPr>
          <w:rFonts w:cs="Arial"/>
          <w:szCs w:val="20"/>
        </w:rPr>
        <w:t xml:space="preserve"> hazard, unhealthy or unsightly condition.</w:t>
      </w:r>
    </w:p>
    <w:p w14:paraId="60845FD9" w14:textId="77777777" w:rsidR="00F066DD" w:rsidRPr="00F066DD" w:rsidRDefault="00F066DD" w:rsidP="00F066DD">
      <w:pPr>
        <w:ind w:left="2160" w:hanging="720"/>
        <w:rPr>
          <w:rFonts w:cs="Arial"/>
          <w:szCs w:val="20"/>
        </w:rPr>
      </w:pPr>
      <w:r w:rsidRPr="00F066DD">
        <w:rPr>
          <w:rFonts w:cs="Arial"/>
          <w:szCs w:val="20"/>
        </w:rPr>
        <w:t>(7)</w:t>
      </w:r>
      <w:r w:rsidRPr="00F066DD">
        <w:rPr>
          <w:rFonts w:cs="Arial"/>
          <w:szCs w:val="20"/>
        </w:rPr>
        <w:tab/>
        <w:t>Is</w:t>
      </w:r>
      <w:r w:rsidRPr="00F066DD">
        <w:rPr>
          <w:rFonts w:eastAsia="Calibri" w:cs="Arial"/>
          <w:szCs w:val="20"/>
        </w:rPr>
        <w:t xml:space="preserve"> </w:t>
      </w:r>
      <w:r w:rsidRPr="00F066DD">
        <w:rPr>
          <w:rFonts w:cs="Arial"/>
          <w:szCs w:val="20"/>
        </w:rPr>
        <w:t>not visibly evident from the outside of the dwelling except by one non-illuminated sign two square feet or smaller in size.</w:t>
      </w:r>
    </w:p>
    <w:p w14:paraId="515DE425" w14:textId="77777777" w:rsidR="00F066DD" w:rsidRPr="00F066DD" w:rsidRDefault="00F066DD" w:rsidP="00F066DD">
      <w:pPr>
        <w:ind w:left="2160" w:hanging="720"/>
        <w:rPr>
          <w:rFonts w:cs="Arial"/>
          <w:szCs w:val="20"/>
        </w:rPr>
      </w:pPr>
      <w:r w:rsidRPr="00F066DD">
        <w:rPr>
          <w:rFonts w:cs="Arial"/>
          <w:szCs w:val="20"/>
        </w:rPr>
        <w:t>(8)</w:t>
      </w:r>
      <w:r w:rsidRPr="00F066DD">
        <w:rPr>
          <w:rFonts w:cs="Arial"/>
          <w:szCs w:val="20"/>
        </w:rPr>
        <w:tab/>
        <w:t>A yearly certificate of occupancy shall be issued for the proposed use.</w:t>
      </w:r>
    </w:p>
    <w:p w14:paraId="1A0630E4" w14:textId="5B640D13" w:rsidR="00F066DD" w:rsidRDefault="00F066DD" w:rsidP="00F066DD">
      <w:pPr>
        <w:ind w:left="2160" w:hanging="720"/>
        <w:rPr>
          <w:rFonts w:cs="Arial"/>
          <w:szCs w:val="20"/>
        </w:rPr>
      </w:pPr>
      <w:r w:rsidRPr="00F066DD">
        <w:rPr>
          <w:rFonts w:cs="Arial"/>
          <w:szCs w:val="20"/>
        </w:rPr>
        <w:t>(9)</w:t>
      </w:r>
      <w:r w:rsidRPr="00F066DD">
        <w:rPr>
          <w:rFonts w:cs="Arial"/>
          <w:szCs w:val="20"/>
        </w:rPr>
        <w:tab/>
        <w:t>The County Building</w:t>
      </w:r>
      <w:r w:rsidRPr="00F066DD">
        <w:rPr>
          <w:rFonts w:eastAsia="Calibri" w:cs="Arial"/>
          <w:szCs w:val="20"/>
        </w:rPr>
        <w:t xml:space="preserve"> </w:t>
      </w:r>
      <w:r w:rsidRPr="00F066DD">
        <w:rPr>
          <w:rFonts w:cs="Arial"/>
          <w:szCs w:val="20"/>
        </w:rPr>
        <w:t>and Zoning Administrator/Code Enforcement Officer shall verify that the home occupation conforms to the preceding standards.</w:t>
      </w:r>
    </w:p>
    <w:p w14:paraId="28567DA7" w14:textId="6A6C2A11" w:rsidR="0049634F" w:rsidRDefault="0049634F" w:rsidP="00F066DD">
      <w:pPr>
        <w:ind w:left="2160" w:hanging="720"/>
        <w:rPr>
          <w:rFonts w:cs="Arial"/>
          <w:szCs w:val="20"/>
        </w:rPr>
      </w:pPr>
      <w:r>
        <w:rPr>
          <w:rFonts w:cs="Arial"/>
          <w:szCs w:val="20"/>
        </w:rPr>
        <w:t>(10)</w:t>
      </w:r>
      <w:r>
        <w:rPr>
          <w:rFonts w:cs="Arial"/>
          <w:szCs w:val="20"/>
        </w:rPr>
        <w:tab/>
        <w:t xml:space="preserve">An enclosed accessory building may be used for storage. </w:t>
      </w:r>
    </w:p>
    <w:p w14:paraId="7A8E5F4F" w14:textId="77777777" w:rsidR="00F066DD" w:rsidRPr="00F41A1E" w:rsidRDefault="00F066DD" w:rsidP="004158A9">
      <w:pPr>
        <w:pStyle w:val="Heading3"/>
      </w:pPr>
      <w:bookmarkStart w:id="179" w:name="_Toc134108113"/>
      <w:r w:rsidRPr="00F41A1E">
        <w:t>Home Business Office.</w:t>
      </w:r>
      <w:bookmarkEnd w:id="179"/>
    </w:p>
    <w:p w14:paraId="42EB5AA7" w14:textId="77777777" w:rsidR="00F066DD" w:rsidRPr="00F41A1E" w:rsidRDefault="00F066DD" w:rsidP="00F41A1E">
      <w:pPr>
        <w:rPr>
          <w:rFonts w:cs="Arial"/>
          <w:szCs w:val="20"/>
        </w:rPr>
      </w:pPr>
      <w:r w:rsidRPr="00F41A1E">
        <w:rPr>
          <w:rFonts w:cs="Arial"/>
          <w:szCs w:val="20"/>
        </w:rPr>
        <w:tab/>
      </w:r>
      <w:r w:rsidRPr="00F41A1E">
        <w:rPr>
          <w:rFonts w:cs="Arial"/>
          <w:szCs w:val="20"/>
        </w:rPr>
        <w:tab/>
        <w:t>(1)</w:t>
      </w:r>
      <w:r w:rsidRPr="00F41A1E">
        <w:rPr>
          <w:rFonts w:cs="Arial"/>
          <w:szCs w:val="20"/>
        </w:rPr>
        <w:tab/>
        <w:t>There shall be no sign or external indication of the business office.</w:t>
      </w:r>
    </w:p>
    <w:p w14:paraId="5A01835F" w14:textId="77777777" w:rsidR="00F066DD" w:rsidRPr="00F41A1E" w:rsidRDefault="00F066DD" w:rsidP="00F41A1E">
      <w:pPr>
        <w:ind w:left="2160" w:hanging="720"/>
        <w:rPr>
          <w:rFonts w:cs="Arial"/>
          <w:szCs w:val="20"/>
        </w:rPr>
      </w:pPr>
      <w:r w:rsidRPr="00F41A1E">
        <w:rPr>
          <w:rFonts w:cs="Arial"/>
          <w:szCs w:val="20"/>
        </w:rPr>
        <w:t>(2)</w:t>
      </w:r>
      <w:r w:rsidRPr="00F41A1E">
        <w:rPr>
          <w:rFonts w:cs="Arial"/>
          <w:szCs w:val="20"/>
        </w:rPr>
        <w:tab/>
        <w:t>No more</w:t>
      </w:r>
      <w:r w:rsidRPr="00F41A1E">
        <w:rPr>
          <w:rFonts w:eastAsia="Calibri" w:cs="Arial"/>
          <w:szCs w:val="20"/>
        </w:rPr>
        <w:t xml:space="preserve"> </w:t>
      </w:r>
      <w:r w:rsidRPr="00F41A1E">
        <w:rPr>
          <w:rFonts w:cs="Arial"/>
          <w:szCs w:val="20"/>
        </w:rPr>
        <w:t>than one vehicle used in the conduction of the business may be parked at the home location. Signage on this vehicle is limited to the area of the driver and passenger front doors of said vehicle.</w:t>
      </w:r>
    </w:p>
    <w:p w14:paraId="0719B107" w14:textId="77777777" w:rsidR="00F066DD" w:rsidRPr="00F41A1E" w:rsidRDefault="00F066DD" w:rsidP="00F41A1E">
      <w:pPr>
        <w:ind w:left="2160" w:hanging="720"/>
        <w:rPr>
          <w:rFonts w:cs="Arial"/>
          <w:szCs w:val="20"/>
        </w:rPr>
      </w:pPr>
      <w:r w:rsidRPr="00F41A1E">
        <w:rPr>
          <w:rFonts w:cs="Arial"/>
          <w:szCs w:val="20"/>
        </w:rPr>
        <w:t>(3)</w:t>
      </w:r>
      <w:r w:rsidRPr="00F41A1E">
        <w:rPr>
          <w:rFonts w:cs="Arial"/>
          <w:szCs w:val="20"/>
        </w:rPr>
        <w:tab/>
        <w:t>No material shall be stored on site, other than office supplies.</w:t>
      </w:r>
    </w:p>
    <w:p w14:paraId="7FA90107" w14:textId="77777777" w:rsidR="00F066DD" w:rsidRPr="00F41A1E" w:rsidRDefault="00F066DD" w:rsidP="00F41A1E">
      <w:pPr>
        <w:ind w:left="2160" w:hanging="720"/>
        <w:rPr>
          <w:rFonts w:cs="Arial"/>
          <w:szCs w:val="20"/>
        </w:rPr>
      </w:pPr>
      <w:r w:rsidRPr="00F41A1E">
        <w:rPr>
          <w:rFonts w:cs="Arial"/>
          <w:szCs w:val="20"/>
        </w:rPr>
        <w:t>(4)</w:t>
      </w:r>
      <w:r w:rsidRPr="00F41A1E">
        <w:rPr>
          <w:rFonts w:cs="Arial"/>
          <w:szCs w:val="20"/>
        </w:rPr>
        <w:tab/>
        <w:t xml:space="preserve">The office shall occupy no more than 25 percent of the floor area of the </w:t>
      </w:r>
      <w:proofErr w:type="gramStart"/>
      <w:r w:rsidRPr="00F41A1E">
        <w:rPr>
          <w:rFonts w:cs="Arial"/>
          <w:szCs w:val="20"/>
        </w:rPr>
        <w:t>principle</w:t>
      </w:r>
      <w:proofErr w:type="gramEnd"/>
      <w:r w:rsidRPr="00F41A1E">
        <w:rPr>
          <w:rFonts w:cs="Arial"/>
          <w:szCs w:val="20"/>
        </w:rPr>
        <w:t xml:space="preserve"> structure. </w:t>
      </w:r>
    </w:p>
    <w:p w14:paraId="11995F2F" w14:textId="77777777" w:rsidR="00F066DD" w:rsidRPr="00F41A1E" w:rsidRDefault="00F066DD" w:rsidP="00F41A1E">
      <w:pPr>
        <w:ind w:left="2160" w:hanging="720"/>
        <w:rPr>
          <w:rFonts w:cs="Arial"/>
          <w:szCs w:val="20"/>
        </w:rPr>
      </w:pPr>
      <w:r w:rsidRPr="00F41A1E">
        <w:rPr>
          <w:rFonts w:cs="Arial"/>
          <w:szCs w:val="20"/>
        </w:rPr>
        <w:t>(5)</w:t>
      </w:r>
      <w:r w:rsidRPr="00F41A1E">
        <w:rPr>
          <w:rFonts w:cs="Arial"/>
          <w:szCs w:val="20"/>
        </w:rPr>
        <w:tab/>
        <w:t xml:space="preserve">The office shall be located in the </w:t>
      </w:r>
      <w:proofErr w:type="gramStart"/>
      <w:r w:rsidRPr="00F41A1E">
        <w:rPr>
          <w:rFonts w:cs="Arial"/>
          <w:szCs w:val="20"/>
        </w:rPr>
        <w:t>principle</w:t>
      </w:r>
      <w:proofErr w:type="gramEnd"/>
      <w:r w:rsidRPr="00F41A1E">
        <w:rPr>
          <w:rFonts w:cs="Arial"/>
          <w:szCs w:val="20"/>
        </w:rPr>
        <w:t xml:space="preserve"> structure.</w:t>
      </w:r>
    </w:p>
    <w:p w14:paraId="43E54872" w14:textId="77777777" w:rsidR="00F066DD" w:rsidRPr="00F41A1E" w:rsidRDefault="00F066DD" w:rsidP="00F41A1E">
      <w:pPr>
        <w:ind w:left="2160" w:hanging="720"/>
        <w:rPr>
          <w:rFonts w:cs="Arial"/>
          <w:szCs w:val="20"/>
        </w:rPr>
      </w:pPr>
      <w:r w:rsidRPr="00F41A1E">
        <w:rPr>
          <w:rFonts w:cs="Arial"/>
          <w:szCs w:val="20"/>
        </w:rPr>
        <w:t>(6)</w:t>
      </w:r>
      <w:r w:rsidRPr="00F41A1E">
        <w:rPr>
          <w:rFonts w:cs="Arial"/>
          <w:szCs w:val="20"/>
        </w:rPr>
        <w:tab/>
        <w:t>Only residents of the dwelling may engage in work at the office.</w:t>
      </w:r>
    </w:p>
    <w:p w14:paraId="4E1903FF" w14:textId="77777777" w:rsidR="002B3B3A" w:rsidRPr="004F7F53" w:rsidRDefault="00F066DD" w:rsidP="004F7F53">
      <w:pPr>
        <w:ind w:left="2160" w:hanging="720"/>
        <w:rPr>
          <w:rFonts w:cs="Arial"/>
          <w:szCs w:val="20"/>
        </w:rPr>
      </w:pPr>
      <w:r w:rsidRPr="00F41A1E">
        <w:rPr>
          <w:rFonts w:cs="Arial"/>
          <w:szCs w:val="20"/>
        </w:rPr>
        <w:t>(7)</w:t>
      </w:r>
      <w:r w:rsidRPr="00F41A1E">
        <w:rPr>
          <w:rFonts w:cs="Arial"/>
          <w:szCs w:val="20"/>
        </w:rPr>
        <w:tab/>
        <w:t>Customers shall not visit the office.</w:t>
      </w:r>
    </w:p>
    <w:p w14:paraId="30BB2B86" w14:textId="77777777" w:rsidR="004F7F53" w:rsidRDefault="004F7F53" w:rsidP="004F7F53">
      <w:pPr>
        <w:pStyle w:val="Heading3"/>
      </w:pPr>
      <w:bookmarkStart w:id="180" w:name="_Toc134108114"/>
      <w:r>
        <w:lastRenderedPageBreak/>
        <w:t>Construction on closed and abandoned landfills, dumps, and refuse areas.</w:t>
      </w:r>
      <w:bookmarkEnd w:id="180"/>
    </w:p>
    <w:p w14:paraId="17817E03" w14:textId="77777777" w:rsidR="004F7F53" w:rsidRDefault="004F7F53" w:rsidP="00A800DD">
      <w:pPr>
        <w:pStyle w:val="b0"/>
        <w:ind w:left="810" w:firstLine="630"/>
      </w:pPr>
      <w:r w:rsidRPr="004F7F53">
        <w:t>No building or subdivision shall be permitted over the location of a former dump, landfill or refuse area unless the applicant for a building permit or subdivision can demonstrate to the satisfaction of the Planning Commission that construction can be safely accomplished. Such demonstration must include a report by a geologist or registered engineer.</w:t>
      </w:r>
      <w:r>
        <w:t xml:space="preserve"> </w:t>
      </w:r>
    </w:p>
    <w:p w14:paraId="5DCBF3C2" w14:textId="77777777" w:rsidR="004F7F53" w:rsidRDefault="004F7F53" w:rsidP="004F7F53"/>
    <w:p w14:paraId="74533BEE" w14:textId="77777777" w:rsidR="004F7F53" w:rsidRPr="004F7F53" w:rsidRDefault="004F7F53" w:rsidP="004F7F53">
      <w:pPr>
        <w:sectPr w:rsidR="004F7F53" w:rsidRPr="004F7F53" w:rsidSect="008616DC">
          <w:headerReference w:type="default" r:id="rId15"/>
          <w:footerReference w:type="default" r:id="rId16"/>
          <w:pgSz w:w="12240" w:h="15840"/>
          <w:pgMar w:top="1440" w:right="1440" w:bottom="1440" w:left="1440" w:header="720" w:footer="720" w:gutter="0"/>
          <w:pgNumType w:start="1" w:chapStyle="1"/>
          <w:cols w:space="720"/>
        </w:sectPr>
      </w:pPr>
    </w:p>
    <w:p w14:paraId="382F0D3A" w14:textId="77777777" w:rsidR="00FA7D0F" w:rsidRPr="00A030CD" w:rsidRDefault="00E633E1" w:rsidP="00A030CD">
      <w:pPr>
        <w:pStyle w:val="Heading1"/>
      </w:pPr>
      <w:bookmarkStart w:id="181" w:name="_Toc134108115"/>
      <w:r w:rsidRPr="00A030CD">
        <w:lastRenderedPageBreak/>
        <w:t>Parking and L</w:t>
      </w:r>
      <w:r w:rsidR="00FA7D0F" w:rsidRPr="00A030CD">
        <w:t>oading</w:t>
      </w:r>
      <w:r w:rsidR="00902F00">
        <w:t xml:space="preserve"> Requirements</w:t>
      </w:r>
      <w:bookmarkEnd w:id="181"/>
    </w:p>
    <w:p w14:paraId="001B35FA" w14:textId="77777777" w:rsidR="00FA7D0F" w:rsidRPr="007C1724" w:rsidRDefault="00E633E1" w:rsidP="00FA7D0F">
      <w:pPr>
        <w:ind w:left="720" w:firstLine="720"/>
        <w:rPr>
          <w:rFonts w:cs="Arial"/>
          <w:szCs w:val="20"/>
        </w:rPr>
      </w:pPr>
      <w:r>
        <w:rPr>
          <w:rFonts w:cs="Arial"/>
          <w:szCs w:val="20"/>
        </w:rPr>
        <w:t>This Article sets out the requirements and restrictions on the provision of automobile parking spaces for each development to accommodate its residents, employees, customers, and visitors and for adequate truck parking to serve any business, industrial building, hospital, institution, hotel or multi-family development. The provisions of this Article apply equally to each designated use without regard to the zoning district in which it is located, unless otherwise noted.</w:t>
      </w:r>
    </w:p>
    <w:p w14:paraId="2EF26B5F" w14:textId="77777777" w:rsidR="00FA7D0F" w:rsidRPr="00663176" w:rsidRDefault="00FA7D0F" w:rsidP="004158A9">
      <w:pPr>
        <w:pStyle w:val="Heading2"/>
      </w:pPr>
      <w:bookmarkStart w:id="182" w:name="_Toc134108116"/>
      <w:r>
        <w:t>General intent and application</w:t>
      </w:r>
      <w:r w:rsidRPr="007C1724">
        <w:t>.</w:t>
      </w:r>
      <w:bookmarkEnd w:id="182"/>
    </w:p>
    <w:p w14:paraId="250DF428" w14:textId="77777777" w:rsidR="00FA7D0F" w:rsidRDefault="00FA7D0F" w:rsidP="00663176">
      <w:pPr>
        <w:ind w:left="720" w:firstLine="720"/>
        <w:rPr>
          <w:rFonts w:cs="Arial"/>
          <w:szCs w:val="20"/>
        </w:rPr>
      </w:pPr>
      <w:r>
        <w:rPr>
          <w:rFonts w:cs="Arial"/>
          <w:szCs w:val="20"/>
        </w:rPr>
        <w:t>It</w:t>
      </w:r>
      <w:r w:rsidRPr="00FA7D0F">
        <w:rPr>
          <w:rFonts w:eastAsia="Arial" w:cs="Arial"/>
          <w:szCs w:val="20"/>
        </w:rPr>
        <w:t xml:space="preserve"> </w:t>
      </w:r>
      <w:r w:rsidRPr="00FA7D0F">
        <w:rPr>
          <w:rFonts w:cs="Arial"/>
          <w:szCs w:val="20"/>
        </w:rPr>
        <w:t xml:space="preserve">is the intent of these requirements that adequate parking and loading facilities be provided off the street for each use of land within the jurisdiction of this </w:t>
      </w:r>
      <w:r w:rsidR="001A38BE">
        <w:rPr>
          <w:rFonts w:cs="Arial"/>
          <w:szCs w:val="20"/>
        </w:rPr>
        <w:t>Ordinance</w:t>
      </w:r>
      <w:r w:rsidRPr="00FA7D0F">
        <w:rPr>
          <w:rFonts w:cs="Arial"/>
          <w:szCs w:val="20"/>
        </w:rPr>
        <w:t>. Requirements are intended to be based on the demand created by each use. These requirements shall appl</w:t>
      </w:r>
      <w:r>
        <w:rPr>
          <w:rFonts w:cs="Arial"/>
          <w:szCs w:val="20"/>
        </w:rPr>
        <w:t>y to all uses in all districts.</w:t>
      </w:r>
    </w:p>
    <w:p w14:paraId="235C5FD3" w14:textId="77777777" w:rsidR="00FA7D0F" w:rsidRPr="00663176" w:rsidRDefault="00663176" w:rsidP="004158A9">
      <w:pPr>
        <w:pStyle w:val="Heading2"/>
        <w:rPr>
          <w:sz w:val="20"/>
          <w:szCs w:val="20"/>
        </w:rPr>
      </w:pPr>
      <w:bookmarkStart w:id="183" w:name="_Toc134108117"/>
      <w:r>
        <w:t>Control of land</w:t>
      </w:r>
      <w:r w:rsidRPr="007C1724">
        <w:t>.</w:t>
      </w:r>
      <w:bookmarkEnd w:id="183"/>
    </w:p>
    <w:p w14:paraId="29D4EB75" w14:textId="77777777" w:rsidR="00FA7D0F" w:rsidRDefault="00FA7D0F" w:rsidP="00663176">
      <w:pPr>
        <w:ind w:left="720" w:firstLine="720"/>
        <w:rPr>
          <w:rFonts w:cs="Arial"/>
          <w:szCs w:val="20"/>
        </w:rPr>
      </w:pPr>
      <w:r w:rsidRPr="00FA7D0F">
        <w:rPr>
          <w:rFonts w:cs="Arial"/>
          <w:szCs w:val="20"/>
        </w:rPr>
        <w:t>The control of land upon which the off-street parking is provided shall be the same as the ownership of land on which the principal use is located, unless a legally binding easement or other agreement that is attached to the deed can be provided to assure the County that adequate parking will be provided for the principal use.</w:t>
      </w:r>
    </w:p>
    <w:p w14:paraId="6859BE1E" w14:textId="77777777" w:rsidR="00663176" w:rsidRPr="00663176" w:rsidRDefault="00663176" w:rsidP="004158A9">
      <w:pPr>
        <w:pStyle w:val="Heading2"/>
        <w:rPr>
          <w:sz w:val="20"/>
          <w:szCs w:val="20"/>
        </w:rPr>
      </w:pPr>
      <w:bookmarkStart w:id="184" w:name="_Toc134108118"/>
      <w:r>
        <w:t>Size and access</w:t>
      </w:r>
      <w:r w:rsidRPr="007C1724">
        <w:t>.</w:t>
      </w:r>
      <w:bookmarkEnd w:id="184"/>
    </w:p>
    <w:p w14:paraId="55DF8433" w14:textId="77777777" w:rsidR="00663176" w:rsidRDefault="00663176" w:rsidP="00663176">
      <w:pPr>
        <w:ind w:left="720" w:firstLine="720"/>
        <w:rPr>
          <w:rFonts w:cs="Arial"/>
          <w:szCs w:val="20"/>
        </w:rPr>
      </w:pPr>
      <w:r>
        <w:rPr>
          <w:rFonts w:cs="Arial"/>
          <w:szCs w:val="20"/>
        </w:rPr>
        <w:t xml:space="preserve">Each </w:t>
      </w:r>
      <w:r w:rsidRPr="00663176">
        <w:rPr>
          <w:rFonts w:cs="Arial"/>
          <w:szCs w:val="20"/>
        </w:rPr>
        <w:t>off-street parking space shall have an area of not less than 180 square feet exclusive of access drives or aisles and be in usual shape and condition. There shall be adequate ingress and egress to all parking spaces. There shall be provided an access drive leading to the parking or loading spaces. Such access drive shall not be less than 10 feet in width.</w:t>
      </w:r>
    </w:p>
    <w:p w14:paraId="7ADF89AA" w14:textId="77777777" w:rsidR="0089738A" w:rsidRPr="00663176" w:rsidRDefault="0089738A" w:rsidP="004158A9">
      <w:pPr>
        <w:pStyle w:val="Heading2"/>
        <w:rPr>
          <w:sz w:val="20"/>
          <w:szCs w:val="20"/>
        </w:rPr>
      </w:pPr>
      <w:bookmarkStart w:id="185" w:name="_Toc134108119"/>
      <w:r>
        <w:t>Number of parking spaces required</w:t>
      </w:r>
      <w:r w:rsidRPr="007C1724">
        <w:t>.</w:t>
      </w:r>
      <w:bookmarkEnd w:id="185"/>
    </w:p>
    <w:p w14:paraId="6CB14999" w14:textId="77777777" w:rsidR="0089738A" w:rsidRDefault="0089738A" w:rsidP="00A800DD">
      <w:pPr>
        <w:ind w:left="810" w:firstLine="630"/>
        <w:rPr>
          <w:rFonts w:cs="Arial"/>
          <w:szCs w:val="20"/>
        </w:rPr>
      </w:pPr>
      <w:r>
        <w:rPr>
          <w:rFonts w:cs="Arial"/>
          <w:szCs w:val="20"/>
        </w:rPr>
        <w:t>The number of off-street parking spaces required are set forth in the following table. Where the premises is not specifically mentioned, requirements for similar uses shall apply.</w:t>
      </w:r>
    </w:p>
    <w:p w14:paraId="686162BF" w14:textId="77777777" w:rsidR="0089738A" w:rsidRDefault="0089738A" w:rsidP="004158A9">
      <w:pPr>
        <w:pStyle w:val="Heading3"/>
      </w:pPr>
      <w:bookmarkStart w:id="186" w:name="_Toc134108120"/>
      <w:r>
        <w:t>Minimum parking spaces required by use.</w:t>
      </w:r>
      <w:bookmarkEnd w:id="186"/>
    </w:p>
    <w:tbl>
      <w:tblPr>
        <w:tblStyle w:val="TableGrid"/>
        <w:tblW w:w="9355" w:type="dxa"/>
        <w:tblLayout w:type="fixed"/>
        <w:tblLook w:val="04A0" w:firstRow="1" w:lastRow="0" w:firstColumn="1" w:lastColumn="0" w:noHBand="0" w:noVBand="1"/>
      </w:tblPr>
      <w:tblGrid>
        <w:gridCol w:w="4045"/>
        <w:gridCol w:w="1530"/>
        <w:gridCol w:w="3780"/>
      </w:tblGrid>
      <w:tr w:rsidR="0089738A" w14:paraId="1E336CF6" w14:textId="77777777" w:rsidTr="008B0025">
        <w:tc>
          <w:tcPr>
            <w:tcW w:w="9355" w:type="dxa"/>
            <w:gridSpan w:val="3"/>
          </w:tcPr>
          <w:p w14:paraId="7B163670" w14:textId="77777777" w:rsidR="0089738A" w:rsidRDefault="00BC1B0D" w:rsidP="00D1021D">
            <w:pPr>
              <w:jc w:val="center"/>
            </w:pPr>
            <w:r>
              <w:t>Table 4</w:t>
            </w:r>
            <w:r w:rsidR="0089738A">
              <w:t>.1: Minimum Parking Spaces Required by Use</w:t>
            </w:r>
          </w:p>
        </w:tc>
      </w:tr>
      <w:tr w:rsidR="0089738A" w14:paraId="66DDB0E1" w14:textId="77777777" w:rsidTr="008B0025">
        <w:tc>
          <w:tcPr>
            <w:tcW w:w="4045" w:type="dxa"/>
            <w:vAlign w:val="center"/>
          </w:tcPr>
          <w:p w14:paraId="35E7E007" w14:textId="77777777" w:rsidR="0089738A" w:rsidRPr="008B0025" w:rsidRDefault="008B0025" w:rsidP="008B0025">
            <w:pPr>
              <w:jc w:val="center"/>
              <w:rPr>
                <w:rFonts w:cs="Arial"/>
                <w:b/>
                <w:szCs w:val="20"/>
              </w:rPr>
            </w:pPr>
            <w:r w:rsidRPr="008B0025">
              <w:rPr>
                <w:rFonts w:cs="Arial"/>
                <w:b/>
                <w:szCs w:val="20"/>
              </w:rPr>
              <w:t>Use</w:t>
            </w:r>
          </w:p>
        </w:tc>
        <w:tc>
          <w:tcPr>
            <w:tcW w:w="1530" w:type="dxa"/>
            <w:vAlign w:val="center"/>
          </w:tcPr>
          <w:p w14:paraId="1B8A2B09" w14:textId="77777777" w:rsidR="008B0025" w:rsidRPr="008B0025" w:rsidRDefault="008B0025" w:rsidP="008B0025">
            <w:pPr>
              <w:jc w:val="center"/>
              <w:rPr>
                <w:rFonts w:cs="Arial"/>
                <w:b/>
                <w:szCs w:val="20"/>
              </w:rPr>
            </w:pPr>
            <w:r w:rsidRPr="008B0025">
              <w:rPr>
                <w:rFonts w:cs="Arial"/>
                <w:b/>
                <w:szCs w:val="20"/>
              </w:rPr>
              <w:t xml:space="preserve">Minimum </w:t>
            </w:r>
          </w:p>
          <w:p w14:paraId="1EA1BE7B" w14:textId="77777777" w:rsidR="008B0025" w:rsidRPr="008B0025" w:rsidRDefault="008B0025" w:rsidP="008B0025">
            <w:pPr>
              <w:jc w:val="center"/>
              <w:rPr>
                <w:rFonts w:cs="Arial"/>
                <w:b/>
                <w:szCs w:val="20"/>
              </w:rPr>
            </w:pPr>
            <w:r w:rsidRPr="008B0025">
              <w:rPr>
                <w:rFonts w:cs="Arial"/>
                <w:b/>
                <w:szCs w:val="20"/>
              </w:rPr>
              <w:t xml:space="preserve">Number of </w:t>
            </w:r>
          </w:p>
          <w:p w14:paraId="3E152FBA" w14:textId="77777777" w:rsidR="008B0025" w:rsidRPr="008B0025" w:rsidRDefault="008B0025" w:rsidP="008B0025">
            <w:pPr>
              <w:jc w:val="center"/>
              <w:rPr>
                <w:rFonts w:cs="Arial"/>
                <w:b/>
                <w:szCs w:val="20"/>
              </w:rPr>
            </w:pPr>
            <w:r w:rsidRPr="008B0025">
              <w:rPr>
                <w:rFonts w:cs="Arial"/>
                <w:b/>
                <w:szCs w:val="20"/>
              </w:rPr>
              <w:t xml:space="preserve">Parking </w:t>
            </w:r>
          </w:p>
          <w:p w14:paraId="4DD4D181" w14:textId="77777777" w:rsidR="0089738A" w:rsidRPr="008B0025" w:rsidRDefault="008B0025" w:rsidP="008B0025">
            <w:pPr>
              <w:jc w:val="center"/>
              <w:rPr>
                <w:rFonts w:cs="Arial"/>
                <w:b/>
                <w:szCs w:val="20"/>
              </w:rPr>
            </w:pPr>
            <w:r w:rsidRPr="008B0025">
              <w:rPr>
                <w:rFonts w:cs="Arial"/>
                <w:b/>
                <w:szCs w:val="20"/>
              </w:rPr>
              <w:t>Spaces</w:t>
            </w:r>
          </w:p>
        </w:tc>
        <w:tc>
          <w:tcPr>
            <w:tcW w:w="3780" w:type="dxa"/>
            <w:vAlign w:val="center"/>
          </w:tcPr>
          <w:p w14:paraId="78762105" w14:textId="77777777" w:rsidR="0089738A" w:rsidRPr="008B0025" w:rsidRDefault="008B0025" w:rsidP="008B0025">
            <w:pPr>
              <w:jc w:val="center"/>
              <w:rPr>
                <w:rFonts w:cs="Arial"/>
                <w:b/>
                <w:szCs w:val="20"/>
              </w:rPr>
            </w:pPr>
            <w:r w:rsidRPr="008B0025">
              <w:rPr>
                <w:rFonts w:cs="Arial"/>
                <w:b/>
                <w:szCs w:val="20"/>
              </w:rPr>
              <w:t>Required for Each:</w:t>
            </w:r>
          </w:p>
        </w:tc>
      </w:tr>
      <w:tr w:rsidR="008B0025" w14:paraId="25A98463" w14:textId="77777777" w:rsidTr="003B68A7">
        <w:trPr>
          <w:trHeight w:val="432"/>
        </w:trPr>
        <w:tc>
          <w:tcPr>
            <w:tcW w:w="9355" w:type="dxa"/>
            <w:gridSpan w:val="3"/>
            <w:vAlign w:val="center"/>
          </w:tcPr>
          <w:p w14:paraId="61D78F83" w14:textId="77777777" w:rsidR="008B0025" w:rsidRPr="008B0025" w:rsidRDefault="008B0025" w:rsidP="008B0025">
            <w:pPr>
              <w:jc w:val="left"/>
              <w:rPr>
                <w:rFonts w:cs="Arial"/>
                <w:b/>
                <w:szCs w:val="20"/>
              </w:rPr>
            </w:pPr>
            <w:r w:rsidRPr="008B0025">
              <w:rPr>
                <w:rFonts w:cs="Arial"/>
                <w:b/>
                <w:szCs w:val="20"/>
              </w:rPr>
              <w:t>a. RESIDENTIAL</w:t>
            </w:r>
          </w:p>
        </w:tc>
      </w:tr>
      <w:tr w:rsidR="0089738A" w14:paraId="75F1F75B" w14:textId="77777777" w:rsidTr="003B68A7">
        <w:trPr>
          <w:trHeight w:val="432"/>
        </w:trPr>
        <w:tc>
          <w:tcPr>
            <w:tcW w:w="4045" w:type="dxa"/>
          </w:tcPr>
          <w:p w14:paraId="73487DBD" w14:textId="77777777" w:rsidR="0089738A" w:rsidRDefault="00741698" w:rsidP="008B0025">
            <w:pPr>
              <w:ind w:left="288"/>
              <w:rPr>
                <w:rFonts w:cs="Arial"/>
                <w:szCs w:val="20"/>
              </w:rPr>
            </w:pPr>
            <w:r>
              <w:rPr>
                <w:rFonts w:cs="Arial"/>
                <w:szCs w:val="20"/>
              </w:rPr>
              <w:t>1. Single-family residence</w:t>
            </w:r>
          </w:p>
        </w:tc>
        <w:tc>
          <w:tcPr>
            <w:tcW w:w="1530" w:type="dxa"/>
            <w:vAlign w:val="center"/>
          </w:tcPr>
          <w:p w14:paraId="3F0CA935" w14:textId="77777777" w:rsidR="0089738A" w:rsidRDefault="008B0025" w:rsidP="008B0025">
            <w:pPr>
              <w:jc w:val="center"/>
              <w:rPr>
                <w:rFonts w:cs="Arial"/>
                <w:szCs w:val="20"/>
              </w:rPr>
            </w:pPr>
            <w:r>
              <w:rPr>
                <w:rFonts w:cs="Arial"/>
                <w:szCs w:val="20"/>
              </w:rPr>
              <w:t>2</w:t>
            </w:r>
          </w:p>
        </w:tc>
        <w:tc>
          <w:tcPr>
            <w:tcW w:w="3780" w:type="dxa"/>
            <w:vAlign w:val="center"/>
          </w:tcPr>
          <w:p w14:paraId="63C41F4F" w14:textId="77777777" w:rsidR="0089738A" w:rsidRDefault="00741698" w:rsidP="00E1097B">
            <w:pPr>
              <w:jc w:val="left"/>
              <w:rPr>
                <w:rFonts w:cs="Arial"/>
                <w:szCs w:val="20"/>
              </w:rPr>
            </w:pPr>
            <w:r>
              <w:rPr>
                <w:rFonts w:cs="Arial"/>
                <w:szCs w:val="20"/>
              </w:rPr>
              <w:t>Dwelling unit</w:t>
            </w:r>
          </w:p>
        </w:tc>
      </w:tr>
      <w:tr w:rsidR="0089738A" w14:paraId="2A69FA13" w14:textId="77777777" w:rsidTr="003B68A7">
        <w:trPr>
          <w:trHeight w:val="432"/>
        </w:trPr>
        <w:tc>
          <w:tcPr>
            <w:tcW w:w="4045" w:type="dxa"/>
          </w:tcPr>
          <w:p w14:paraId="5EAB6035" w14:textId="77777777" w:rsidR="0089738A" w:rsidRDefault="00741698" w:rsidP="00FC270B">
            <w:pPr>
              <w:ind w:left="288"/>
              <w:rPr>
                <w:rFonts w:cs="Arial"/>
                <w:szCs w:val="20"/>
              </w:rPr>
            </w:pPr>
            <w:r>
              <w:rPr>
                <w:rFonts w:cs="Arial"/>
                <w:szCs w:val="20"/>
              </w:rPr>
              <w:t>2. Two-family residence</w:t>
            </w:r>
          </w:p>
        </w:tc>
        <w:tc>
          <w:tcPr>
            <w:tcW w:w="1530" w:type="dxa"/>
            <w:vAlign w:val="center"/>
          </w:tcPr>
          <w:p w14:paraId="6F96BEB9" w14:textId="77777777" w:rsidR="0089738A" w:rsidRDefault="008B0025" w:rsidP="00FC270B">
            <w:pPr>
              <w:jc w:val="center"/>
              <w:rPr>
                <w:rFonts w:cs="Arial"/>
                <w:szCs w:val="20"/>
              </w:rPr>
            </w:pPr>
            <w:r>
              <w:rPr>
                <w:rFonts w:cs="Arial"/>
                <w:szCs w:val="20"/>
              </w:rPr>
              <w:t>2</w:t>
            </w:r>
          </w:p>
        </w:tc>
        <w:tc>
          <w:tcPr>
            <w:tcW w:w="3780" w:type="dxa"/>
            <w:vAlign w:val="center"/>
          </w:tcPr>
          <w:p w14:paraId="051FA783" w14:textId="77777777" w:rsidR="0089738A" w:rsidRDefault="00741698" w:rsidP="00E1097B">
            <w:pPr>
              <w:jc w:val="left"/>
              <w:rPr>
                <w:rFonts w:cs="Arial"/>
                <w:szCs w:val="20"/>
              </w:rPr>
            </w:pPr>
            <w:r>
              <w:rPr>
                <w:rFonts w:cs="Arial"/>
                <w:szCs w:val="20"/>
              </w:rPr>
              <w:t>Dwelling unit</w:t>
            </w:r>
          </w:p>
        </w:tc>
      </w:tr>
      <w:tr w:rsidR="0089738A" w14:paraId="7741E60E" w14:textId="77777777" w:rsidTr="003B68A7">
        <w:trPr>
          <w:trHeight w:val="432"/>
        </w:trPr>
        <w:tc>
          <w:tcPr>
            <w:tcW w:w="4045" w:type="dxa"/>
          </w:tcPr>
          <w:p w14:paraId="3EAB6832" w14:textId="77777777" w:rsidR="0089738A" w:rsidRDefault="00741698" w:rsidP="00FC270B">
            <w:pPr>
              <w:ind w:left="288"/>
              <w:rPr>
                <w:rFonts w:cs="Arial"/>
                <w:szCs w:val="20"/>
              </w:rPr>
            </w:pPr>
            <w:r>
              <w:rPr>
                <w:rFonts w:cs="Arial"/>
                <w:szCs w:val="20"/>
              </w:rPr>
              <w:t>3. Multiple-family residence</w:t>
            </w:r>
          </w:p>
        </w:tc>
        <w:tc>
          <w:tcPr>
            <w:tcW w:w="1530" w:type="dxa"/>
            <w:vAlign w:val="center"/>
          </w:tcPr>
          <w:p w14:paraId="50C90FF8" w14:textId="77777777" w:rsidR="0089738A" w:rsidRDefault="008B0025" w:rsidP="00FC270B">
            <w:pPr>
              <w:jc w:val="center"/>
              <w:rPr>
                <w:rFonts w:cs="Arial"/>
                <w:szCs w:val="20"/>
              </w:rPr>
            </w:pPr>
            <w:r>
              <w:rPr>
                <w:rFonts w:cs="Arial"/>
                <w:szCs w:val="20"/>
              </w:rPr>
              <w:t>1.5</w:t>
            </w:r>
          </w:p>
        </w:tc>
        <w:tc>
          <w:tcPr>
            <w:tcW w:w="3780" w:type="dxa"/>
            <w:vAlign w:val="center"/>
          </w:tcPr>
          <w:p w14:paraId="4C7673B6" w14:textId="77777777" w:rsidR="0089738A" w:rsidRDefault="00741698" w:rsidP="00E1097B">
            <w:pPr>
              <w:jc w:val="left"/>
              <w:rPr>
                <w:rFonts w:cs="Arial"/>
                <w:szCs w:val="20"/>
              </w:rPr>
            </w:pPr>
            <w:r>
              <w:rPr>
                <w:rFonts w:cs="Arial"/>
                <w:szCs w:val="20"/>
              </w:rPr>
              <w:t>Dwelling unit</w:t>
            </w:r>
          </w:p>
        </w:tc>
      </w:tr>
      <w:tr w:rsidR="0089738A" w14:paraId="76FB840C" w14:textId="77777777" w:rsidTr="00E1097B">
        <w:tc>
          <w:tcPr>
            <w:tcW w:w="4045" w:type="dxa"/>
          </w:tcPr>
          <w:p w14:paraId="3623983B" w14:textId="77777777" w:rsidR="0089738A" w:rsidRDefault="00741698" w:rsidP="00986DE0">
            <w:pPr>
              <w:spacing w:after="60"/>
              <w:ind w:left="288"/>
              <w:rPr>
                <w:rFonts w:cs="Arial"/>
                <w:szCs w:val="20"/>
              </w:rPr>
            </w:pPr>
            <w:r>
              <w:rPr>
                <w:rFonts w:cs="Arial"/>
                <w:szCs w:val="20"/>
              </w:rPr>
              <w:t>4. Hotels and motels</w:t>
            </w:r>
          </w:p>
          <w:p w14:paraId="0E93CDB4" w14:textId="77777777" w:rsidR="00FC270B" w:rsidRDefault="00741698" w:rsidP="00986DE0">
            <w:pPr>
              <w:spacing w:after="60"/>
              <w:ind w:left="576"/>
              <w:rPr>
                <w:rFonts w:cs="Arial"/>
                <w:szCs w:val="20"/>
              </w:rPr>
            </w:pPr>
            <w:r>
              <w:rPr>
                <w:rFonts w:cs="Arial"/>
                <w:szCs w:val="20"/>
              </w:rPr>
              <w:lastRenderedPageBreak/>
              <w:t>(a) Guest rooms</w:t>
            </w:r>
          </w:p>
          <w:p w14:paraId="574723B1" w14:textId="77777777" w:rsidR="00FC270B" w:rsidRDefault="00741698" w:rsidP="00FC270B">
            <w:pPr>
              <w:ind w:left="576"/>
              <w:rPr>
                <w:rFonts w:cs="Arial"/>
                <w:szCs w:val="20"/>
              </w:rPr>
            </w:pPr>
            <w:r>
              <w:rPr>
                <w:rFonts w:cs="Arial"/>
                <w:szCs w:val="20"/>
              </w:rPr>
              <w:t>(b) Employees</w:t>
            </w:r>
          </w:p>
        </w:tc>
        <w:tc>
          <w:tcPr>
            <w:tcW w:w="1530" w:type="dxa"/>
            <w:vAlign w:val="center"/>
          </w:tcPr>
          <w:p w14:paraId="5F312B12" w14:textId="77777777" w:rsidR="0089738A" w:rsidRDefault="0089738A" w:rsidP="00986DE0">
            <w:pPr>
              <w:spacing w:after="60"/>
              <w:jc w:val="center"/>
              <w:rPr>
                <w:rFonts w:cs="Arial"/>
                <w:szCs w:val="20"/>
              </w:rPr>
            </w:pPr>
          </w:p>
          <w:p w14:paraId="7C4E2F59" w14:textId="77777777" w:rsidR="00FC270B" w:rsidRDefault="00FC270B" w:rsidP="00986DE0">
            <w:pPr>
              <w:spacing w:after="60"/>
              <w:jc w:val="center"/>
              <w:rPr>
                <w:rFonts w:cs="Arial"/>
                <w:szCs w:val="20"/>
              </w:rPr>
            </w:pPr>
            <w:r>
              <w:rPr>
                <w:rFonts w:cs="Arial"/>
                <w:szCs w:val="20"/>
              </w:rPr>
              <w:lastRenderedPageBreak/>
              <w:t>1</w:t>
            </w:r>
          </w:p>
          <w:p w14:paraId="5E7B530E" w14:textId="77777777" w:rsidR="00FC270B" w:rsidRDefault="00FC270B" w:rsidP="00FC270B">
            <w:pPr>
              <w:jc w:val="center"/>
              <w:rPr>
                <w:rFonts w:cs="Arial"/>
                <w:szCs w:val="20"/>
              </w:rPr>
            </w:pPr>
            <w:r>
              <w:rPr>
                <w:rFonts w:cs="Arial"/>
                <w:szCs w:val="20"/>
              </w:rPr>
              <w:t>1</w:t>
            </w:r>
          </w:p>
        </w:tc>
        <w:tc>
          <w:tcPr>
            <w:tcW w:w="3780" w:type="dxa"/>
            <w:vAlign w:val="center"/>
          </w:tcPr>
          <w:p w14:paraId="3C2E2551" w14:textId="77777777" w:rsidR="0089738A" w:rsidRDefault="0089738A" w:rsidP="00E1097B">
            <w:pPr>
              <w:jc w:val="left"/>
              <w:rPr>
                <w:rFonts w:cs="Arial"/>
                <w:szCs w:val="20"/>
              </w:rPr>
            </w:pPr>
          </w:p>
          <w:p w14:paraId="515A571C" w14:textId="77777777" w:rsidR="00FC270B" w:rsidRDefault="00741698" w:rsidP="00986DE0">
            <w:pPr>
              <w:spacing w:after="60"/>
              <w:jc w:val="left"/>
              <w:rPr>
                <w:rFonts w:cs="Arial"/>
                <w:szCs w:val="20"/>
              </w:rPr>
            </w:pPr>
            <w:r>
              <w:rPr>
                <w:rFonts w:cs="Arial"/>
                <w:szCs w:val="20"/>
              </w:rPr>
              <w:lastRenderedPageBreak/>
              <w:t>Room</w:t>
            </w:r>
          </w:p>
          <w:p w14:paraId="11CCC057" w14:textId="77777777" w:rsidR="00FC270B" w:rsidRDefault="00741698" w:rsidP="00E1097B">
            <w:pPr>
              <w:jc w:val="left"/>
              <w:rPr>
                <w:rFonts w:cs="Arial"/>
                <w:szCs w:val="20"/>
              </w:rPr>
            </w:pPr>
            <w:r>
              <w:rPr>
                <w:rFonts w:cs="Arial"/>
                <w:szCs w:val="20"/>
              </w:rPr>
              <w:t>Each 3 employees</w:t>
            </w:r>
          </w:p>
        </w:tc>
      </w:tr>
      <w:tr w:rsidR="00E1097B" w14:paraId="5DC2CBF2" w14:textId="77777777" w:rsidTr="003B68A7">
        <w:trPr>
          <w:trHeight w:val="576"/>
        </w:trPr>
        <w:tc>
          <w:tcPr>
            <w:tcW w:w="4045" w:type="dxa"/>
          </w:tcPr>
          <w:p w14:paraId="2A05B446" w14:textId="77777777" w:rsidR="00E1097B" w:rsidRDefault="00741698" w:rsidP="00FC270B">
            <w:pPr>
              <w:ind w:left="288"/>
              <w:rPr>
                <w:rFonts w:cs="Arial"/>
                <w:szCs w:val="20"/>
              </w:rPr>
            </w:pPr>
            <w:r>
              <w:rPr>
                <w:rFonts w:cs="Arial"/>
                <w:szCs w:val="20"/>
              </w:rPr>
              <w:lastRenderedPageBreak/>
              <w:t>5. Rooming houses, boarding houses,</w:t>
            </w:r>
          </w:p>
          <w:p w14:paraId="37E1BB45" w14:textId="77777777" w:rsidR="00E1097B" w:rsidRDefault="00741698" w:rsidP="00FC270B">
            <w:pPr>
              <w:ind w:left="288"/>
              <w:rPr>
                <w:rFonts w:cs="Arial"/>
                <w:szCs w:val="20"/>
              </w:rPr>
            </w:pPr>
            <w:r>
              <w:rPr>
                <w:rFonts w:cs="Arial"/>
                <w:szCs w:val="20"/>
              </w:rPr>
              <w:t xml:space="preserve">    and dormitories</w:t>
            </w:r>
          </w:p>
        </w:tc>
        <w:tc>
          <w:tcPr>
            <w:tcW w:w="1530" w:type="dxa"/>
            <w:vAlign w:val="center"/>
          </w:tcPr>
          <w:p w14:paraId="69DA17BC" w14:textId="77777777" w:rsidR="00E1097B" w:rsidRDefault="00E1097B" w:rsidP="003B68A7">
            <w:pPr>
              <w:spacing w:after="60"/>
              <w:jc w:val="center"/>
              <w:rPr>
                <w:rFonts w:cs="Arial"/>
                <w:szCs w:val="20"/>
              </w:rPr>
            </w:pPr>
            <w:r>
              <w:rPr>
                <w:rFonts w:cs="Arial"/>
                <w:szCs w:val="20"/>
              </w:rPr>
              <w:t>1</w:t>
            </w:r>
          </w:p>
        </w:tc>
        <w:tc>
          <w:tcPr>
            <w:tcW w:w="3780" w:type="dxa"/>
            <w:vAlign w:val="center"/>
          </w:tcPr>
          <w:p w14:paraId="6ECD870C" w14:textId="77777777" w:rsidR="00E1097B" w:rsidRDefault="00741698" w:rsidP="00E1097B">
            <w:pPr>
              <w:jc w:val="left"/>
              <w:rPr>
                <w:rFonts w:cs="Arial"/>
                <w:szCs w:val="20"/>
              </w:rPr>
            </w:pPr>
            <w:r>
              <w:rPr>
                <w:rFonts w:cs="Arial"/>
                <w:szCs w:val="20"/>
              </w:rPr>
              <w:t>Each 2 beds</w:t>
            </w:r>
          </w:p>
        </w:tc>
      </w:tr>
      <w:tr w:rsidR="00FC270B" w14:paraId="2CC2FFE3" w14:textId="77777777" w:rsidTr="003B68A7">
        <w:trPr>
          <w:trHeight w:val="432"/>
        </w:trPr>
        <w:tc>
          <w:tcPr>
            <w:tcW w:w="9355" w:type="dxa"/>
            <w:gridSpan w:val="3"/>
            <w:vAlign w:val="center"/>
          </w:tcPr>
          <w:p w14:paraId="1516F508" w14:textId="77777777" w:rsidR="00FC270B" w:rsidRPr="00FC270B" w:rsidRDefault="00FC270B" w:rsidP="003B68A7">
            <w:pPr>
              <w:jc w:val="left"/>
              <w:rPr>
                <w:rFonts w:cs="Arial"/>
                <w:b/>
                <w:szCs w:val="20"/>
              </w:rPr>
            </w:pPr>
            <w:r w:rsidRPr="00FC270B">
              <w:rPr>
                <w:rFonts w:cs="Arial"/>
                <w:b/>
                <w:szCs w:val="20"/>
              </w:rPr>
              <w:t>b. COMMERCIAL</w:t>
            </w:r>
          </w:p>
        </w:tc>
      </w:tr>
      <w:tr w:rsidR="0089738A" w14:paraId="5B3EBD5E" w14:textId="77777777" w:rsidTr="003B68A7">
        <w:trPr>
          <w:trHeight w:val="432"/>
        </w:trPr>
        <w:tc>
          <w:tcPr>
            <w:tcW w:w="4045" w:type="dxa"/>
          </w:tcPr>
          <w:p w14:paraId="4FDF61FC" w14:textId="77777777" w:rsidR="0089738A" w:rsidRDefault="00FC270B" w:rsidP="00E1097B">
            <w:pPr>
              <w:ind w:left="288"/>
              <w:rPr>
                <w:rFonts w:cs="Arial"/>
                <w:szCs w:val="20"/>
              </w:rPr>
            </w:pPr>
            <w:r>
              <w:rPr>
                <w:rFonts w:cs="Arial"/>
                <w:szCs w:val="20"/>
              </w:rPr>
              <w:t xml:space="preserve">1. </w:t>
            </w:r>
            <w:r w:rsidR="00741698">
              <w:rPr>
                <w:rFonts w:cs="Arial"/>
                <w:szCs w:val="20"/>
              </w:rPr>
              <w:t>Automatic l</w:t>
            </w:r>
            <w:r>
              <w:rPr>
                <w:rFonts w:cs="Arial"/>
                <w:szCs w:val="20"/>
              </w:rPr>
              <w:t>aundry</w:t>
            </w:r>
          </w:p>
        </w:tc>
        <w:tc>
          <w:tcPr>
            <w:tcW w:w="1530" w:type="dxa"/>
            <w:vAlign w:val="center"/>
          </w:tcPr>
          <w:p w14:paraId="47BED511" w14:textId="77777777" w:rsidR="0089738A" w:rsidRDefault="00FC270B" w:rsidP="00E1097B">
            <w:pPr>
              <w:jc w:val="center"/>
              <w:rPr>
                <w:rFonts w:cs="Arial"/>
                <w:szCs w:val="20"/>
              </w:rPr>
            </w:pPr>
            <w:r>
              <w:rPr>
                <w:rFonts w:cs="Arial"/>
                <w:szCs w:val="20"/>
              </w:rPr>
              <w:t>1</w:t>
            </w:r>
          </w:p>
        </w:tc>
        <w:tc>
          <w:tcPr>
            <w:tcW w:w="3780" w:type="dxa"/>
            <w:vAlign w:val="center"/>
          </w:tcPr>
          <w:p w14:paraId="7F00C2D1" w14:textId="77777777" w:rsidR="0089738A" w:rsidRDefault="00741698" w:rsidP="00E1097B">
            <w:pPr>
              <w:jc w:val="left"/>
              <w:rPr>
                <w:rFonts w:cs="Arial"/>
                <w:szCs w:val="20"/>
              </w:rPr>
            </w:pPr>
            <w:r>
              <w:rPr>
                <w:rFonts w:cs="Arial"/>
                <w:szCs w:val="20"/>
              </w:rPr>
              <w:t>Each 3 laundry machines</w:t>
            </w:r>
          </w:p>
        </w:tc>
      </w:tr>
      <w:tr w:rsidR="00FC270B" w14:paraId="7C2D216D" w14:textId="77777777" w:rsidTr="003B68A7">
        <w:trPr>
          <w:trHeight w:val="432"/>
        </w:trPr>
        <w:tc>
          <w:tcPr>
            <w:tcW w:w="4045" w:type="dxa"/>
          </w:tcPr>
          <w:p w14:paraId="10F3994A" w14:textId="77777777" w:rsidR="00FC270B" w:rsidRDefault="00FC270B" w:rsidP="00E1097B">
            <w:pPr>
              <w:ind w:left="288"/>
              <w:rPr>
                <w:rFonts w:cs="Arial"/>
                <w:szCs w:val="20"/>
              </w:rPr>
            </w:pPr>
            <w:r>
              <w:rPr>
                <w:rFonts w:cs="Arial"/>
                <w:szCs w:val="20"/>
              </w:rPr>
              <w:t>2. Automobile sales and service garage</w:t>
            </w:r>
          </w:p>
        </w:tc>
        <w:tc>
          <w:tcPr>
            <w:tcW w:w="1530" w:type="dxa"/>
            <w:vAlign w:val="center"/>
          </w:tcPr>
          <w:p w14:paraId="6C4C7310" w14:textId="77777777" w:rsidR="00FC270B" w:rsidRDefault="00FC270B" w:rsidP="00E1097B">
            <w:pPr>
              <w:jc w:val="center"/>
              <w:rPr>
                <w:rFonts w:cs="Arial"/>
                <w:szCs w:val="20"/>
              </w:rPr>
            </w:pPr>
            <w:r>
              <w:rPr>
                <w:rFonts w:cs="Arial"/>
                <w:szCs w:val="20"/>
              </w:rPr>
              <w:t>1</w:t>
            </w:r>
          </w:p>
        </w:tc>
        <w:tc>
          <w:tcPr>
            <w:tcW w:w="3780" w:type="dxa"/>
            <w:vAlign w:val="center"/>
          </w:tcPr>
          <w:p w14:paraId="4BE71C15" w14:textId="77777777" w:rsidR="00FC270B" w:rsidRDefault="00741698" w:rsidP="00E1097B">
            <w:pPr>
              <w:jc w:val="left"/>
              <w:rPr>
                <w:rFonts w:cs="Arial"/>
                <w:szCs w:val="20"/>
              </w:rPr>
            </w:pPr>
            <w:r>
              <w:rPr>
                <w:rFonts w:cs="Arial"/>
                <w:szCs w:val="20"/>
              </w:rPr>
              <w:t>Each 400 square feet of floor area</w:t>
            </w:r>
          </w:p>
        </w:tc>
      </w:tr>
      <w:tr w:rsidR="00FC270B" w14:paraId="1D224DA3" w14:textId="77777777" w:rsidTr="003B68A7">
        <w:trPr>
          <w:trHeight w:val="432"/>
        </w:trPr>
        <w:tc>
          <w:tcPr>
            <w:tcW w:w="4045" w:type="dxa"/>
          </w:tcPr>
          <w:p w14:paraId="6A683D98" w14:textId="77777777" w:rsidR="003B68A7" w:rsidRDefault="00741698" w:rsidP="00E1097B">
            <w:pPr>
              <w:ind w:left="288"/>
              <w:rPr>
                <w:rFonts w:cs="Arial"/>
                <w:szCs w:val="20"/>
              </w:rPr>
            </w:pPr>
            <w:r>
              <w:rPr>
                <w:rFonts w:cs="Arial"/>
                <w:szCs w:val="20"/>
              </w:rPr>
              <w:t xml:space="preserve">3. Banks, business or professional </w:t>
            </w:r>
          </w:p>
          <w:p w14:paraId="3C0FD8BF" w14:textId="77777777" w:rsidR="00FC270B" w:rsidRDefault="003B68A7" w:rsidP="00E1097B">
            <w:pPr>
              <w:ind w:left="288"/>
              <w:rPr>
                <w:rFonts w:cs="Arial"/>
                <w:szCs w:val="20"/>
              </w:rPr>
            </w:pPr>
            <w:r>
              <w:rPr>
                <w:rFonts w:cs="Arial"/>
                <w:szCs w:val="20"/>
              </w:rPr>
              <w:t xml:space="preserve">    </w:t>
            </w:r>
            <w:r w:rsidR="00741698">
              <w:rPr>
                <w:rFonts w:cs="Arial"/>
                <w:szCs w:val="20"/>
              </w:rPr>
              <w:t>offices</w:t>
            </w:r>
          </w:p>
        </w:tc>
        <w:tc>
          <w:tcPr>
            <w:tcW w:w="1530" w:type="dxa"/>
            <w:vAlign w:val="center"/>
          </w:tcPr>
          <w:p w14:paraId="46FAD9C6" w14:textId="77777777" w:rsidR="00FC270B" w:rsidRDefault="00FC270B" w:rsidP="00E1097B">
            <w:pPr>
              <w:jc w:val="center"/>
              <w:rPr>
                <w:rFonts w:cs="Arial"/>
                <w:szCs w:val="20"/>
              </w:rPr>
            </w:pPr>
            <w:r>
              <w:rPr>
                <w:rFonts w:cs="Arial"/>
                <w:szCs w:val="20"/>
              </w:rPr>
              <w:t>1</w:t>
            </w:r>
          </w:p>
        </w:tc>
        <w:tc>
          <w:tcPr>
            <w:tcW w:w="3780" w:type="dxa"/>
            <w:vAlign w:val="center"/>
          </w:tcPr>
          <w:p w14:paraId="20815839" w14:textId="77777777" w:rsidR="00FC270B" w:rsidRDefault="00741698" w:rsidP="00E1097B">
            <w:pPr>
              <w:jc w:val="left"/>
              <w:rPr>
                <w:rFonts w:cs="Arial"/>
                <w:szCs w:val="20"/>
              </w:rPr>
            </w:pPr>
            <w:r>
              <w:rPr>
                <w:rFonts w:cs="Arial"/>
                <w:szCs w:val="20"/>
              </w:rPr>
              <w:t>Each 400 square feet of gross floor area</w:t>
            </w:r>
          </w:p>
        </w:tc>
      </w:tr>
      <w:tr w:rsidR="00FC270B" w14:paraId="0D16C691" w14:textId="77777777" w:rsidTr="003B68A7">
        <w:trPr>
          <w:trHeight w:val="432"/>
        </w:trPr>
        <w:tc>
          <w:tcPr>
            <w:tcW w:w="4045" w:type="dxa"/>
          </w:tcPr>
          <w:p w14:paraId="48093244" w14:textId="77777777" w:rsidR="00FC270B" w:rsidRDefault="00741698" w:rsidP="00E1097B">
            <w:pPr>
              <w:ind w:left="288"/>
              <w:rPr>
                <w:rFonts w:cs="Arial"/>
                <w:szCs w:val="20"/>
              </w:rPr>
            </w:pPr>
            <w:r>
              <w:rPr>
                <w:rFonts w:cs="Arial"/>
                <w:szCs w:val="20"/>
              </w:rPr>
              <w:t>4. Bowling alleys</w:t>
            </w:r>
          </w:p>
        </w:tc>
        <w:tc>
          <w:tcPr>
            <w:tcW w:w="1530" w:type="dxa"/>
            <w:vAlign w:val="center"/>
          </w:tcPr>
          <w:p w14:paraId="23DA428E" w14:textId="77777777" w:rsidR="00FC270B" w:rsidRDefault="00FC270B" w:rsidP="00E1097B">
            <w:pPr>
              <w:jc w:val="center"/>
              <w:rPr>
                <w:rFonts w:cs="Arial"/>
                <w:szCs w:val="20"/>
              </w:rPr>
            </w:pPr>
            <w:r>
              <w:rPr>
                <w:rFonts w:cs="Arial"/>
                <w:szCs w:val="20"/>
              </w:rPr>
              <w:t>1</w:t>
            </w:r>
          </w:p>
        </w:tc>
        <w:tc>
          <w:tcPr>
            <w:tcW w:w="3780" w:type="dxa"/>
            <w:vAlign w:val="center"/>
          </w:tcPr>
          <w:p w14:paraId="073811FD" w14:textId="77777777" w:rsidR="00FC270B" w:rsidRDefault="00741698" w:rsidP="00E1097B">
            <w:pPr>
              <w:jc w:val="left"/>
              <w:rPr>
                <w:rFonts w:cs="Arial"/>
                <w:szCs w:val="20"/>
              </w:rPr>
            </w:pPr>
            <w:r>
              <w:rPr>
                <w:rFonts w:cs="Arial"/>
                <w:szCs w:val="20"/>
              </w:rPr>
              <w:t>Each alley</w:t>
            </w:r>
          </w:p>
        </w:tc>
      </w:tr>
      <w:tr w:rsidR="00FC270B" w14:paraId="6F3276B3" w14:textId="77777777" w:rsidTr="003B68A7">
        <w:trPr>
          <w:trHeight w:val="432"/>
        </w:trPr>
        <w:tc>
          <w:tcPr>
            <w:tcW w:w="4045" w:type="dxa"/>
          </w:tcPr>
          <w:p w14:paraId="3DCC703C" w14:textId="77777777" w:rsidR="00FC270B" w:rsidRDefault="00741698" w:rsidP="00E1097B">
            <w:pPr>
              <w:ind w:left="288"/>
              <w:rPr>
                <w:rFonts w:cs="Arial"/>
                <w:szCs w:val="20"/>
              </w:rPr>
            </w:pPr>
            <w:r>
              <w:rPr>
                <w:rFonts w:cs="Arial"/>
                <w:szCs w:val="20"/>
              </w:rPr>
              <w:t>5. Food store, supermarket</w:t>
            </w:r>
          </w:p>
        </w:tc>
        <w:tc>
          <w:tcPr>
            <w:tcW w:w="1530" w:type="dxa"/>
            <w:vAlign w:val="center"/>
          </w:tcPr>
          <w:p w14:paraId="66FA732E" w14:textId="77777777" w:rsidR="00FC270B" w:rsidRDefault="00E1097B" w:rsidP="00E1097B">
            <w:pPr>
              <w:jc w:val="center"/>
              <w:rPr>
                <w:rFonts w:cs="Arial"/>
                <w:szCs w:val="20"/>
              </w:rPr>
            </w:pPr>
            <w:r>
              <w:rPr>
                <w:rFonts w:cs="Arial"/>
                <w:szCs w:val="20"/>
              </w:rPr>
              <w:t>1</w:t>
            </w:r>
          </w:p>
        </w:tc>
        <w:tc>
          <w:tcPr>
            <w:tcW w:w="3780" w:type="dxa"/>
            <w:vAlign w:val="center"/>
          </w:tcPr>
          <w:p w14:paraId="31218D32" w14:textId="77777777" w:rsidR="00FC270B" w:rsidRDefault="00741698" w:rsidP="00E1097B">
            <w:pPr>
              <w:jc w:val="left"/>
              <w:rPr>
                <w:rFonts w:cs="Arial"/>
                <w:szCs w:val="20"/>
              </w:rPr>
            </w:pPr>
            <w:r>
              <w:rPr>
                <w:rFonts w:cs="Arial"/>
                <w:szCs w:val="20"/>
              </w:rPr>
              <w:t>Each 200 square feet of floor area</w:t>
            </w:r>
          </w:p>
        </w:tc>
      </w:tr>
      <w:tr w:rsidR="00FC270B" w14:paraId="6EB6CCBB" w14:textId="77777777" w:rsidTr="003B68A7">
        <w:trPr>
          <w:trHeight w:val="576"/>
        </w:trPr>
        <w:tc>
          <w:tcPr>
            <w:tcW w:w="4045" w:type="dxa"/>
          </w:tcPr>
          <w:p w14:paraId="7E00B26D" w14:textId="77777777" w:rsidR="00741698" w:rsidRDefault="00741698" w:rsidP="00E1097B">
            <w:pPr>
              <w:ind w:left="288"/>
              <w:rPr>
                <w:rFonts w:cs="Arial"/>
                <w:szCs w:val="20"/>
              </w:rPr>
            </w:pPr>
            <w:r>
              <w:rPr>
                <w:rFonts w:cs="Arial"/>
                <w:szCs w:val="20"/>
              </w:rPr>
              <w:t>6. Funeral homes, mortuaries (without</w:t>
            </w:r>
          </w:p>
          <w:p w14:paraId="7BC9F41C" w14:textId="77777777" w:rsidR="00FC270B" w:rsidRDefault="00741698" w:rsidP="00E1097B">
            <w:pPr>
              <w:ind w:left="288"/>
              <w:rPr>
                <w:rFonts w:cs="Arial"/>
                <w:szCs w:val="20"/>
              </w:rPr>
            </w:pPr>
            <w:r>
              <w:rPr>
                <w:rFonts w:cs="Arial"/>
                <w:szCs w:val="20"/>
              </w:rPr>
              <w:t xml:space="preserve">    seating)</w:t>
            </w:r>
          </w:p>
        </w:tc>
        <w:tc>
          <w:tcPr>
            <w:tcW w:w="1530" w:type="dxa"/>
            <w:vAlign w:val="center"/>
          </w:tcPr>
          <w:p w14:paraId="0DA6C166" w14:textId="77777777" w:rsidR="00FC270B" w:rsidRDefault="00E1097B" w:rsidP="00E1097B">
            <w:pPr>
              <w:jc w:val="center"/>
              <w:rPr>
                <w:rFonts w:cs="Arial"/>
                <w:szCs w:val="20"/>
              </w:rPr>
            </w:pPr>
            <w:r>
              <w:rPr>
                <w:rFonts w:cs="Arial"/>
                <w:szCs w:val="20"/>
              </w:rPr>
              <w:t>20</w:t>
            </w:r>
          </w:p>
        </w:tc>
        <w:tc>
          <w:tcPr>
            <w:tcW w:w="3780" w:type="dxa"/>
            <w:vAlign w:val="center"/>
          </w:tcPr>
          <w:p w14:paraId="515616D5" w14:textId="77777777" w:rsidR="00FC270B" w:rsidRDefault="00741698" w:rsidP="00D12C55">
            <w:pPr>
              <w:spacing w:after="0"/>
              <w:jc w:val="left"/>
              <w:rPr>
                <w:rFonts w:cs="Arial"/>
                <w:szCs w:val="20"/>
              </w:rPr>
            </w:pPr>
            <w:r>
              <w:rPr>
                <w:rFonts w:cs="Arial"/>
                <w:szCs w:val="20"/>
              </w:rPr>
              <w:t>Each viewing parlor</w:t>
            </w:r>
          </w:p>
        </w:tc>
      </w:tr>
      <w:tr w:rsidR="00FC270B" w14:paraId="080D3F4F" w14:textId="77777777" w:rsidTr="003B68A7">
        <w:trPr>
          <w:trHeight w:val="1008"/>
        </w:trPr>
        <w:tc>
          <w:tcPr>
            <w:tcW w:w="4045" w:type="dxa"/>
          </w:tcPr>
          <w:p w14:paraId="75D91C97" w14:textId="77777777" w:rsidR="00FC270B" w:rsidRDefault="00741698" w:rsidP="00986DE0">
            <w:pPr>
              <w:spacing w:after="60"/>
              <w:ind w:left="288"/>
              <w:rPr>
                <w:rFonts w:cs="Arial"/>
                <w:szCs w:val="20"/>
              </w:rPr>
            </w:pPr>
            <w:r>
              <w:rPr>
                <w:rFonts w:cs="Arial"/>
                <w:szCs w:val="20"/>
              </w:rPr>
              <w:t>7. Medical o</w:t>
            </w:r>
            <w:r w:rsidR="00E1097B">
              <w:rPr>
                <w:rFonts w:cs="Arial"/>
                <w:szCs w:val="20"/>
              </w:rPr>
              <w:t>ffices</w:t>
            </w:r>
          </w:p>
          <w:p w14:paraId="252AB409" w14:textId="77777777" w:rsidR="00E1097B" w:rsidRDefault="00E1097B" w:rsidP="00986DE0">
            <w:pPr>
              <w:spacing w:after="60"/>
              <w:ind w:left="576"/>
              <w:rPr>
                <w:rFonts w:cs="Arial"/>
                <w:szCs w:val="20"/>
              </w:rPr>
            </w:pPr>
            <w:r>
              <w:rPr>
                <w:rFonts w:cs="Arial"/>
                <w:szCs w:val="20"/>
              </w:rPr>
              <w:t>(a) Doctors</w:t>
            </w:r>
          </w:p>
          <w:p w14:paraId="72497563" w14:textId="77777777" w:rsidR="00E1097B" w:rsidRDefault="00E1097B" w:rsidP="00E1097B">
            <w:pPr>
              <w:ind w:left="576"/>
              <w:rPr>
                <w:rFonts w:cs="Arial"/>
                <w:szCs w:val="20"/>
              </w:rPr>
            </w:pPr>
            <w:r>
              <w:rPr>
                <w:rFonts w:cs="Arial"/>
                <w:szCs w:val="20"/>
              </w:rPr>
              <w:t>(b) Employees</w:t>
            </w:r>
          </w:p>
        </w:tc>
        <w:tc>
          <w:tcPr>
            <w:tcW w:w="1530" w:type="dxa"/>
            <w:vAlign w:val="center"/>
          </w:tcPr>
          <w:p w14:paraId="0729590B" w14:textId="77777777" w:rsidR="00FC270B" w:rsidRDefault="00FC270B" w:rsidP="00986DE0">
            <w:pPr>
              <w:spacing w:after="60"/>
              <w:jc w:val="center"/>
              <w:rPr>
                <w:rFonts w:cs="Arial"/>
                <w:szCs w:val="20"/>
              </w:rPr>
            </w:pPr>
          </w:p>
          <w:p w14:paraId="5849BB0F" w14:textId="77777777" w:rsidR="00E1097B" w:rsidRDefault="00E1097B" w:rsidP="00986DE0">
            <w:pPr>
              <w:spacing w:after="60"/>
              <w:jc w:val="center"/>
              <w:rPr>
                <w:rFonts w:cs="Arial"/>
                <w:szCs w:val="20"/>
              </w:rPr>
            </w:pPr>
            <w:r>
              <w:rPr>
                <w:rFonts w:cs="Arial"/>
                <w:szCs w:val="20"/>
              </w:rPr>
              <w:t>4</w:t>
            </w:r>
          </w:p>
          <w:p w14:paraId="1F9A13E8" w14:textId="77777777" w:rsidR="00E1097B" w:rsidRDefault="00E1097B" w:rsidP="00E1097B">
            <w:pPr>
              <w:jc w:val="center"/>
              <w:rPr>
                <w:rFonts w:cs="Arial"/>
                <w:szCs w:val="20"/>
              </w:rPr>
            </w:pPr>
            <w:r>
              <w:rPr>
                <w:rFonts w:cs="Arial"/>
                <w:szCs w:val="20"/>
              </w:rPr>
              <w:t>1</w:t>
            </w:r>
          </w:p>
        </w:tc>
        <w:tc>
          <w:tcPr>
            <w:tcW w:w="3780" w:type="dxa"/>
            <w:vAlign w:val="center"/>
          </w:tcPr>
          <w:p w14:paraId="74FA5C82" w14:textId="77777777" w:rsidR="00FC270B" w:rsidRDefault="00FC270B" w:rsidP="00E1097B">
            <w:pPr>
              <w:jc w:val="left"/>
              <w:rPr>
                <w:rFonts w:cs="Arial"/>
                <w:szCs w:val="20"/>
              </w:rPr>
            </w:pPr>
          </w:p>
          <w:p w14:paraId="43BBCE07" w14:textId="77777777" w:rsidR="00E1097B" w:rsidRDefault="00741698" w:rsidP="00986DE0">
            <w:pPr>
              <w:spacing w:after="60"/>
              <w:jc w:val="left"/>
              <w:rPr>
                <w:rFonts w:cs="Arial"/>
                <w:szCs w:val="20"/>
              </w:rPr>
            </w:pPr>
            <w:r>
              <w:rPr>
                <w:rFonts w:cs="Arial"/>
                <w:szCs w:val="20"/>
              </w:rPr>
              <w:t>Each doctor</w:t>
            </w:r>
            <w:r w:rsidR="00986DE0">
              <w:rPr>
                <w:rFonts w:cs="Arial"/>
                <w:szCs w:val="20"/>
              </w:rPr>
              <w:t xml:space="preserve"> </w:t>
            </w:r>
          </w:p>
          <w:p w14:paraId="16DBC47A" w14:textId="77777777" w:rsidR="00E1097B" w:rsidRDefault="00741698" w:rsidP="00E1097B">
            <w:pPr>
              <w:jc w:val="left"/>
              <w:rPr>
                <w:rFonts w:cs="Arial"/>
                <w:szCs w:val="20"/>
              </w:rPr>
            </w:pPr>
            <w:r>
              <w:rPr>
                <w:rFonts w:cs="Arial"/>
                <w:szCs w:val="20"/>
              </w:rPr>
              <w:t>Each 2 employees</w:t>
            </w:r>
          </w:p>
        </w:tc>
      </w:tr>
      <w:tr w:rsidR="00FC270B" w14:paraId="5CE18DA0" w14:textId="77777777" w:rsidTr="003B68A7">
        <w:trPr>
          <w:trHeight w:val="432"/>
        </w:trPr>
        <w:tc>
          <w:tcPr>
            <w:tcW w:w="4045" w:type="dxa"/>
          </w:tcPr>
          <w:p w14:paraId="7F427C02" w14:textId="77777777" w:rsidR="00FC270B" w:rsidRDefault="00E1097B" w:rsidP="00E1097B">
            <w:pPr>
              <w:ind w:left="288"/>
              <w:rPr>
                <w:rFonts w:cs="Arial"/>
                <w:szCs w:val="20"/>
              </w:rPr>
            </w:pPr>
            <w:r>
              <w:rPr>
                <w:rFonts w:cs="Arial"/>
                <w:szCs w:val="20"/>
              </w:rPr>
              <w:t>8. Re</w:t>
            </w:r>
            <w:r w:rsidR="00741698">
              <w:rPr>
                <w:rFonts w:cs="Arial"/>
                <w:szCs w:val="20"/>
              </w:rPr>
              <w:t>staurants, beer parlors, night c</w:t>
            </w:r>
            <w:r>
              <w:rPr>
                <w:rFonts w:cs="Arial"/>
                <w:szCs w:val="20"/>
              </w:rPr>
              <w:t>lubs</w:t>
            </w:r>
          </w:p>
        </w:tc>
        <w:tc>
          <w:tcPr>
            <w:tcW w:w="1530" w:type="dxa"/>
            <w:vAlign w:val="center"/>
          </w:tcPr>
          <w:p w14:paraId="349C4F6A" w14:textId="77777777" w:rsidR="00FC270B" w:rsidRDefault="00E1097B" w:rsidP="00E1097B">
            <w:pPr>
              <w:jc w:val="center"/>
              <w:rPr>
                <w:rFonts w:cs="Arial"/>
                <w:szCs w:val="20"/>
              </w:rPr>
            </w:pPr>
            <w:r>
              <w:rPr>
                <w:rFonts w:cs="Arial"/>
                <w:szCs w:val="20"/>
              </w:rPr>
              <w:t>1</w:t>
            </w:r>
          </w:p>
        </w:tc>
        <w:tc>
          <w:tcPr>
            <w:tcW w:w="3780" w:type="dxa"/>
            <w:vAlign w:val="center"/>
          </w:tcPr>
          <w:p w14:paraId="6B9F648E" w14:textId="77777777" w:rsidR="00FC270B" w:rsidRDefault="00741698" w:rsidP="00E1097B">
            <w:pPr>
              <w:jc w:val="left"/>
              <w:rPr>
                <w:rFonts w:cs="Arial"/>
                <w:szCs w:val="20"/>
              </w:rPr>
            </w:pPr>
            <w:r>
              <w:rPr>
                <w:rFonts w:cs="Arial"/>
                <w:szCs w:val="20"/>
              </w:rPr>
              <w:t>Each 2 seats</w:t>
            </w:r>
          </w:p>
        </w:tc>
      </w:tr>
      <w:tr w:rsidR="00E1097B" w14:paraId="16BB92E2" w14:textId="77777777" w:rsidTr="003B68A7">
        <w:trPr>
          <w:trHeight w:val="432"/>
        </w:trPr>
        <w:tc>
          <w:tcPr>
            <w:tcW w:w="9355" w:type="dxa"/>
            <w:gridSpan w:val="3"/>
            <w:vAlign w:val="center"/>
          </w:tcPr>
          <w:p w14:paraId="54031EA5" w14:textId="77777777" w:rsidR="00E1097B" w:rsidRPr="00741698" w:rsidRDefault="00E1097B" w:rsidP="003B68A7">
            <w:pPr>
              <w:jc w:val="left"/>
              <w:rPr>
                <w:rFonts w:cs="Arial"/>
                <w:b/>
                <w:szCs w:val="20"/>
              </w:rPr>
            </w:pPr>
            <w:r w:rsidRPr="00741698">
              <w:rPr>
                <w:rFonts w:cs="Arial"/>
                <w:b/>
                <w:szCs w:val="20"/>
              </w:rPr>
              <w:t>c. INDUSTRIAL AND MANUFACTURING</w:t>
            </w:r>
          </w:p>
        </w:tc>
      </w:tr>
      <w:tr w:rsidR="00986DE0" w14:paraId="0F38B0D9" w14:textId="77777777" w:rsidTr="00986DE0">
        <w:tc>
          <w:tcPr>
            <w:tcW w:w="4045" w:type="dxa"/>
          </w:tcPr>
          <w:p w14:paraId="34FEB401" w14:textId="77777777" w:rsidR="00986DE0" w:rsidRDefault="00986DE0" w:rsidP="00741698">
            <w:pPr>
              <w:ind w:left="288"/>
              <w:rPr>
                <w:rFonts w:cs="Arial"/>
                <w:szCs w:val="20"/>
              </w:rPr>
            </w:pPr>
            <w:r>
              <w:rPr>
                <w:rFonts w:cs="Arial"/>
                <w:szCs w:val="20"/>
              </w:rPr>
              <w:t xml:space="preserve">1. Manufacturing and industrial </w:t>
            </w:r>
          </w:p>
          <w:p w14:paraId="2A4C6447" w14:textId="77777777" w:rsidR="00986DE0" w:rsidRDefault="00986DE0" w:rsidP="00986DE0">
            <w:pPr>
              <w:rPr>
                <w:rFonts w:cs="Arial"/>
                <w:szCs w:val="20"/>
              </w:rPr>
            </w:pPr>
            <w:r>
              <w:rPr>
                <w:rFonts w:cs="Arial"/>
                <w:szCs w:val="20"/>
              </w:rPr>
              <w:t xml:space="preserve">         concerns with retail business on</w:t>
            </w:r>
          </w:p>
          <w:p w14:paraId="4FAFD06F" w14:textId="77777777" w:rsidR="00986DE0" w:rsidRDefault="00986DE0" w:rsidP="00986DE0">
            <w:pPr>
              <w:spacing w:after="60"/>
              <w:rPr>
                <w:rFonts w:cs="Arial"/>
                <w:szCs w:val="20"/>
              </w:rPr>
            </w:pPr>
            <w:r>
              <w:rPr>
                <w:rFonts w:cs="Arial"/>
                <w:szCs w:val="20"/>
              </w:rPr>
              <w:t xml:space="preserve">         premises</w:t>
            </w:r>
          </w:p>
          <w:p w14:paraId="26DC0798" w14:textId="77777777" w:rsidR="00986DE0" w:rsidRDefault="00986DE0" w:rsidP="00986DE0">
            <w:pPr>
              <w:spacing w:after="60"/>
              <w:ind w:left="576"/>
              <w:rPr>
                <w:rFonts w:cs="Arial"/>
                <w:szCs w:val="20"/>
              </w:rPr>
            </w:pPr>
            <w:r>
              <w:rPr>
                <w:rFonts w:cs="Arial"/>
                <w:szCs w:val="20"/>
              </w:rPr>
              <w:t>a. Employees</w:t>
            </w:r>
          </w:p>
          <w:p w14:paraId="621C20D1" w14:textId="77777777" w:rsidR="00986DE0" w:rsidRDefault="00986DE0" w:rsidP="00986DE0">
            <w:pPr>
              <w:ind w:left="576"/>
              <w:rPr>
                <w:rFonts w:cs="Arial"/>
                <w:szCs w:val="20"/>
              </w:rPr>
            </w:pPr>
            <w:r>
              <w:rPr>
                <w:rFonts w:cs="Arial"/>
                <w:szCs w:val="20"/>
              </w:rPr>
              <w:t>b. Sales or service</w:t>
            </w:r>
          </w:p>
        </w:tc>
        <w:tc>
          <w:tcPr>
            <w:tcW w:w="1530" w:type="dxa"/>
            <w:vAlign w:val="center"/>
          </w:tcPr>
          <w:p w14:paraId="6C23E084" w14:textId="77777777" w:rsidR="00986DE0" w:rsidRDefault="00986DE0" w:rsidP="00E1097B">
            <w:pPr>
              <w:jc w:val="center"/>
              <w:rPr>
                <w:rFonts w:cs="Arial"/>
                <w:szCs w:val="20"/>
              </w:rPr>
            </w:pPr>
          </w:p>
          <w:p w14:paraId="37692C0D" w14:textId="77777777" w:rsidR="00986DE0" w:rsidRDefault="00986DE0" w:rsidP="003B68A7">
            <w:pPr>
              <w:spacing w:after="60"/>
              <w:rPr>
                <w:rFonts w:cs="Arial"/>
                <w:szCs w:val="20"/>
              </w:rPr>
            </w:pPr>
          </w:p>
          <w:p w14:paraId="58CBD18D" w14:textId="77777777" w:rsidR="00986DE0" w:rsidRDefault="00986DE0" w:rsidP="00986DE0">
            <w:pPr>
              <w:spacing w:after="60"/>
              <w:jc w:val="center"/>
              <w:rPr>
                <w:rFonts w:cs="Arial"/>
                <w:szCs w:val="20"/>
              </w:rPr>
            </w:pPr>
            <w:r>
              <w:rPr>
                <w:rFonts w:cs="Arial"/>
                <w:szCs w:val="20"/>
              </w:rPr>
              <w:t>1</w:t>
            </w:r>
          </w:p>
          <w:p w14:paraId="1E32FE78" w14:textId="77777777" w:rsidR="00986DE0" w:rsidRDefault="00986DE0" w:rsidP="00E1097B">
            <w:pPr>
              <w:jc w:val="center"/>
              <w:rPr>
                <w:rFonts w:cs="Arial"/>
                <w:szCs w:val="20"/>
              </w:rPr>
            </w:pPr>
            <w:r>
              <w:rPr>
                <w:rFonts w:cs="Arial"/>
                <w:szCs w:val="20"/>
              </w:rPr>
              <w:t>1</w:t>
            </w:r>
          </w:p>
        </w:tc>
        <w:tc>
          <w:tcPr>
            <w:tcW w:w="3780" w:type="dxa"/>
            <w:vAlign w:val="center"/>
          </w:tcPr>
          <w:p w14:paraId="2558F8D1" w14:textId="77777777" w:rsidR="00986DE0" w:rsidRDefault="00986DE0" w:rsidP="00986DE0">
            <w:pPr>
              <w:jc w:val="left"/>
              <w:rPr>
                <w:rFonts w:cs="Arial"/>
                <w:szCs w:val="20"/>
              </w:rPr>
            </w:pPr>
          </w:p>
          <w:p w14:paraId="614E3EBE" w14:textId="77777777" w:rsidR="00D12C55" w:rsidRDefault="00D12C55" w:rsidP="00986DE0">
            <w:pPr>
              <w:jc w:val="left"/>
              <w:rPr>
                <w:rFonts w:cs="Arial"/>
                <w:szCs w:val="20"/>
              </w:rPr>
            </w:pPr>
          </w:p>
          <w:p w14:paraId="11C9F08B" w14:textId="77777777" w:rsidR="00986DE0" w:rsidRDefault="00986DE0" w:rsidP="00D12C55">
            <w:pPr>
              <w:spacing w:after="60"/>
              <w:jc w:val="left"/>
              <w:rPr>
                <w:rFonts w:cs="Arial"/>
                <w:szCs w:val="20"/>
              </w:rPr>
            </w:pPr>
            <w:r>
              <w:rPr>
                <w:rFonts w:cs="Arial"/>
                <w:szCs w:val="20"/>
              </w:rPr>
              <w:t>Each 2 employees on largest shift</w:t>
            </w:r>
          </w:p>
          <w:p w14:paraId="0B1DBF18" w14:textId="77777777" w:rsidR="00986DE0" w:rsidRDefault="00986DE0" w:rsidP="00986DE0">
            <w:pPr>
              <w:jc w:val="left"/>
              <w:rPr>
                <w:rFonts w:cs="Arial"/>
                <w:szCs w:val="20"/>
              </w:rPr>
            </w:pPr>
            <w:r>
              <w:rPr>
                <w:rFonts w:cs="Arial"/>
                <w:szCs w:val="20"/>
              </w:rPr>
              <w:t>Each 150 square feet devoted to sales or service</w:t>
            </w:r>
          </w:p>
        </w:tc>
      </w:tr>
      <w:tr w:rsidR="00986DE0" w14:paraId="1D2AF6A3" w14:textId="77777777" w:rsidTr="00986DE0">
        <w:tc>
          <w:tcPr>
            <w:tcW w:w="4045" w:type="dxa"/>
          </w:tcPr>
          <w:p w14:paraId="0CE51FFF" w14:textId="77777777" w:rsidR="00986DE0" w:rsidRDefault="00986DE0" w:rsidP="00741698">
            <w:pPr>
              <w:ind w:left="288"/>
              <w:rPr>
                <w:rFonts w:cs="Arial"/>
                <w:szCs w:val="20"/>
              </w:rPr>
            </w:pPr>
          </w:p>
        </w:tc>
        <w:tc>
          <w:tcPr>
            <w:tcW w:w="1530" w:type="dxa"/>
            <w:vAlign w:val="center"/>
          </w:tcPr>
          <w:p w14:paraId="4D091EBA" w14:textId="77777777" w:rsidR="00986DE0" w:rsidRDefault="00986DE0" w:rsidP="00E1097B">
            <w:pPr>
              <w:jc w:val="center"/>
              <w:rPr>
                <w:rFonts w:cs="Arial"/>
                <w:szCs w:val="20"/>
              </w:rPr>
            </w:pPr>
          </w:p>
        </w:tc>
        <w:tc>
          <w:tcPr>
            <w:tcW w:w="3780" w:type="dxa"/>
            <w:vAlign w:val="center"/>
          </w:tcPr>
          <w:p w14:paraId="71EC9C09" w14:textId="77777777" w:rsidR="00986DE0" w:rsidRDefault="00986DE0" w:rsidP="00986DE0">
            <w:pPr>
              <w:jc w:val="left"/>
              <w:rPr>
                <w:rFonts w:cs="Arial"/>
                <w:szCs w:val="20"/>
              </w:rPr>
            </w:pPr>
          </w:p>
        </w:tc>
      </w:tr>
      <w:tr w:rsidR="00FC270B" w14:paraId="69146BAE" w14:textId="77777777" w:rsidTr="003B68A7">
        <w:tc>
          <w:tcPr>
            <w:tcW w:w="4045" w:type="dxa"/>
          </w:tcPr>
          <w:p w14:paraId="14449E50" w14:textId="77777777" w:rsidR="00FC270B" w:rsidRDefault="00741698" w:rsidP="003B68A7">
            <w:pPr>
              <w:spacing w:after="60"/>
              <w:ind w:left="288"/>
              <w:rPr>
                <w:rFonts w:cs="Arial"/>
                <w:szCs w:val="20"/>
              </w:rPr>
            </w:pPr>
            <w:r>
              <w:rPr>
                <w:rFonts w:cs="Arial"/>
                <w:szCs w:val="20"/>
              </w:rPr>
              <w:t>1. Wholesale and warehouse c</w:t>
            </w:r>
            <w:r w:rsidR="00E1097B">
              <w:rPr>
                <w:rFonts w:cs="Arial"/>
                <w:szCs w:val="20"/>
              </w:rPr>
              <w:t>oncerns</w:t>
            </w:r>
          </w:p>
          <w:p w14:paraId="277A2766" w14:textId="77777777" w:rsidR="00E1097B" w:rsidRDefault="00E1097B" w:rsidP="003B68A7">
            <w:pPr>
              <w:spacing w:after="60"/>
              <w:ind w:left="576"/>
              <w:rPr>
                <w:rFonts w:cs="Arial"/>
                <w:szCs w:val="20"/>
              </w:rPr>
            </w:pPr>
            <w:r>
              <w:rPr>
                <w:rFonts w:cs="Arial"/>
                <w:szCs w:val="20"/>
              </w:rPr>
              <w:t>a. Employees</w:t>
            </w:r>
          </w:p>
          <w:p w14:paraId="144640B6" w14:textId="77777777" w:rsidR="00E1097B" w:rsidRDefault="00741698" w:rsidP="003B68A7">
            <w:pPr>
              <w:spacing w:after="60"/>
              <w:ind w:left="576"/>
              <w:rPr>
                <w:rFonts w:cs="Arial"/>
                <w:szCs w:val="20"/>
              </w:rPr>
            </w:pPr>
            <w:r>
              <w:rPr>
                <w:rFonts w:cs="Arial"/>
                <w:szCs w:val="20"/>
              </w:rPr>
              <w:t>b. Company v</w:t>
            </w:r>
            <w:r w:rsidR="00E1097B">
              <w:rPr>
                <w:rFonts w:cs="Arial"/>
                <w:szCs w:val="20"/>
              </w:rPr>
              <w:t>ehicles</w:t>
            </w:r>
          </w:p>
          <w:p w14:paraId="662D329F" w14:textId="77777777" w:rsidR="00E1097B" w:rsidRDefault="00741698" w:rsidP="00741698">
            <w:pPr>
              <w:ind w:left="576"/>
              <w:rPr>
                <w:rFonts w:cs="Arial"/>
                <w:szCs w:val="20"/>
              </w:rPr>
            </w:pPr>
            <w:r>
              <w:rPr>
                <w:rFonts w:cs="Arial"/>
                <w:szCs w:val="20"/>
              </w:rPr>
              <w:t>c. Retail s</w:t>
            </w:r>
            <w:r w:rsidR="00E1097B">
              <w:rPr>
                <w:rFonts w:cs="Arial"/>
                <w:szCs w:val="20"/>
              </w:rPr>
              <w:t>ervice</w:t>
            </w:r>
          </w:p>
        </w:tc>
        <w:tc>
          <w:tcPr>
            <w:tcW w:w="1530" w:type="dxa"/>
          </w:tcPr>
          <w:p w14:paraId="6EFBF9EA" w14:textId="77777777" w:rsidR="003B68A7" w:rsidRDefault="003B68A7" w:rsidP="003B68A7">
            <w:pPr>
              <w:spacing w:after="60"/>
              <w:jc w:val="center"/>
              <w:rPr>
                <w:rFonts w:cs="Arial"/>
                <w:szCs w:val="20"/>
              </w:rPr>
            </w:pPr>
          </w:p>
          <w:p w14:paraId="53AF8563" w14:textId="77777777" w:rsidR="00E1097B" w:rsidRDefault="00E1097B" w:rsidP="003B68A7">
            <w:pPr>
              <w:spacing w:after="60"/>
              <w:jc w:val="center"/>
              <w:rPr>
                <w:rFonts w:cs="Arial"/>
                <w:szCs w:val="20"/>
              </w:rPr>
            </w:pPr>
            <w:r>
              <w:rPr>
                <w:rFonts w:cs="Arial"/>
                <w:szCs w:val="20"/>
              </w:rPr>
              <w:t>1</w:t>
            </w:r>
          </w:p>
          <w:p w14:paraId="0F9CF8B7" w14:textId="77777777" w:rsidR="00E1097B" w:rsidRDefault="00E1097B" w:rsidP="003B68A7">
            <w:pPr>
              <w:spacing w:after="60"/>
              <w:jc w:val="center"/>
              <w:rPr>
                <w:rFonts w:cs="Arial"/>
                <w:szCs w:val="20"/>
              </w:rPr>
            </w:pPr>
            <w:r>
              <w:rPr>
                <w:rFonts w:cs="Arial"/>
                <w:szCs w:val="20"/>
              </w:rPr>
              <w:t>1</w:t>
            </w:r>
          </w:p>
          <w:p w14:paraId="13FE3E7A" w14:textId="77777777" w:rsidR="00E1097B" w:rsidRDefault="00E1097B" w:rsidP="003B68A7">
            <w:pPr>
              <w:jc w:val="center"/>
              <w:rPr>
                <w:rFonts w:cs="Arial"/>
                <w:szCs w:val="20"/>
              </w:rPr>
            </w:pPr>
            <w:r>
              <w:rPr>
                <w:rFonts w:cs="Arial"/>
                <w:szCs w:val="20"/>
              </w:rPr>
              <w:t>1</w:t>
            </w:r>
          </w:p>
        </w:tc>
        <w:tc>
          <w:tcPr>
            <w:tcW w:w="3780" w:type="dxa"/>
          </w:tcPr>
          <w:p w14:paraId="1BAF986D" w14:textId="77777777" w:rsidR="00986DE0" w:rsidRDefault="00986DE0" w:rsidP="003B68A7">
            <w:pPr>
              <w:spacing w:after="60"/>
              <w:jc w:val="left"/>
              <w:rPr>
                <w:rFonts w:cs="Arial"/>
                <w:szCs w:val="20"/>
              </w:rPr>
            </w:pPr>
          </w:p>
          <w:p w14:paraId="3A7759BA" w14:textId="77777777" w:rsidR="00E1097B" w:rsidRDefault="00741698" w:rsidP="003B68A7">
            <w:pPr>
              <w:spacing w:after="60"/>
              <w:jc w:val="left"/>
              <w:rPr>
                <w:rFonts w:cs="Arial"/>
                <w:szCs w:val="20"/>
              </w:rPr>
            </w:pPr>
            <w:r>
              <w:rPr>
                <w:rFonts w:cs="Arial"/>
                <w:szCs w:val="20"/>
              </w:rPr>
              <w:t>Each 2 employees</w:t>
            </w:r>
          </w:p>
          <w:p w14:paraId="0FB9FD07" w14:textId="77777777" w:rsidR="00E1097B" w:rsidRDefault="00741698" w:rsidP="003B68A7">
            <w:pPr>
              <w:spacing w:after="60"/>
              <w:jc w:val="left"/>
              <w:rPr>
                <w:rFonts w:cs="Arial"/>
                <w:szCs w:val="20"/>
              </w:rPr>
            </w:pPr>
            <w:r>
              <w:rPr>
                <w:rFonts w:cs="Arial"/>
                <w:szCs w:val="20"/>
              </w:rPr>
              <w:t>Each company vehicle</w:t>
            </w:r>
          </w:p>
          <w:p w14:paraId="6D2CC1D1" w14:textId="77777777" w:rsidR="00E1097B" w:rsidRDefault="00741698" w:rsidP="003B68A7">
            <w:pPr>
              <w:jc w:val="left"/>
              <w:rPr>
                <w:rFonts w:cs="Arial"/>
                <w:szCs w:val="20"/>
              </w:rPr>
            </w:pPr>
            <w:r>
              <w:rPr>
                <w:rFonts w:cs="Arial"/>
                <w:szCs w:val="20"/>
              </w:rPr>
              <w:t>Each 150 square feet of retail sales or service</w:t>
            </w:r>
          </w:p>
        </w:tc>
      </w:tr>
      <w:tr w:rsidR="00E1097B" w14:paraId="2AE603B0" w14:textId="77777777" w:rsidTr="003B68A7">
        <w:trPr>
          <w:trHeight w:val="432"/>
        </w:trPr>
        <w:tc>
          <w:tcPr>
            <w:tcW w:w="9355" w:type="dxa"/>
            <w:gridSpan w:val="3"/>
            <w:vAlign w:val="center"/>
          </w:tcPr>
          <w:p w14:paraId="4F73DCAF" w14:textId="77777777" w:rsidR="00E1097B" w:rsidRPr="00986DE0" w:rsidRDefault="00E1097B" w:rsidP="003B68A7">
            <w:pPr>
              <w:jc w:val="left"/>
              <w:rPr>
                <w:rFonts w:cs="Arial"/>
                <w:b/>
                <w:szCs w:val="20"/>
              </w:rPr>
            </w:pPr>
            <w:r w:rsidRPr="00986DE0">
              <w:rPr>
                <w:rFonts w:cs="Arial"/>
                <w:b/>
                <w:szCs w:val="20"/>
              </w:rPr>
              <w:t>d. INSTITUTIONAL AND OTHER</w:t>
            </w:r>
          </w:p>
        </w:tc>
      </w:tr>
      <w:tr w:rsidR="00FC270B" w14:paraId="41F3C8E4" w14:textId="77777777" w:rsidTr="003B68A7">
        <w:trPr>
          <w:trHeight w:val="1584"/>
        </w:trPr>
        <w:tc>
          <w:tcPr>
            <w:tcW w:w="4045" w:type="dxa"/>
          </w:tcPr>
          <w:p w14:paraId="55282FCF" w14:textId="77777777" w:rsidR="003B68A7" w:rsidRDefault="00E1097B" w:rsidP="00986DE0">
            <w:pPr>
              <w:ind w:left="288"/>
              <w:rPr>
                <w:rFonts w:cs="Arial"/>
                <w:szCs w:val="20"/>
              </w:rPr>
            </w:pPr>
            <w:r>
              <w:rPr>
                <w:rFonts w:cs="Arial"/>
                <w:szCs w:val="20"/>
              </w:rPr>
              <w:lastRenderedPageBreak/>
              <w:t xml:space="preserve">1. </w:t>
            </w:r>
            <w:r w:rsidR="00741698">
              <w:rPr>
                <w:rFonts w:cs="Arial"/>
                <w:szCs w:val="20"/>
              </w:rPr>
              <w:t>Churches, temples, or p</w:t>
            </w:r>
            <w:r w:rsidR="003B68A7">
              <w:rPr>
                <w:rFonts w:cs="Arial"/>
                <w:szCs w:val="20"/>
              </w:rPr>
              <w:t xml:space="preserve">laces of </w:t>
            </w:r>
          </w:p>
          <w:p w14:paraId="01BEECDF" w14:textId="77777777" w:rsidR="003B68A7" w:rsidRDefault="003B68A7" w:rsidP="00986DE0">
            <w:pPr>
              <w:ind w:left="288"/>
              <w:rPr>
                <w:rFonts w:cs="Arial"/>
                <w:szCs w:val="20"/>
              </w:rPr>
            </w:pPr>
            <w:r>
              <w:rPr>
                <w:rFonts w:cs="Arial"/>
                <w:szCs w:val="20"/>
              </w:rPr>
              <w:t xml:space="preserve">    wor</w:t>
            </w:r>
            <w:r w:rsidR="00741698">
              <w:rPr>
                <w:rFonts w:cs="Arial"/>
                <w:szCs w:val="20"/>
              </w:rPr>
              <w:t xml:space="preserve">ship, funeral homes, schools, </w:t>
            </w:r>
          </w:p>
          <w:p w14:paraId="1491E43B" w14:textId="77777777" w:rsidR="003B68A7" w:rsidRDefault="003B68A7" w:rsidP="00986DE0">
            <w:pPr>
              <w:ind w:left="288"/>
              <w:rPr>
                <w:rFonts w:cs="Arial"/>
                <w:szCs w:val="20"/>
              </w:rPr>
            </w:pPr>
            <w:r>
              <w:rPr>
                <w:rFonts w:cs="Arial"/>
                <w:szCs w:val="20"/>
              </w:rPr>
              <w:t xml:space="preserve">    </w:t>
            </w:r>
            <w:r w:rsidR="00741698">
              <w:rPr>
                <w:rFonts w:cs="Arial"/>
                <w:szCs w:val="20"/>
              </w:rPr>
              <w:t xml:space="preserve">public buildings, theaters, </w:t>
            </w:r>
          </w:p>
          <w:p w14:paraId="3BED6E46" w14:textId="77777777" w:rsidR="003B68A7" w:rsidRDefault="003B68A7" w:rsidP="00986DE0">
            <w:pPr>
              <w:ind w:left="288"/>
              <w:rPr>
                <w:rFonts w:cs="Arial"/>
                <w:szCs w:val="20"/>
              </w:rPr>
            </w:pPr>
            <w:r>
              <w:rPr>
                <w:rFonts w:cs="Arial"/>
                <w:szCs w:val="20"/>
              </w:rPr>
              <w:t xml:space="preserve">    </w:t>
            </w:r>
            <w:r w:rsidR="00741698">
              <w:rPr>
                <w:rFonts w:cs="Arial"/>
                <w:szCs w:val="20"/>
              </w:rPr>
              <w:t xml:space="preserve">auditoriums, areas and places of </w:t>
            </w:r>
          </w:p>
          <w:p w14:paraId="1EAC3ECF" w14:textId="77777777" w:rsidR="003B68A7" w:rsidRDefault="003B68A7" w:rsidP="00986DE0">
            <w:pPr>
              <w:ind w:left="288"/>
              <w:rPr>
                <w:rFonts w:cs="Arial"/>
                <w:szCs w:val="20"/>
              </w:rPr>
            </w:pPr>
            <w:r>
              <w:rPr>
                <w:rFonts w:cs="Arial"/>
                <w:szCs w:val="20"/>
              </w:rPr>
              <w:t xml:space="preserve">    </w:t>
            </w:r>
            <w:r w:rsidR="00741698">
              <w:rPr>
                <w:rFonts w:cs="Arial"/>
                <w:szCs w:val="20"/>
              </w:rPr>
              <w:t>ass</w:t>
            </w:r>
            <w:r>
              <w:rPr>
                <w:rFonts w:cs="Arial"/>
                <w:szCs w:val="20"/>
              </w:rPr>
              <w:t>embly, private clubs, community</w:t>
            </w:r>
          </w:p>
          <w:p w14:paraId="50F25AB3" w14:textId="77777777" w:rsidR="00741698" w:rsidRDefault="003B68A7" w:rsidP="00986DE0">
            <w:pPr>
              <w:ind w:left="288"/>
              <w:rPr>
                <w:rFonts w:cs="Arial"/>
                <w:szCs w:val="20"/>
              </w:rPr>
            </w:pPr>
            <w:r>
              <w:rPr>
                <w:rFonts w:cs="Arial"/>
                <w:szCs w:val="20"/>
              </w:rPr>
              <w:t xml:space="preserve">    </w:t>
            </w:r>
            <w:r w:rsidR="00741698">
              <w:rPr>
                <w:rFonts w:cs="Arial"/>
                <w:szCs w:val="20"/>
              </w:rPr>
              <w:t>buildings, social halls, and lodges</w:t>
            </w:r>
          </w:p>
        </w:tc>
        <w:tc>
          <w:tcPr>
            <w:tcW w:w="1530" w:type="dxa"/>
            <w:vAlign w:val="center"/>
          </w:tcPr>
          <w:p w14:paraId="7C8E5426" w14:textId="77777777" w:rsidR="00FC270B" w:rsidRDefault="00741698" w:rsidP="00986DE0">
            <w:pPr>
              <w:jc w:val="center"/>
              <w:rPr>
                <w:rFonts w:cs="Arial"/>
                <w:szCs w:val="20"/>
              </w:rPr>
            </w:pPr>
            <w:r>
              <w:rPr>
                <w:rFonts w:cs="Arial"/>
                <w:szCs w:val="20"/>
              </w:rPr>
              <w:t>1</w:t>
            </w:r>
          </w:p>
        </w:tc>
        <w:tc>
          <w:tcPr>
            <w:tcW w:w="3780" w:type="dxa"/>
            <w:vAlign w:val="center"/>
          </w:tcPr>
          <w:p w14:paraId="7B3F2ED0" w14:textId="77777777" w:rsidR="00FC270B" w:rsidRDefault="00741698" w:rsidP="00986DE0">
            <w:pPr>
              <w:jc w:val="left"/>
              <w:rPr>
                <w:rFonts w:cs="Arial"/>
                <w:szCs w:val="20"/>
              </w:rPr>
            </w:pPr>
            <w:r>
              <w:rPr>
                <w:rFonts w:cs="Arial"/>
                <w:szCs w:val="20"/>
              </w:rPr>
              <w:t xml:space="preserve">Each 5 seats based on maximum seating capacity in principal assembly, or for each </w:t>
            </w:r>
            <w:proofErr w:type="gramStart"/>
            <w:r>
              <w:rPr>
                <w:rFonts w:cs="Arial"/>
                <w:szCs w:val="20"/>
              </w:rPr>
              <w:t>17 classroom</w:t>
            </w:r>
            <w:proofErr w:type="gramEnd"/>
            <w:r>
              <w:rPr>
                <w:rFonts w:cs="Arial"/>
                <w:szCs w:val="20"/>
              </w:rPr>
              <w:t xml:space="preserve"> seat, whichever is greater</w:t>
            </w:r>
          </w:p>
        </w:tc>
      </w:tr>
      <w:tr w:rsidR="00FC270B" w14:paraId="3A61EC53" w14:textId="77777777" w:rsidTr="003B68A7">
        <w:trPr>
          <w:trHeight w:val="1584"/>
        </w:trPr>
        <w:tc>
          <w:tcPr>
            <w:tcW w:w="4045" w:type="dxa"/>
          </w:tcPr>
          <w:p w14:paraId="406E98E3" w14:textId="77777777" w:rsidR="003B68A7" w:rsidRDefault="00741698" w:rsidP="00986DE0">
            <w:pPr>
              <w:ind w:left="288"/>
              <w:rPr>
                <w:rFonts w:cs="Arial"/>
                <w:szCs w:val="20"/>
              </w:rPr>
            </w:pPr>
            <w:r>
              <w:rPr>
                <w:rFonts w:cs="Arial"/>
                <w:szCs w:val="20"/>
              </w:rPr>
              <w:t>2. Stad</w:t>
            </w:r>
            <w:r w:rsidR="003B68A7">
              <w:rPr>
                <w:rFonts w:cs="Arial"/>
                <w:szCs w:val="20"/>
              </w:rPr>
              <w:t>iums, sport arenas, auditoriums</w:t>
            </w:r>
          </w:p>
          <w:p w14:paraId="6DEC0FEF" w14:textId="77777777" w:rsidR="003B68A7" w:rsidRDefault="003B68A7" w:rsidP="00986DE0">
            <w:pPr>
              <w:ind w:left="288"/>
              <w:rPr>
                <w:rFonts w:cs="Arial"/>
                <w:szCs w:val="20"/>
              </w:rPr>
            </w:pPr>
            <w:r>
              <w:rPr>
                <w:rFonts w:cs="Arial"/>
                <w:szCs w:val="20"/>
              </w:rPr>
              <w:t xml:space="preserve">    </w:t>
            </w:r>
            <w:r w:rsidR="00741698">
              <w:rPr>
                <w:rFonts w:cs="Arial"/>
                <w:szCs w:val="20"/>
              </w:rPr>
              <w:t>(</w:t>
            </w:r>
            <w:proofErr w:type="gramStart"/>
            <w:r w:rsidR="00741698">
              <w:rPr>
                <w:rFonts w:cs="Arial"/>
                <w:szCs w:val="20"/>
              </w:rPr>
              <w:t>inclu</w:t>
            </w:r>
            <w:r>
              <w:rPr>
                <w:rFonts w:cs="Arial"/>
                <w:szCs w:val="20"/>
              </w:rPr>
              <w:t>ding</w:t>
            </w:r>
            <w:proofErr w:type="gramEnd"/>
            <w:r>
              <w:rPr>
                <w:rFonts w:cs="Arial"/>
                <w:szCs w:val="20"/>
              </w:rPr>
              <w:t xml:space="preserve"> school auditoriums), other</w:t>
            </w:r>
          </w:p>
          <w:p w14:paraId="142C2B01" w14:textId="77777777" w:rsidR="003B68A7" w:rsidRDefault="003B68A7" w:rsidP="00986DE0">
            <w:pPr>
              <w:ind w:left="288"/>
              <w:rPr>
                <w:rFonts w:cs="Arial"/>
                <w:szCs w:val="20"/>
              </w:rPr>
            </w:pPr>
            <w:r>
              <w:rPr>
                <w:rFonts w:cs="Arial"/>
                <w:szCs w:val="20"/>
              </w:rPr>
              <w:t xml:space="preserve">    </w:t>
            </w:r>
            <w:r w:rsidR="00741698">
              <w:rPr>
                <w:rFonts w:cs="Arial"/>
                <w:szCs w:val="20"/>
              </w:rPr>
              <w:t>plac</w:t>
            </w:r>
            <w:r>
              <w:rPr>
                <w:rFonts w:cs="Arial"/>
                <w:szCs w:val="20"/>
              </w:rPr>
              <w:t>es of public assembly, and club</w:t>
            </w:r>
          </w:p>
          <w:p w14:paraId="7D7A7D7B" w14:textId="77777777" w:rsidR="003B68A7" w:rsidRDefault="003B68A7" w:rsidP="00986DE0">
            <w:pPr>
              <w:ind w:left="288"/>
              <w:rPr>
                <w:rFonts w:cs="Arial"/>
                <w:szCs w:val="20"/>
              </w:rPr>
            </w:pPr>
            <w:r>
              <w:rPr>
                <w:rFonts w:cs="Arial"/>
                <w:szCs w:val="20"/>
              </w:rPr>
              <w:t xml:space="preserve">    assembly and lodges having no</w:t>
            </w:r>
          </w:p>
          <w:p w14:paraId="5F2CD9C2" w14:textId="77777777" w:rsidR="003B68A7" w:rsidRDefault="003B68A7" w:rsidP="00986DE0">
            <w:pPr>
              <w:ind w:left="288"/>
              <w:rPr>
                <w:rFonts w:cs="Arial"/>
                <w:szCs w:val="20"/>
              </w:rPr>
            </w:pPr>
            <w:r>
              <w:rPr>
                <w:rFonts w:cs="Arial"/>
                <w:szCs w:val="20"/>
              </w:rPr>
              <w:t xml:space="preserve">    </w:t>
            </w:r>
            <w:r w:rsidR="00741698">
              <w:rPr>
                <w:rFonts w:cs="Arial"/>
                <w:szCs w:val="20"/>
              </w:rPr>
              <w:t>sleep</w:t>
            </w:r>
            <w:r>
              <w:rPr>
                <w:rFonts w:cs="Arial"/>
                <w:szCs w:val="20"/>
              </w:rPr>
              <w:t>ing quarters and not containing</w:t>
            </w:r>
          </w:p>
          <w:p w14:paraId="56AACDE7" w14:textId="77777777" w:rsidR="00FC270B" w:rsidRDefault="003B68A7" w:rsidP="00986DE0">
            <w:pPr>
              <w:ind w:left="288"/>
              <w:rPr>
                <w:rFonts w:cs="Arial"/>
                <w:szCs w:val="20"/>
              </w:rPr>
            </w:pPr>
            <w:r>
              <w:rPr>
                <w:rFonts w:cs="Arial"/>
                <w:szCs w:val="20"/>
              </w:rPr>
              <w:t xml:space="preserve">    </w:t>
            </w:r>
            <w:r w:rsidR="00741698">
              <w:rPr>
                <w:rFonts w:cs="Arial"/>
                <w:szCs w:val="20"/>
              </w:rPr>
              <w:t xml:space="preserve">fixed seats  </w:t>
            </w:r>
          </w:p>
        </w:tc>
        <w:tc>
          <w:tcPr>
            <w:tcW w:w="1530" w:type="dxa"/>
            <w:vAlign w:val="center"/>
          </w:tcPr>
          <w:p w14:paraId="71A9FC5E" w14:textId="77777777" w:rsidR="00FC270B" w:rsidRDefault="00741698" w:rsidP="00986DE0">
            <w:pPr>
              <w:jc w:val="center"/>
              <w:rPr>
                <w:rFonts w:cs="Arial"/>
                <w:szCs w:val="20"/>
              </w:rPr>
            </w:pPr>
            <w:r>
              <w:rPr>
                <w:rFonts w:cs="Arial"/>
                <w:szCs w:val="20"/>
              </w:rPr>
              <w:t>1</w:t>
            </w:r>
          </w:p>
        </w:tc>
        <w:tc>
          <w:tcPr>
            <w:tcW w:w="3780" w:type="dxa"/>
            <w:vAlign w:val="center"/>
          </w:tcPr>
          <w:p w14:paraId="2143A01B" w14:textId="77777777" w:rsidR="00FC270B" w:rsidRDefault="00741698" w:rsidP="00986DE0">
            <w:pPr>
              <w:jc w:val="left"/>
              <w:rPr>
                <w:rFonts w:cs="Arial"/>
                <w:szCs w:val="20"/>
              </w:rPr>
            </w:pPr>
            <w:r>
              <w:rPr>
                <w:rFonts w:cs="Arial"/>
                <w:szCs w:val="20"/>
              </w:rPr>
              <w:t>Each four seats and/or 1 for each 100 square feet of gross floor area not containing fixed seats</w:t>
            </w:r>
          </w:p>
        </w:tc>
      </w:tr>
    </w:tbl>
    <w:p w14:paraId="59B3EEB0" w14:textId="77777777" w:rsidR="0089738A" w:rsidRDefault="0089738A" w:rsidP="0089738A">
      <w:pPr>
        <w:rPr>
          <w:rFonts w:cs="Arial"/>
          <w:szCs w:val="20"/>
        </w:rPr>
      </w:pPr>
    </w:p>
    <w:p w14:paraId="66D8BB2A" w14:textId="77777777" w:rsidR="0090406E" w:rsidRPr="009317AB" w:rsidRDefault="0090406E" w:rsidP="004158A9">
      <w:pPr>
        <w:pStyle w:val="Heading2"/>
        <w:rPr>
          <w:sz w:val="20"/>
          <w:szCs w:val="20"/>
        </w:rPr>
      </w:pPr>
      <w:bookmarkStart w:id="187" w:name="_Toc134108121"/>
      <w:r w:rsidRPr="009317AB">
        <w:t>Location of off-street parking areas.</w:t>
      </w:r>
      <w:bookmarkEnd w:id="187"/>
    </w:p>
    <w:p w14:paraId="2391234F" w14:textId="77777777" w:rsidR="0090406E" w:rsidRDefault="008D41B8" w:rsidP="009317AB">
      <w:pPr>
        <w:ind w:left="2160" w:hanging="720"/>
        <w:rPr>
          <w:rFonts w:cs="Arial"/>
          <w:szCs w:val="20"/>
        </w:rPr>
      </w:pPr>
      <w:r w:rsidRPr="009317AB">
        <w:rPr>
          <w:rFonts w:cs="Arial"/>
          <w:szCs w:val="20"/>
        </w:rPr>
        <w:t xml:space="preserve"> </w:t>
      </w:r>
      <w:r w:rsidR="0090406E" w:rsidRPr="009317AB">
        <w:rPr>
          <w:rFonts w:cs="Arial"/>
          <w:szCs w:val="20"/>
        </w:rPr>
        <w:t>(1)</w:t>
      </w:r>
      <w:r w:rsidR="0090406E" w:rsidRPr="009317AB">
        <w:rPr>
          <w:rFonts w:cs="Arial"/>
          <w:szCs w:val="20"/>
        </w:rPr>
        <w:tab/>
        <w:t>The parking spaces for all dwellings shall be located on the same lot as the residence.</w:t>
      </w:r>
    </w:p>
    <w:p w14:paraId="12045A81" w14:textId="77777777" w:rsidR="009317AB" w:rsidRDefault="009317AB" w:rsidP="009317AB">
      <w:pPr>
        <w:ind w:left="2160" w:hanging="720"/>
        <w:rPr>
          <w:rFonts w:cs="Arial"/>
          <w:szCs w:val="20"/>
        </w:rPr>
      </w:pPr>
      <w:r>
        <w:rPr>
          <w:rFonts w:cs="Arial"/>
          <w:szCs w:val="20"/>
        </w:rPr>
        <w:t>(2)</w:t>
      </w:r>
      <w:r>
        <w:rPr>
          <w:rFonts w:cs="Arial"/>
          <w:szCs w:val="20"/>
        </w:rPr>
        <w:tab/>
        <w:t>Parking spaces shall be provided on the same lot with the main building of the principal use.</w:t>
      </w:r>
    </w:p>
    <w:p w14:paraId="4C10C14F" w14:textId="77777777" w:rsidR="009317AB" w:rsidRDefault="009317AB" w:rsidP="009317AB">
      <w:pPr>
        <w:ind w:left="2160" w:hanging="720"/>
        <w:rPr>
          <w:rFonts w:cs="Arial"/>
          <w:szCs w:val="20"/>
        </w:rPr>
      </w:pPr>
      <w:r>
        <w:rPr>
          <w:rFonts w:cs="Arial"/>
          <w:szCs w:val="20"/>
        </w:rPr>
        <w:t>(3)</w:t>
      </w:r>
      <w:r>
        <w:rPr>
          <w:rFonts w:cs="Arial"/>
          <w:szCs w:val="20"/>
        </w:rPr>
        <w:tab/>
        <w:t>Two or more principal uses may utilize a common area in order to comply with off-street parking requirements, provided that the number of spaces required for each use is met.</w:t>
      </w:r>
    </w:p>
    <w:p w14:paraId="39D4C140" w14:textId="77777777" w:rsidR="009317AB" w:rsidRDefault="009317AB" w:rsidP="009317AB">
      <w:pPr>
        <w:ind w:left="2160" w:hanging="720"/>
        <w:rPr>
          <w:rFonts w:cs="Arial"/>
          <w:szCs w:val="20"/>
        </w:rPr>
      </w:pPr>
      <w:r>
        <w:rPr>
          <w:rFonts w:cs="Arial"/>
          <w:szCs w:val="20"/>
        </w:rPr>
        <w:t>(4)</w:t>
      </w:r>
      <w:r>
        <w:rPr>
          <w:rFonts w:cs="Arial"/>
          <w:szCs w:val="20"/>
        </w:rPr>
        <w:tab/>
        <w:t>Portions of the public right-of-way on minor streets may be allowed for maneuvering incidental to parking when determining parking area requirements for individual uses.</w:t>
      </w:r>
    </w:p>
    <w:p w14:paraId="32068E04" w14:textId="77777777" w:rsidR="009317AB" w:rsidRDefault="009317AB" w:rsidP="009317AB">
      <w:pPr>
        <w:ind w:left="2160" w:hanging="720"/>
        <w:rPr>
          <w:rFonts w:cs="Arial"/>
          <w:szCs w:val="20"/>
        </w:rPr>
      </w:pPr>
      <w:r>
        <w:rPr>
          <w:rFonts w:cs="Arial"/>
          <w:szCs w:val="20"/>
        </w:rPr>
        <w:t>(5)</w:t>
      </w:r>
      <w:r>
        <w:rPr>
          <w:rFonts w:cs="Arial"/>
          <w:szCs w:val="20"/>
        </w:rPr>
        <w:tab/>
        <w:t>On collector streets, major streets, and controlled access highways, parking facilities shall provide space outside the public right-of-way for maneuvering incidental to parking. This aisle on drive system shall be separated from the road by a 10-foot, landscaped buffer.</w:t>
      </w:r>
    </w:p>
    <w:p w14:paraId="4082FA28" w14:textId="77777777" w:rsidR="009317AB" w:rsidRDefault="009317AB" w:rsidP="008D41B8">
      <w:pPr>
        <w:pStyle w:val="Heading2"/>
      </w:pPr>
      <w:bookmarkStart w:id="188" w:name="_Toc134108122"/>
      <w:r>
        <w:t>Off-street loading and unloading requirements</w:t>
      </w:r>
      <w:r w:rsidRPr="009317AB">
        <w:t>.</w:t>
      </w:r>
      <w:bookmarkEnd w:id="188"/>
    </w:p>
    <w:p w14:paraId="7BC3AE0A" w14:textId="77777777" w:rsidR="00FA15DC" w:rsidRPr="00FA15DC" w:rsidRDefault="00FA15DC" w:rsidP="00FA15DC">
      <w:pPr>
        <w:pStyle w:val="Heading3"/>
      </w:pPr>
      <w:bookmarkStart w:id="189" w:name="_Toc134108123"/>
      <w:r>
        <w:t>Off-street loading requirements.</w:t>
      </w:r>
      <w:bookmarkEnd w:id="189"/>
    </w:p>
    <w:p w14:paraId="1CF8A9D9" w14:textId="77777777" w:rsidR="009317AB" w:rsidRDefault="009317AB" w:rsidP="009317AB">
      <w:pPr>
        <w:ind w:left="2160" w:hanging="720"/>
        <w:rPr>
          <w:rFonts w:cs="Arial"/>
          <w:szCs w:val="20"/>
        </w:rPr>
      </w:pPr>
      <w:r w:rsidRPr="009317AB">
        <w:rPr>
          <w:rFonts w:cs="Arial"/>
          <w:szCs w:val="20"/>
        </w:rPr>
        <w:t>(1)</w:t>
      </w:r>
      <w:r w:rsidRPr="009317AB">
        <w:rPr>
          <w:rFonts w:cs="Arial"/>
          <w:szCs w:val="20"/>
        </w:rPr>
        <w:tab/>
        <w:t xml:space="preserve">Each off-street loading and unloading space required by the provisions of this </w:t>
      </w:r>
      <w:r w:rsidR="001A38BE">
        <w:rPr>
          <w:rFonts w:cs="Arial"/>
          <w:szCs w:val="20"/>
        </w:rPr>
        <w:t>Ordinance</w:t>
      </w:r>
      <w:r w:rsidRPr="009317AB">
        <w:rPr>
          <w:rFonts w:cs="Arial"/>
          <w:szCs w:val="20"/>
        </w:rPr>
        <w:t xml:space="preserve"> shall be at l</w:t>
      </w:r>
      <w:r>
        <w:rPr>
          <w:rFonts w:cs="Arial"/>
          <w:szCs w:val="20"/>
        </w:rPr>
        <w:t>east 10 feet wide, 50 feet long and 14</w:t>
      </w:r>
      <w:r w:rsidRPr="009317AB">
        <w:rPr>
          <w:rFonts w:cs="Arial"/>
          <w:szCs w:val="20"/>
        </w:rPr>
        <w:t xml:space="preserve"> feet high. Such space shall be clear and free of obstructions at all times.</w:t>
      </w:r>
    </w:p>
    <w:p w14:paraId="0A98B92F" w14:textId="77777777" w:rsidR="009317AB" w:rsidRDefault="009317AB" w:rsidP="009317AB">
      <w:pPr>
        <w:ind w:left="2160" w:hanging="720"/>
        <w:rPr>
          <w:rFonts w:cs="Arial"/>
          <w:szCs w:val="20"/>
        </w:rPr>
      </w:pPr>
      <w:r>
        <w:rPr>
          <w:rFonts w:cs="Arial"/>
          <w:szCs w:val="20"/>
        </w:rPr>
        <w:t>(2)</w:t>
      </w:r>
      <w:r>
        <w:rPr>
          <w:rFonts w:cs="Arial"/>
          <w:szCs w:val="20"/>
        </w:rPr>
        <w:tab/>
      </w:r>
      <w:r w:rsidRPr="009317AB">
        <w:rPr>
          <w:rFonts w:cs="Arial"/>
          <w:szCs w:val="20"/>
        </w:rPr>
        <w:t>Required off-street loading and unloading areas shall in all cases be located on the same lot or parcel of land as the structure they are intended to serve. In no case shall the required off-street loading space be considered as part of the area provided to satisfy off-street parking requirements as listed herein.</w:t>
      </w:r>
    </w:p>
    <w:p w14:paraId="20050144" w14:textId="77777777" w:rsidR="009317AB" w:rsidRDefault="009317AB" w:rsidP="009317AB">
      <w:pPr>
        <w:ind w:left="2160" w:hanging="720"/>
        <w:rPr>
          <w:rFonts w:cs="Arial"/>
          <w:szCs w:val="20"/>
        </w:rPr>
      </w:pPr>
      <w:r>
        <w:rPr>
          <w:rFonts w:cs="Arial"/>
          <w:szCs w:val="20"/>
        </w:rPr>
        <w:t>(3)</w:t>
      </w:r>
      <w:r>
        <w:rPr>
          <w:rFonts w:cs="Arial"/>
          <w:szCs w:val="20"/>
        </w:rPr>
        <w:tab/>
        <w:t>A</w:t>
      </w:r>
      <w:r w:rsidRPr="009317AB">
        <w:rPr>
          <w:rFonts w:cs="Arial"/>
          <w:szCs w:val="20"/>
        </w:rPr>
        <w:t xml:space="preserve">ll uses, whether specified in this </w:t>
      </w:r>
      <w:r w:rsidR="001A38BE">
        <w:rPr>
          <w:rFonts w:cs="Arial"/>
          <w:szCs w:val="20"/>
        </w:rPr>
        <w:t>Ordinance</w:t>
      </w:r>
      <w:r w:rsidRPr="009317AB">
        <w:rPr>
          <w:rFonts w:cs="Arial"/>
          <w:szCs w:val="20"/>
        </w:rPr>
        <w:t xml:space="preserve"> or not, shall provide off-street loading areas sufficient for their requirements. Such space shall be adequate so that no </w:t>
      </w:r>
      <w:r w:rsidRPr="009317AB">
        <w:rPr>
          <w:rFonts w:cs="Arial"/>
          <w:szCs w:val="20"/>
        </w:rPr>
        <w:lastRenderedPageBreak/>
        <w:t>vehicle loading or unloading in connection with normal operations shall stand in or project into a public street walk, alley or way.</w:t>
      </w:r>
    </w:p>
    <w:p w14:paraId="7B0E4239" w14:textId="77777777" w:rsidR="009317AB" w:rsidRPr="009317AB" w:rsidRDefault="009317AB" w:rsidP="008D41B8">
      <w:pPr>
        <w:pStyle w:val="Heading3"/>
      </w:pPr>
      <w:bookmarkStart w:id="190" w:name="_Toc134108124"/>
      <w:r>
        <w:t>Number of off-street loading spaces</w:t>
      </w:r>
      <w:r w:rsidRPr="009317AB">
        <w:t>.</w:t>
      </w:r>
      <w:bookmarkEnd w:id="190"/>
    </w:p>
    <w:p w14:paraId="6D0F9192" w14:textId="77777777" w:rsidR="009317AB" w:rsidRDefault="009317AB" w:rsidP="009317AB">
      <w:pPr>
        <w:ind w:left="2160" w:hanging="720"/>
        <w:rPr>
          <w:rFonts w:cs="Arial"/>
          <w:szCs w:val="20"/>
        </w:rPr>
      </w:pPr>
      <w:r w:rsidRPr="009317AB">
        <w:rPr>
          <w:rFonts w:cs="Arial"/>
          <w:szCs w:val="20"/>
        </w:rPr>
        <w:t>(1)</w:t>
      </w:r>
      <w:r w:rsidRPr="009317AB">
        <w:rPr>
          <w:rFonts w:cs="Arial"/>
          <w:szCs w:val="20"/>
        </w:rPr>
        <w:tab/>
      </w:r>
      <w:r w:rsidR="009224A9" w:rsidRPr="009224A9">
        <w:rPr>
          <w:rFonts w:cs="Arial"/>
          <w:szCs w:val="20"/>
        </w:rPr>
        <w:t>Retail business uses with from 4,000 to 25,000 squar</w:t>
      </w:r>
      <w:r w:rsidR="009224A9">
        <w:rPr>
          <w:rFonts w:cs="Arial"/>
          <w:szCs w:val="20"/>
        </w:rPr>
        <w:t>e feet in total floor area: 1</w:t>
      </w:r>
      <w:r w:rsidR="009224A9" w:rsidRPr="009224A9">
        <w:rPr>
          <w:rFonts w:cs="Arial"/>
          <w:szCs w:val="20"/>
        </w:rPr>
        <w:t xml:space="preserve"> space. Retail businesses that exceed 25,000 will follow the schedule in Section 7.2.</w:t>
      </w:r>
    </w:p>
    <w:p w14:paraId="09507A77" w14:textId="77777777" w:rsidR="009317AB" w:rsidRDefault="009317AB" w:rsidP="009317AB">
      <w:pPr>
        <w:ind w:left="2160" w:hanging="720"/>
        <w:rPr>
          <w:rFonts w:cs="Arial"/>
          <w:szCs w:val="20"/>
        </w:rPr>
      </w:pPr>
      <w:r>
        <w:rPr>
          <w:rFonts w:cs="Arial"/>
          <w:szCs w:val="20"/>
        </w:rPr>
        <w:t>(2)</w:t>
      </w:r>
      <w:r>
        <w:rPr>
          <w:rFonts w:cs="Arial"/>
          <w:szCs w:val="20"/>
        </w:rPr>
        <w:tab/>
      </w:r>
      <w:r w:rsidR="009224A9" w:rsidRPr="009224A9">
        <w:rPr>
          <w:rFonts w:cs="Arial"/>
          <w:szCs w:val="20"/>
        </w:rPr>
        <w:t>Wholesale, industrial, governmental</w:t>
      </w:r>
      <w:r w:rsidR="009224A9">
        <w:rPr>
          <w:rFonts w:cs="Arial"/>
          <w:szCs w:val="20"/>
        </w:rPr>
        <w:t>,</w:t>
      </w:r>
      <w:r w:rsidR="009224A9" w:rsidRPr="009224A9">
        <w:rPr>
          <w:rFonts w:cs="Arial"/>
          <w:szCs w:val="20"/>
        </w:rPr>
        <w:t xml:space="preserve"> and institutional uses, including public assembly places, hospitals, and educational institutions</w:t>
      </w:r>
      <w:r w:rsidR="009224A9">
        <w:rPr>
          <w:rFonts w:cs="Arial"/>
          <w:szCs w:val="20"/>
        </w:rPr>
        <w:t>, shall provide 1</w:t>
      </w:r>
      <w:r w:rsidR="009224A9" w:rsidRPr="009224A9">
        <w:rPr>
          <w:rFonts w:cs="Arial"/>
          <w:szCs w:val="20"/>
        </w:rPr>
        <w:t xml:space="preserve"> space for the first 25,000 </w:t>
      </w:r>
      <w:r w:rsidR="009224A9">
        <w:rPr>
          <w:rFonts w:cs="Arial"/>
          <w:szCs w:val="20"/>
        </w:rPr>
        <w:t>square feet of total floor area and 2</w:t>
      </w:r>
      <w:r w:rsidR="009224A9" w:rsidRPr="009224A9">
        <w:rPr>
          <w:rFonts w:cs="Arial"/>
          <w:szCs w:val="20"/>
        </w:rPr>
        <w:t xml:space="preserve"> spaces for the first 49,999 square feet of total floor area. For anything in excess of 25,000 square feet, such uses shall provide loading spaces according to the following schedule:</w:t>
      </w:r>
    </w:p>
    <w:p w14:paraId="6F76D469" w14:textId="77777777" w:rsidR="009224A9" w:rsidRDefault="009224A9" w:rsidP="00AB43D1">
      <w:pPr>
        <w:ind w:left="1440" w:hanging="720"/>
        <w:rPr>
          <w:rFonts w:cs="Arial"/>
          <w:szCs w:val="20"/>
        </w:rPr>
      </w:pPr>
      <w:r>
        <w:rPr>
          <w:rFonts w:cs="Arial"/>
          <w:szCs w:val="20"/>
        </w:rPr>
        <w:tab/>
      </w:r>
      <w:r w:rsidR="00AB43D1">
        <w:rPr>
          <w:rFonts w:cs="Arial"/>
          <w:szCs w:val="20"/>
        </w:rPr>
        <w:tab/>
      </w:r>
      <w:r>
        <w:rPr>
          <w:rFonts w:cs="Arial"/>
          <w:szCs w:val="20"/>
        </w:rPr>
        <w:t>a.</w:t>
      </w:r>
      <w:r>
        <w:rPr>
          <w:rFonts w:cs="Arial"/>
          <w:szCs w:val="20"/>
        </w:rPr>
        <w:tab/>
        <w:t>25,000-49,999 square feet: 2 spaces.</w:t>
      </w:r>
    </w:p>
    <w:p w14:paraId="3CBFAE4A" w14:textId="77777777" w:rsidR="009224A9" w:rsidRDefault="009224A9" w:rsidP="00AB43D1">
      <w:pPr>
        <w:ind w:left="1440" w:hanging="720"/>
        <w:rPr>
          <w:rFonts w:cs="Arial"/>
          <w:szCs w:val="20"/>
        </w:rPr>
      </w:pPr>
      <w:r>
        <w:rPr>
          <w:rFonts w:cs="Arial"/>
          <w:szCs w:val="20"/>
        </w:rPr>
        <w:tab/>
      </w:r>
      <w:r w:rsidR="00AB43D1">
        <w:rPr>
          <w:rFonts w:cs="Arial"/>
          <w:szCs w:val="20"/>
        </w:rPr>
        <w:tab/>
      </w:r>
      <w:r>
        <w:rPr>
          <w:rFonts w:cs="Arial"/>
          <w:szCs w:val="20"/>
        </w:rPr>
        <w:t>b.</w:t>
      </w:r>
      <w:r>
        <w:rPr>
          <w:rFonts w:cs="Arial"/>
          <w:szCs w:val="20"/>
        </w:rPr>
        <w:tab/>
        <w:t>50,000-99,999 square feet: 3 spaces.</w:t>
      </w:r>
    </w:p>
    <w:p w14:paraId="208E2753" w14:textId="77777777" w:rsidR="009224A9" w:rsidRDefault="009224A9" w:rsidP="00AB43D1">
      <w:pPr>
        <w:ind w:left="1440" w:hanging="720"/>
        <w:rPr>
          <w:rFonts w:cs="Arial"/>
          <w:szCs w:val="20"/>
        </w:rPr>
      </w:pPr>
      <w:r>
        <w:rPr>
          <w:rFonts w:cs="Arial"/>
          <w:szCs w:val="20"/>
        </w:rPr>
        <w:tab/>
      </w:r>
      <w:r w:rsidR="00AB43D1">
        <w:rPr>
          <w:rFonts w:cs="Arial"/>
          <w:szCs w:val="20"/>
        </w:rPr>
        <w:tab/>
      </w:r>
      <w:r>
        <w:rPr>
          <w:rFonts w:cs="Arial"/>
          <w:szCs w:val="20"/>
        </w:rPr>
        <w:t>c.</w:t>
      </w:r>
      <w:r>
        <w:rPr>
          <w:rFonts w:cs="Arial"/>
          <w:szCs w:val="20"/>
        </w:rPr>
        <w:tab/>
        <w:t>100,000-199,999 square feet: 4 spaces.</w:t>
      </w:r>
    </w:p>
    <w:p w14:paraId="088757D9" w14:textId="77777777" w:rsidR="009224A9" w:rsidRDefault="009224A9" w:rsidP="00AB43D1">
      <w:pPr>
        <w:ind w:left="1440" w:hanging="720"/>
        <w:rPr>
          <w:rFonts w:cs="Arial"/>
          <w:szCs w:val="20"/>
        </w:rPr>
      </w:pPr>
      <w:r>
        <w:rPr>
          <w:rFonts w:cs="Arial"/>
          <w:szCs w:val="20"/>
        </w:rPr>
        <w:tab/>
      </w:r>
      <w:r w:rsidR="00AB43D1">
        <w:rPr>
          <w:rFonts w:cs="Arial"/>
          <w:szCs w:val="20"/>
        </w:rPr>
        <w:tab/>
      </w:r>
      <w:r>
        <w:rPr>
          <w:rFonts w:cs="Arial"/>
          <w:szCs w:val="20"/>
        </w:rPr>
        <w:t>d.</w:t>
      </w:r>
      <w:r>
        <w:rPr>
          <w:rFonts w:cs="Arial"/>
          <w:szCs w:val="20"/>
        </w:rPr>
        <w:tab/>
        <w:t>200,000-350,000 square feet: 5 spaces.</w:t>
      </w:r>
    </w:p>
    <w:p w14:paraId="4B41D841" w14:textId="77777777" w:rsidR="009224A9" w:rsidRPr="008D41B8" w:rsidRDefault="009224A9" w:rsidP="008D41B8">
      <w:pPr>
        <w:ind w:left="2880" w:hanging="720"/>
        <w:rPr>
          <w:rFonts w:cs="Arial"/>
          <w:szCs w:val="20"/>
        </w:rPr>
      </w:pPr>
      <w:r>
        <w:rPr>
          <w:rFonts w:cs="Arial"/>
          <w:szCs w:val="20"/>
        </w:rPr>
        <w:t>e.</w:t>
      </w:r>
      <w:r>
        <w:rPr>
          <w:rFonts w:cs="Arial"/>
          <w:szCs w:val="20"/>
        </w:rPr>
        <w:tab/>
        <w:t xml:space="preserve">For each 50,000 square feet above </w:t>
      </w:r>
      <w:r w:rsidR="00F140BF">
        <w:rPr>
          <w:rFonts w:cs="Arial"/>
          <w:szCs w:val="20"/>
        </w:rPr>
        <w:t>350,000</w:t>
      </w:r>
      <w:r w:rsidR="008D41B8">
        <w:rPr>
          <w:rFonts w:cs="Arial"/>
          <w:szCs w:val="20"/>
        </w:rPr>
        <w:t xml:space="preserve"> or fraction thereof, 1 </w:t>
      </w:r>
      <w:r>
        <w:rPr>
          <w:rFonts w:cs="Arial"/>
          <w:szCs w:val="20"/>
        </w:rPr>
        <w:t>additional space shall be provided.</w:t>
      </w:r>
      <w:r w:rsidR="002274DB">
        <w:rPr>
          <w:rFonts w:cs="Arial"/>
          <w:szCs w:val="20"/>
        </w:rPr>
        <w:t xml:space="preserve"> </w:t>
      </w:r>
    </w:p>
    <w:p w14:paraId="381206D6" w14:textId="77777777" w:rsidR="009317AB" w:rsidRDefault="009317AB" w:rsidP="008D41B8">
      <w:pPr>
        <w:ind w:left="2160" w:hanging="720"/>
        <w:rPr>
          <w:rFonts w:cs="Arial"/>
          <w:szCs w:val="20"/>
        </w:rPr>
      </w:pPr>
      <w:r>
        <w:rPr>
          <w:rFonts w:cs="Arial"/>
          <w:szCs w:val="20"/>
        </w:rPr>
        <w:t>(3)</w:t>
      </w:r>
      <w:r>
        <w:rPr>
          <w:rFonts w:cs="Arial"/>
          <w:szCs w:val="20"/>
        </w:rPr>
        <w:tab/>
      </w:r>
      <w:r w:rsidR="009224A9">
        <w:rPr>
          <w:rFonts w:cs="Arial"/>
          <w:szCs w:val="20"/>
        </w:rPr>
        <w:t>Multi-family dwellings:</w:t>
      </w:r>
    </w:p>
    <w:p w14:paraId="269D15B0" w14:textId="77777777" w:rsidR="009224A9" w:rsidRDefault="009224A9" w:rsidP="008D41B8">
      <w:pPr>
        <w:ind w:left="2160" w:hanging="720"/>
        <w:rPr>
          <w:rFonts w:cs="Arial"/>
          <w:szCs w:val="20"/>
        </w:rPr>
      </w:pPr>
      <w:r>
        <w:rPr>
          <w:rFonts w:cs="Arial"/>
          <w:szCs w:val="20"/>
        </w:rPr>
        <w:tab/>
        <w:t>a.</w:t>
      </w:r>
      <w:r>
        <w:rPr>
          <w:rFonts w:cs="Arial"/>
          <w:szCs w:val="20"/>
        </w:rPr>
        <w:tab/>
        <w:t>Multi-family residences with less than 10 dwelling units: none.</w:t>
      </w:r>
    </w:p>
    <w:p w14:paraId="7355C186" w14:textId="77777777" w:rsidR="009224A9" w:rsidRDefault="009224A9" w:rsidP="008D41B8">
      <w:pPr>
        <w:ind w:left="2160" w:hanging="720"/>
        <w:rPr>
          <w:rFonts w:cs="Arial"/>
          <w:szCs w:val="20"/>
        </w:rPr>
      </w:pPr>
      <w:r>
        <w:rPr>
          <w:rFonts w:cs="Arial"/>
          <w:szCs w:val="20"/>
        </w:rPr>
        <w:tab/>
        <w:t>b.</w:t>
      </w:r>
      <w:r>
        <w:rPr>
          <w:rFonts w:cs="Arial"/>
          <w:szCs w:val="20"/>
        </w:rPr>
        <w:tab/>
        <w:t>Multi-family residences with 10 to 30 dwelling units: 1 space.</w:t>
      </w:r>
    </w:p>
    <w:p w14:paraId="3BEE218C" w14:textId="77777777" w:rsidR="00A030CD" w:rsidRDefault="009224A9" w:rsidP="00902F00">
      <w:pPr>
        <w:ind w:left="2880" w:hanging="720"/>
        <w:rPr>
          <w:rFonts w:cs="Arial"/>
          <w:szCs w:val="20"/>
        </w:rPr>
      </w:pPr>
      <w:r>
        <w:rPr>
          <w:rFonts w:cs="Arial"/>
          <w:szCs w:val="20"/>
        </w:rPr>
        <w:t>c.</w:t>
      </w:r>
      <w:r>
        <w:rPr>
          <w:rFonts w:cs="Arial"/>
          <w:szCs w:val="20"/>
        </w:rPr>
        <w:tab/>
        <w:t>Multi-family residences with more than 30 dwelling units: 1 space for each</w:t>
      </w:r>
      <w:r w:rsidR="008D41B8">
        <w:rPr>
          <w:rFonts w:cs="Arial"/>
          <w:szCs w:val="20"/>
        </w:rPr>
        <w:t xml:space="preserve"> </w:t>
      </w:r>
      <w:r>
        <w:rPr>
          <w:rFonts w:cs="Arial"/>
          <w:szCs w:val="20"/>
        </w:rPr>
        <w:t>30 dwelling units</w:t>
      </w:r>
      <w:r w:rsidR="00902F00">
        <w:rPr>
          <w:rFonts w:cs="Arial"/>
          <w:szCs w:val="20"/>
        </w:rPr>
        <w:t xml:space="preserve"> or fraction thereof.</w:t>
      </w:r>
    </w:p>
    <w:p w14:paraId="3989D90B" w14:textId="77777777" w:rsidR="00902F00" w:rsidRDefault="00902F00" w:rsidP="00902F00">
      <w:pPr>
        <w:pStyle w:val="Heading3"/>
      </w:pPr>
      <w:bookmarkStart w:id="191" w:name="_Toc134108125"/>
      <w:r>
        <w:t xml:space="preserve">On-street parking requirements in the R-2 </w:t>
      </w:r>
      <w:r w:rsidR="00487DEB">
        <w:t xml:space="preserve">and R-3 </w:t>
      </w:r>
      <w:r>
        <w:t>district</w:t>
      </w:r>
      <w:r w:rsidR="00487DEB">
        <w:t>s</w:t>
      </w:r>
      <w:r>
        <w:t>.</w:t>
      </w:r>
      <w:bookmarkEnd w:id="191"/>
    </w:p>
    <w:p w14:paraId="78584506" w14:textId="77777777" w:rsidR="00902F00" w:rsidRDefault="00902F00" w:rsidP="00A800DD">
      <w:pPr>
        <w:ind w:left="810" w:firstLine="630"/>
      </w:pPr>
      <w:r>
        <w:t xml:space="preserve">Streets may contain 8 </w:t>
      </w:r>
      <w:proofErr w:type="gramStart"/>
      <w:r>
        <w:t>foot</w:t>
      </w:r>
      <w:proofErr w:type="gramEnd"/>
      <w:r>
        <w:t xml:space="preserve"> by 22 foot (</w:t>
      </w:r>
      <w:r w:rsidR="00A3122C">
        <w:t>8’ x 22’) parking spaces parallel to the travel lane for visitor or neighborhood amenity uses. All lots shall provide for off-street parking in accordance with this Article.</w:t>
      </w:r>
    </w:p>
    <w:p w14:paraId="6D5CE2B3" w14:textId="77777777" w:rsidR="006C3C31" w:rsidRDefault="006C3C31" w:rsidP="006C3C31">
      <w:pPr>
        <w:pStyle w:val="Heading3"/>
      </w:pPr>
      <w:bookmarkStart w:id="192" w:name="_Toc134108126"/>
      <w:r>
        <w:t>On-street parking in the PUD district.</w:t>
      </w:r>
      <w:bookmarkEnd w:id="192"/>
    </w:p>
    <w:p w14:paraId="1F71E00B" w14:textId="77777777" w:rsidR="006C3C31" w:rsidRDefault="006C3C31" w:rsidP="006C3C31">
      <w:pPr>
        <w:ind w:left="2160" w:hanging="720"/>
      </w:pPr>
      <w:r>
        <w:t>(1)</w:t>
      </w:r>
      <w:r>
        <w:tab/>
      </w:r>
      <w:r w:rsidRPr="006C3C31">
        <w:t xml:space="preserve">On-street parking designed as parallel to the travel lane along local streets, meeting the minimum size of eight feet by 22 feet, may be counted toward the overall PUD recommendation for parking. This on-street parking must be located within 600 feet of the proposed uses to be considered toward the parking requirement. </w:t>
      </w:r>
    </w:p>
    <w:p w14:paraId="6EACD8F0" w14:textId="77777777" w:rsidR="006C3C31" w:rsidRPr="006C3C31" w:rsidRDefault="006C3C31" w:rsidP="006C3C31">
      <w:pPr>
        <w:ind w:left="2160" w:hanging="720"/>
      </w:pPr>
      <w:r>
        <w:t>(2)</w:t>
      </w:r>
      <w:r>
        <w:tab/>
      </w:r>
      <w:r w:rsidRPr="006C3C31">
        <w:t xml:space="preserve">Off-street parking shall be provided pursuant to requirements defined in this Ordinance. </w:t>
      </w:r>
    </w:p>
    <w:p w14:paraId="780B724F" w14:textId="77777777" w:rsidR="00487DEB" w:rsidRDefault="00487DEB" w:rsidP="00487DEB">
      <w:pPr>
        <w:pStyle w:val="Heading2"/>
      </w:pPr>
      <w:bookmarkStart w:id="193" w:name="_Toc134108127"/>
      <w:r>
        <w:t>Buffer Strips</w:t>
      </w:r>
      <w:r w:rsidRPr="007C1724">
        <w:t>.</w:t>
      </w:r>
      <w:bookmarkEnd w:id="193"/>
    </w:p>
    <w:p w14:paraId="6A2D3C1B" w14:textId="77777777" w:rsidR="00487DEB" w:rsidRPr="00C17096" w:rsidRDefault="00487DEB" w:rsidP="00487DEB">
      <w:pPr>
        <w:ind w:left="720" w:firstLine="720"/>
        <w:rPr>
          <w:rFonts w:cs="Arial"/>
          <w:b/>
          <w:color w:val="FF0000"/>
          <w:szCs w:val="20"/>
        </w:rPr>
      </w:pPr>
      <w:r>
        <w:rPr>
          <w:rFonts w:cs="Arial"/>
          <w:szCs w:val="20"/>
        </w:rPr>
        <w:t>Any</w:t>
      </w:r>
      <w:r w:rsidRPr="0089738A">
        <w:rPr>
          <w:rFonts w:eastAsia="Arial" w:cs="Arial"/>
          <w:szCs w:val="20"/>
        </w:rPr>
        <w:t xml:space="preserve"> </w:t>
      </w:r>
      <w:r w:rsidRPr="0089738A">
        <w:rPr>
          <w:rFonts w:cs="Arial"/>
          <w:szCs w:val="20"/>
        </w:rPr>
        <w:t>institutional, commercial, or industrial uses, off-street loading areas, or off-street parking areas for five or more automobiles shall be separated from adjoining residential property by a continuous planted buf</w:t>
      </w:r>
      <w:r w:rsidR="00F140BF">
        <w:rPr>
          <w:rFonts w:cs="Arial"/>
          <w:szCs w:val="20"/>
        </w:rPr>
        <w:t>fer strip of at least 10 feet</w:t>
      </w:r>
      <w:r w:rsidRPr="0089738A">
        <w:rPr>
          <w:rFonts w:cs="Arial"/>
          <w:szCs w:val="20"/>
        </w:rPr>
        <w:t xml:space="preserve">. Such buffer strip, if planted, shall be composed of healthy plants which possess growth characteristics of such a nature as to produce a dense, compact planting screen not less than </w:t>
      </w:r>
      <w:r>
        <w:rPr>
          <w:rFonts w:cs="Arial"/>
          <w:szCs w:val="20"/>
        </w:rPr>
        <w:t>6</w:t>
      </w:r>
      <w:r w:rsidRPr="0089738A">
        <w:rPr>
          <w:rFonts w:cs="Arial"/>
          <w:szCs w:val="20"/>
        </w:rPr>
        <w:t xml:space="preserve"> feet in height, or if wood, stone, block, or brick shall not be less than six feet high.  </w:t>
      </w:r>
    </w:p>
    <w:p w14:paraId="6467B7F1" w14:textId="77777777" w:rsidR="00487DEB" w:rsidRPr="00902F00" w:rsidRDefault="00487DEB" w:rsidP="00A3122C">
      <w:pPr>
        <w:ind w:left="720" w:firstLine="720"/>
        <w:sectPr w:rsidR="00487DEB" w:rsidRPr="00902F00" w:rsidSect="008616DC">
          <w:pgSz w:w="12240" w:h="15840"/>
          <w:pgMar w:top="1440" w:right="1440" w:bottom="1440" w:left="1440" w:header="720" w:footer="720" w:gutter="0"/>
          <w:pgNumType w:start="1" w:chapStyle="1"/>
          <w:cols w:space="720"/>
        </w:sectPr>
      </w:pPr>
    </w:p>
    <w:p w14:paraId="7A08741C" w14:textId="77777777" w:rsidR="00E633E1" w:rsidRPr="00A030CD" w:rsidRDefault="00E633E1" w:rsidP="00A030CD">
      <w:pPr>
        <w:pStyle w:val="Heading1"/>
      </w:pPr>
      <w:bookmarkStart w:id="194" w:name="_Toc134108128"/>
      <w:r w:rsidRPr="00A030CD">
        <w:lastRenderedPageBreak/>
        <w:t>Sign Regulations</w:t>
      </w:r>
      <w:bookmarkEnd w:id="194"/>
    </w:p>
    <w:p w14:paraId="315B5507" w14:textId="77777777" w:rsidR="00E633E1" w:rsidRPr="007C1724" w:rsidRDefault="00E633E1" w:rsidP="00E633E1">
      <w:pPr>
        <w:ind w:left="720" w:firstLine="720"/>
        <w:rPr>
          <w:rFonts w:cs="Arial"/>
          <w:szCs w:val="20"/>
        </w:rPr>
      </w:pPr>
      <w:r>
        <w:rPr>
          <w:rFonts w:cs="Arial"/>
          <w:szCs w:val="20"/>
        </w:rPr>
        <w:t>This Article provides for the types of signs that may be placed on a property and regulated such characteristics as their size, number, placement, and timing (for temporary events).</w:t>
      </w:r>
    </w:p>
    <w:p w14:paraId="17D9B4F4" w14:textId="77777777" w:rsidR="00E633E1" w:rsidRDefault="00E633E1" w:rsidP="008D41B8">
      <w:pPr>
        <w:pStyle w:val="Heading2"/>
      </w:pPr>
      <w:bookmarkStart w:id="195" w:name="_Toc134108129"/>
      <w:r>
        <w:t>General intent and application</w:t>
      </w:r>
      <w:r w:rsidRPr="007C1724">
        <w:t>.</w:t>
      </w:r>
      <w:bookmarkEnd w:id="195"/>
    </w:p>
    <w:p w14:paraId="15FFAC17" w14:textId="77777777" w:rsidR="00E633E1" w:rsidRPr="00E633E1" w:rsidRDefault="00E633E1" w:rsidP="008D41B8">
      <w:pPr>
        <w:pStyle w:val="Heading3"/>
      </w:pPr>
      <w:bookmarkStart w:id="196" w:name="_Toc134108130"/>
      <w:r>
        <w:t>Purpose of sign regulation.</w:t>
      </w:r>
      <w:bookmarkEnd w:id="196"/>
    </w:p>
    <w:p w14:paraId="0C79B1B8" w14:textId="77777777" w:rsidR="00284D28" w:rsidRPr="00284D28" w:rsidRDefault="00E633E1" w:rsidP="00A800DD">
      <w:pPr>
        <w:ind w:left="810" w:firstLine="630"/>
        <w:rPr>
          <w:rFonts w:cs="Arial"/>
          <w:szCs w:val="20"/>
        </w:rPr>
      </w:pPr>
      <w:r w:rsidRPr="00284D28">
        <w:rPr>
          <w:rFonts w:cs="Arial"/>
          <w:szCs w:val="20"/>
        </w:rPr>
        <w:t xml:space="preserve">Regulation of the location, size, placement and certain features of signs is necessary to enable the public to locate goods, services, and facilities in the county without difficulty or confusion, to improve the general attractiveness of the county, to take advantage of the beauty of the county’s natural environment, and to protect property values therein. Such regulation is also necessary to facilitate and aid in the identification and location of residences and businesses in the county in the event of police, fire, or other emergencies and to avoid confusion and delay in response to such emergencies. </w:t>
      </w:r>
    </w:p>
    <w:p w14:paraId="33A39EA2" w14:textId="77777777" w:rsidR="00284D28" w:rsidRPr="00284D28" w:rsidRDefault="00284D28" w:rsidP="008D41B8">
      <w:pPr>
        <w:pStyle w:val="Heading2"/>
      </w:pPr>
      <w:bookmarkStart w:id="197" w:name="_Toc134108131"/>
      <w:r>
        <w:t>General provisions</w:t>
      </w:r>
      <w:r w:rsidR="00E633E1" w:rsidRPr="007C1724">
        <w:t>.</w:t>
      </w:r>
      <w:bookmarkEnd w:id="197"/>
      <w:r w:rsidR="00F140BF">
        <w:t xml:space="preserve"> </w:t>
      </w:r>
    </w:p>
    <w:p w14:paraId="27098EEF" w14:textId="77777777" w:rsidR="00E633E1" w:rsidRDefault="00284D28" w:rsidP="005F7130">
      <w:pPr>
        <w:ind w:left="2160" w:hanging="720"/>
        <w:rPr>
          <w:rFonts w:cs="Arial"/>
          <w:szCs w:val="20"/>
        </w:rPr>
      </w:pPr>
      <w:r>
        <w:rPr>
          <w:rFonts w:cs="Arial"/>
          <w:szCs w:val="20"/>
        </w:rPr>
        <w:t>(1)</w:t>
      </w:r>
      <w:r>
        <w:rPr>
          <w:rFonts w:cs="Arial"/>
          <w:szCs w:val="20"/>
        </w:rPr>
        <w:tab/>
        <w:t>No</w:t>
      </w:r>
      <w:r w:rsidRPr="00284D28">
        <w:rPr>
          <w:rFonts w:ascii="Calibri" w:eastAsia="Calibri" w:hAnsi="Calibri" w:cs="Calibri"/>
        </w:rPr>
        <w:t xml:space="preserve"> </w:t>
      </w:r>
      <w:r w:rsidRPr="00284D28">
        <w:rPr>
          <w:rFonts w:cs="Arial"/>
          <w:szCs w:val="20"/>
        </w:rPr>
        <w:t>sign shall be erected or maintained unless it is in compliance with the regulations of this Article.</w:t>
      </w:r>
    </w:p>
    <w:p w14:paraId="34BD37BF" w14:textId="77777777" w:rsidR="00284D28" w:rsidRDefault="00284D28" w:rsidP="005F7130">
      <w:pPr>
        <w:ind w:left="2160" w:hanging="720"/>
        <w:rPr>
          <w:rFonts w:cs="Arial"/>
          <w:szCs w:val="20"/>
        </w:rPr>
      </w:pPr>
      <w:r>
        <w:rPr>
          <w:rFonts w:cs="Arial"/>
          <w:szCs w:val="20"/>
        </w:rPr>
        <w:t>(2)</w:t>
      </w:r>
      <w:r>
        <w:rPr>
          <w:rFonts w:cs="Arial"/>
          <w:szCs w:val="20"/>
        </w:rPr>
        <w:tab/>
        <w:t>Signs</w:t>
      </w:r>
      <w:r w:rsidRPr="00284D28">
        <w:rPr>
          <w:rFonts w:ascii="Calibri" w:eastAsia="Calibri" w:hAnsi="Calibri" w:cs="Calibri"/>
        </w:rPr>
        <w:t xml:space="preserve"> </w:t>
      </w:r>
      <w:r w:rsidRPr="00284D28">
        <w:rPr>
          <w:rFonts w:cs="Arial"/>
          <w:szCs w:val="20"/>
        </w:rPr>
        <w:t>must be constructed of durable materials, maintained in good condition, and not permitted to become dilapidated.</w:t>
      </w:r>
    </w:p>
    <w:p w14:paraId="5A107AD1" w14:textId="77777777" w:rsidR="00284D28" w:rsidRDefault="00284D28" w:rsidP="005F7130">
      <w:pPr>
        <w:ind w:left="2160" w:hanging="720"/>
        <w:rPr>
          <w:rFonts w:cs="Arial"/>
          <w:szCs w:val="20"/>
        </w:rPr>
      </w:pPr>
      <w:r>
        <w:rPr>
          <w:rFonts w:cs="Arial"/>
          <w:szCs w:val="20"/>
        </w:rPr>
        <w:t>(3)</w:t>
      </w:r>
      <w:r>
        <w:rPr>
          <w:rFonts w:cs="Arial"/>
          <w:szCs w:val="20"/>
        </w:rPr>
        <w:tab/>
        <w:t>All</w:t>
      </w:r>
      <w:r w:rsidRPr="00284D28">
        <w:rPr>
          <w:rFonts w:eastAsia="Arial" w:cs="Arial"/>
          <w:szCs w:val="20"/>
        </w:rPr>
        <w:t xml:space="preserve"> </w:t>
      </w:r>
      <w:r w:rsidRPr="00284D28">
        <w:rPr>
          <w:rFonts w:cs="Arial"/>
          <w:szCs w:val="20"/>
        </w:rPr>
        <w:t xml:space="preserve">signs located on sites abutting or visible from the I-95 right-of-way shall conform to section 95A-916 of the Georgia Outdoor Advertising Code and shall meet all federal and state requirements necessary to obtain a permit under said code. In instances where the sign controls of this </w:t>
      </w:r>
      <w:r w:rsidR="001A38BE">
        <w:rPr>
          <w:rFonts w:cs="Arial"/>
          <w:szCs w:val="20"/>
        </w:rPr>
        <w:t>Ordinance</w:t>
      </w:r>
      <w:r w:rsidRPr="00284D28">
        <w:rPr>
          <w:rFonts w:cs="Arial"/>
          <w:szCs w:val="20"/>
        </w:rPr>
        <w:t xml:space="preserve"> are stricter, these regulations shall apply. </w:t>
      </w:r>
    </w:p>
    <w:p w14:paraId="45449B5D" w14:textId="6B6CA382" w:rsidR="00284D28" w:rsidRDefault="00284D28" w:rsidP="005F7130">
      <w:pPr>
        <w:ind w:left="2160" w:hanging="720"/>
        <w:rPr>
          <w:rFonts w:cs="Arial"/>
          <w:szCs w:val="20"/>
        </w:rPr>
      </w:pPr>
      <w:r>
        <w:rPr>
          <w:rFonts w:cs="Arial"/>
          <w:szCs w:val="20"/>
        </w:rPr>
        <w:t>(4)</w:t>
      </w:r>
      <w:r>
        <w:rPr>
          <w:rFonts w:cs="Arial"/>
          <w:szCs w:val="20"/>
        </w:rPr>
        <w:tab/>
        <w:t>The</w:t>
      </w:r>
      <w:r w:rsidRPr="00284D28">
        <w:rPr>
          <w:rFonts w:eastAsia="Arial" w:cs="Arial"/>
          <w:szCs w:val="20"/>
        </w:rPr>
        <w:t xml:space="preserve"> </w:t>
      </w:r>
      <w:r w:rsidRPr="00284D28">
        <w:rPr>
          <w:rFonts w:cs="Arial"/>
          <w:szCs w:val="20"/>
        </w:rPr>
        <w:t xml:space="preserve">creation, construction or maintenance of signs in areas adjacent to and/or visible from primary and interstate highway system rights-of-way shall be limited to property zoned: C-N Neighborhood Commercial, C-G General Commercial, C-I Interchange Commercial, I-R </w:t>
      </w:r>
      <w:r w:rsidR="00856ACC">
        <w:rPr>
          <w:rFonts w:cs="Arial"/>
          <w:szCs w:val="20"/>
        </w:rPr>
        <w:t xml:space="preserve">Limited </w:t>
      </w:r>
      <w:r w:rsidRPr="00284D28">
        <w:rPr>
          <w:rFonts w:cs="Arial"/>
          <w:szCs w:val="20"/>
        </w:rPr>
        <w:t xml:space="preserve">Industrial, and I-G General Industrial Land Use Districts. </w:t>
      </w:r>
    </w:p>
    <w:p w14:paraId="740906CA" w14:textId="77777777" w:rsidR="00284D28" w:rsidRDefault="00284D28" w:rsidP="005F7130">
      <w:pPr>
        <w:ind w:left="2160" w:hanging="720"/>
        <w:rPr>
          <w:rFonts w:cs="Arial"/>
          <w:szCs w:val="20"/>
        </w:rPr>
      </w:pPr>
      <w:r>
        <w:rPr>
          <w:rFonts w:cs="Arial"/>
          <w:szCs w:val="20"/>
        </w:rPr>
        <w:t>(5)</w:t>
      </w:r>
      <w:r>
        <w:rPr>
          <w:rFonts w:cs="Arial"/>
          <w:szCs w:val="20"/>
        </w:rPr>
        <w:tab/>
        <w:t>No</w:t>
      </w:r>
      <w:r w:rsidRPr="00284D28">
        <w:rPr>
          <w:rFonts w:ascii="Calibri" w:eastAsia="Calibri" w:hAnsi="Calibri" w:cs="Calibri"/>
        </w:rPr>
        <w:t xml:space="preserve"> </w:t>
      </w:r>
      <w:r w:rsidRPr="00284D28">
        <w:rPr>
          <w:rFonts w:cs="Arial"/>
          <w:szCs w:val="20"/>
        </w:rPr>
        <w:t>signs, except as otherwise specified, shall exceed the height limit of the district in which they are located.</w:t>
      </w:r>
    </w:p>
    <w:p w14:paraId="19566294" w14:textId="77777777" w:rsidR="00284D28" w:rsidRDefault="00284D28" w:rsidP="005F7130">
      <w:pPr>
        <w:ind w:left="2160" w:hanging="720"/>
        <w:rPr>
          <w:rFonts w:cs="Arial"/>
          <w:szCs w:val="20"/>
        </w:rPr>
      </w:pPr>
      <w:r>
        <w:rPr>
          <w:rFonts w:cs="Arial"/>
          <w:szCs w:val="20"/>
        </w:rPr>
        <w:t>(6)</w:t>
      </w:r>
      <w:r>
        <w:rPr>
          <w:rFonts w:cs="Arial"/>
          <w:szCs w:val="20"/>
        </w:rPr>
        <w:tab/>
        <w:t>Any</w:t>
      </w:r>
      <w:r w:rsidRPr="00284D28">
        <w:rPr>
          <w:rFonts w:ascii="Calibri" w:eastAsia="Calibri" w:hAnsi="Calibri" w:cs="Calibri"/>
        </w:rPr>
        <w:t xml:space="preserve"> </w:t>
      </w:r>
      <w:r w:rsidRPr="00284D28">
        <w:rPr>
          <w:rFonts w:cs="Arial"/>
          <w:szCs w:val="20"/>
        </w:rPr>
        <w:t>sign which advertises an activity, business, product, or service which has ceased operation or production shall be removed within one (1) month of the discontinuance of said activity.</w:t>
      </w:r>
    </w:p>
    <w:p w14:paraId="22109086" w14:textId="77777777" w:rsidR="005F7130" w:rsidRPr="00284D28" w:rsidRDefault="005F7130" w:rsidP="008D41B8">
      <w:pPr>
        <w:pStyle w:val="Heading2"/>
      </w:pPr>
      <w:bookmarkStart w:id="198" w:name="_Toc134108132"/>
      <w:r>
        <w:t>Sign permit required.</w:t>
      </w:r>
      <w:bookmarkEnd w:id="198"/>
    </w:p>
    <w:p w14:paraId="70852677" w14:textId="77777777" w:rsidR="005F7130" w:rsidRDefault="005F7130" w:rsidP="00CD1408">
      <w:pPr>
        <w:ind w:left="2160" w:hanging="720"/>
        <w:rPr>
          <w:rFonts w:cs="Arial"/>
          <w:szCs w:val="20"/>
        </w:rPr>
      </w:pPr>
      <w:r>
        <w:rPr>
          <w:rFonts w:cs="Arial"/>
          <w:szCs w:val="20"/>
        </w:rPr>
        <w:t>(1)</w:t>
      </w:r>
      <w:r>
        <w:rPr>
          <w:rFonts w:cs="Arial"/>
          <w:szCs w:val="20"/>
        </w:rPr>
        <w:tab/>
      </w:r>
      <w:r w:rsidRPr="005F7130">
        <w:rPr>
          <w:rFonts w:cs="Arial"/>
          <w:szCs w:val="20"/>
        </w:rPr>
        <w:t>A sign permit is required before a sign or banner may be erected or attached to, suspended from or supported on a building or structure; and before an existing sign may be enlarged, relocated or materially improved, except for painting of the structure or sign frame or the replacement of lights or mechanical parts.</w:t>
      </w:r>
    </w:p>
    <w:p w14:paraId="3F218F81" w14:textId="77777777" w:rsidR="005F7130" w:rsidRDefault="005F7130" w:rsidP="00CD1408">
      <w:pPr>
        <w:ind w:left="2160" w:hanging="720"/>
        <w:rPr>
          <w:rFonts w:cs="Arial"/>
          <w:szCs w:val="20"/>
        </w:rPr>
      </w:pPr>
      <w:r>
        <w:rPr>
          <w:rFonts w:cs="Arial"/>
          <w:szCs w:val="20"/>
        </w:rPr>
        <w:t>(2)</w:t>
      </w:r>
      <w:r>
        <w:rPr>
          <w:rFonts w:cs="Arial"/>
          <w:szCs w:val="20"/>
        </w:rPr>
        <w:tab/>
      </w:r>
      <w:r w:rsidRPr="005F7130">
        <w:rPr>
          <w:rFonts w:cs="Arial"/>
          <w:szCs w:val="20"/>
        </w:rPr>
        <w:t xml:space="preserve">A sign permit shall be issued by the Building and Zoning Administrator when the plans, specifications and intended use of the applied sign conforms in all respects to the applicable provisions of this Ordinance and in accordance </w:t>
      </w:r>
      <w:r w:rsidRPr="006C3C31">
        <w:rPr>
          <w:rFonts w:cs="Arial"/>
          <w:szCs w:val="20"/>
        </w:rPr>
        <w:t>with Article</w:t>
      </w:r>
      <w:r w:rsidR="006C3C31" w:rsidRPr="006C3C31">
        <w:rPr>
          <w:rFonts w:cs="Arial"/>
          <w:szCs w:val="20"/>
        </w:rPr>
        <w:t xml:space="preserve"> 6</w:t>
      </w:r>
      <w:r w:rsidRPr="005F7130">
        <w:rPr>
          <w:rFonts w:cs="Arial"/>
          <w:szCs w:val="20"/>
        </w:rPr>
        <w:t>, and any other applicable law or ordinance.</w:t>
      </w:r>
    </w:p>
    <w:p w14:paraId="058B0D7A" w14:textId="77777777" w:rsidR="005F7130" w:rsidRDefault="005F7130" w:rsidP="00CD1408">
      <w:pPr>
        <w:ind w:left="2160" w:hanging="720"/>
        <w:rPr>
          <w:rFonts w:cs="Arial"/>
          <w:szCs w:val="20"/>
        </w:rPr>
      </w:pPr>
      <w:r>
        <w:rPr>
          <w:rFonts w:cs="Arial"/>
          <w:szCs w:val="20"/>
        </w:rPr>
        <w:lastRenderedPageBreak/>
        <w:t>(3)</w:t>
      </w:r>
      <w:r>
        <w:rPr>
          <w:rFonts w:cs="Arial"/>
          <w:szCs w:val="20"/>
        </w:rPr>
        <w:tab/>
      </w:r>
      <w:r w:rsidRPr="005F7130">
        <w:rPr>
          <w:rFonts w:cs="Arial"/>
          <w:szCs w:val="20"/>
        </w:rPr>
        <w:t>The Building and Zoning Administrator is hereby authorized to issue a temporary permit for a Special Event Sign to be placed along the rights-of-way, county owned properties, or private owned properties zoned commercial or industrial whereby the public will be informed about an upcoming event or directed to the location of an event. Said temporary permit shal</w:t>
      </w:r>
      <w:r>
        <w:rPr>
          <w:rFonts w:cs="Arial"/>
          <w:szCs w:val="20"/>
        </w:rPr>
        <w:t>l require $100.00</w:t>
      </w:r>
      <w:r w:rsidRPr="005F7130">
        <w:rPr>
          <w:rFonts w:cs="Arial"/>
          <w:szCs w:val="20"/>
        </w:rPr>
        <w:t xml:space="preserve"> cash bond and shall allow the signs to be post</w:t>
      </w:r>
      <w:r>
        <w:rPr>
          <w:rFonts w:cs="Arial"/>
          <w:szCs w:val="20"/>
        </w:rPr>
        <w:t>ed no earlier than 14</w:t>
      </w:r>
      <w:r w:rsidRPr="005F7130">
        <w:rPr>
          <w:rFonts w:cs="Arial"/>
          <w:szCs w:val="20"/>
        </w:rPr>
        <w:t xml:space="preserve"> days on private </w:t>
      </w:r>
      <w:r>
        <w:rPr>
          <w:rFonts w:cs="Arial"/>
          <w:szCs w:val="20"/>
        </w:rPr>
        <w:t>property or 5</w:t>
      </w:r>
      <w:r w:rsidRPr="005F7130">
        <w:rPr>
          <w:rFonts w:cs="Arial"/>
          <w:szCs w:val="20"/>
        </w:rPr>
        <w:t xml:space="preserve"> days on county property prior to th</w:t>
      </w:r>
      <w:r>
        <w:rPr>
          <w:rFonts w:cs="Arial"/>
          <w:szCs w:val="20"/>
        </w:rPr>
        <w:t>e event nor longer than 5</w:t>
      </w:r>
      <w:r w:rsidRPr="005F7130">
        <w:rPr>
          <w:rFonts w:cs="Arial"/>
          <w:szCs w:val="20"/>
        </w:rPr>
        <w:t xml:space="preserve"> days after the event, regardless of the property's ownership. Sign</w:t>
      </w:r>
      <w:r>
        <w:rPr>
          <w:rFonts w:cs="Arial"/>
          <w:szCs w:val="20"/>
        </w:rPr>
        <w:t>s shall not exceed 24</w:t>
      </w:r>
      <w:r w:rsidRPr="005F7130">
        <w:rPr>
          <w:rFonts w:cs="Arial"/>
          <w:szCs w:val="20"/>
        </w:rPr>
        <w:t xml:space="preserve"> square feet in area. The location and size of any sign must be approved by the Building and Zoning Administrator and Road Superintendent before a temporary permit is issued.</w:t>
      </w:r>
    </w:p>
    <w:p w14:paraId="4290AAFB" w14:textId="77777777" w:rsidR="005F7130" w:rsidRDefault="005F7130" w:rsidP="00CD1408">
      <w:pPr>
        <w:ind w:left="2160" w:hanging="720"/>
        <w:rPr>
          <w:rFonts w:cs="Arial"/>
          <w:szCs w:val="20"/>
        </w:rPr>
      </w:pPr>
      <w:r>
        <w:rPr>
          <w:rFonts w:cs="Arial"/>
          <w:szCs w:val="20"/>
        </w:rPr>
        <w:t>(4)</w:t>
      </w:r>
      <w:r>
        <w:rPr>
          <w:rFonts w:cs="Arial"/>
          <w:szCs w:val="20"/>
        </w:rPr>
        <w:tab/>
      </w:r>
      <w:r w:rsidRPr="005F7130">
        <w:rPr>
          <w:rFonts w:cs="Arial"/>
          <w:szCs w:val="20"/>
        </w:rPr>
        <w:t>The Building and Zoning Administrator is hereby authorized to issue a temporary permit for Political Signs during any normal campaign period for any election for public office. Political signs located on private property shall not exceed the area limitations set forth in each particular zoning district. Said temporary permit shal</w:t>
      </w:r>
      <w:r>
        <w:rPr>
          <w:rFonts w:cs="Arial"/>
          <w:szCs w:val="20"/>
        </w:rPr>
        <w:t>l require $100.00</w:t>
      </w:r>
      <w:r w:rsidRPr="005F7130">
        <w:rPr>
          <w:rFonts w:cs="Arial"/>
          <w:szCs w:val="20"/>
        </w:rPr>
        <w:t xml:space="preserve"> cash bond and shall be from last day of qualification (as established by applicable federal, s</w:t>
      </w:r>
      <w:r w:rsidR="00C702CC">
        <w:rPr>
          <w:rFonts w:cs="Arial"/>
          <w:szCs w:val="20"/>
        </w:rPr>
        <w:t>tate or local law) till 14</w:t>
      </w:r>
      <w:r w:rsidRPr="005F7130">
        <w:rPr>
          <w:rFonts w:cs="Arial"/>
          <w:szCs w:val="20"/>
        </w:rPr>
        <w:t xml:space="preserve"> days after the election date. </w:t>
      </w:r>
    </w:p>
    <w:p w14:paraId="42FC38B9" w14:textId="77777777" w:rsidR="005F7130" w:rsidRDefault="005F7130" w:rsidP="00CD1408">
      <w:pPr>
        <w:ind w:left="2160" w:hanging="720"/>
        <w:rPr>
          <w:rFonts w:cs="Arial"/>
          <w:szCs w:val="20"/>
        </w:rPr>
      </w:pPr>
      <w:r>
        <w:rPr>
          <w:rFonts w:cs="Arial"/>
          <w:szCs w:val="20"/>
        </w:rPr>
        <w:t>(5)</w:t>
      </w:r>
      <w:r>
        <w:rPr>
          <w:rFonts w:cs="Arial"/>
          <w:szCs w:val="20"/>
        </w:rPr>
        <w:tab/>
      </w:r>
      <w:r w:rsidRPr="005F7130">
        <w:rPr>
          <w:rFonts w:cs="Arial"/>
          <w:szCs w:val="20"/>
        </w:rPr>
        <w:t xml:space="preserve">All temporary signs must be removed by the permittee or erector of the sign by the fifth (5th) day after the occurrence of the event, including but not limited to any special event, election, sale or lease of real estate, or the conveyance of seventy-five percent (75%) of the subdivision lots. If such temporary signs are not removed by the fifth (5th) day, the permittee of those signs requiring permits shall forfeit the </w:t>
      </w:r>
      <w:proofErr w:type="gramStart"/>
      <w:r w:rsidRPr="005F7130">
        <w:rPr>
          <w:rFonts w:cs="Arial"/>
          <w:szCs w:val="20"/>
        </w:rPr>
        <w:t>one hundred dollar</w:t>
      </w:r>
      <w:proofErr w:type="gramEnd"/>
      <w:r w:rsidRPr="005F7130">
        <w:rPr>
          <w:rFonts w:cs="Arial"/>
          <w:szCs w:val="20"/>
        </w:rPr>
        <w:t xml:space="preserve"> ($100.00) cash bond. Upon forfeiture of the bond by the permittee, the McIntosh County Public Works Department shall be authorized to remove and dispose of the affected signs. Those temporary signs not requiring permits shall be removed accor</w:t>
      </w:r>
      <w:r w:rsidR="0048643B">
        <w:rPr>
          <w:rFonts w:cs="Arial"/>
          <w:szCs w:val="20"/>
        </w:rPr>
        <w:t>ding to the provisions of this A</w:t>
      </w:r>
      <w:r w:rsidRPr="005F7130">
        <w:rPr>
          <w:rFonts w:cs="Arial"/>
          <w:szCs w:val="20"/>
        </w:rPr>
        <w:t>rticle.</w:t>
      </w:r>
    </w:p>
    <w:p w14:paraId="6118ED5E" w14:textId="77777777" w:rsidR="005F7130" w:rsidRDefault="005F7130" w:rsidP="00CD1408">
      <w:pPr>
        <w:ind w:left="2160" w:hanging="720"/>
        <w:rPr>
          <w:rFonts w:cs="Arial"/>
          <w:szCs w:val="20"/>
        </w:rPr>
      </w:pPr>
      <w:r>
        <w:rPr>
          <w:rFonts w:cs="Arial"/>
          <w:szCs w:val="20"/>
        </w:rPr>
        <w:t>(6)</w:t>
      </w:r>
      <w:r>
        <w:rPr>
          <w:rFonts w:cs="Arial"/>
          <w:szCs w:val="20"/>
        </w:rPr>
        <w:tab/>
      </w:r>
      <w:r w:rsidRPr="005F7130">
        <w:rPr>
          <w:rFonts w:cs="Arial"/>
          <w:szCs w:val="20"/>
        </w:rPr>
        <w:t>Signs must be maintained in good condition and not permitted to become dilapidated. Each application and sign permit shall contain an agreement to indemnify and hold the county harmless of all damages, demands or expenses of every character which may in any manner be caused by the sign or sign structure, either permanent, or temporary.</w:t>
      </w:r>
    </w:p>
    <w:p w14:paraId="14571906" w14:textId="77777777" w:rsidR="00CD1408" w:rsidRDefault="00CD1408" w:rsidP="00CD1408">
      <w:pPr>
        <w:ind w:left="2160" w:hanging="720"/>
        <w:rPr>
          <w:rFonts w:cs="Arial"/>
          <w:szCs w:val="20"/>
        </w:rPr>
      </w:pPr>
      <w:r>
        <w:rPr>
          <w:rFonts w:cs="Arial"/>
          <w:szCs w:val="20"/>
        </w:rPr>
        <w:t>(7)</w:t>
      </w:r>
      <w:r>
        <w:rPr>
          <w:rFonts w:cs="Arial"/>
          <w:szCs w:val="20"/>
        </w:rPr>
        <w:tab/>
        <w:t>Permits</w:t>
      </w:r>
      <w:r w:rsidRPr="00CD1408">
        <w:rPr>
          <w:rFonts w:ascii="Calibri" w:eastAsia="Calibri" w:hAnsi="Calibri" w:cs="Calibri"/>
        </w:rPr>
        <w:t xml:space="preserve"> </w:t>
      </w:r>
      <w:r w:rsidRPr="00CD1408">
        <w:rPr>
          <w:rFonts w:cs="Arial"/>
          <w:szCs w:val="20"/>
        </w:rPr>
        <w:t>shall not be required for official signs, real estate signs, construction signs, temporary subdivision signs, temporary window signs, instructional/informational signs, official notices issued by any court, public agency or officer, and allowed home occupation signs under the regulations set forth in this Article.</w:t>
      </w:r>
    </w:p>
    <w:p w14:paraId="6C67C7E7" w14:textId="77777777" w:rsidR="00CD1408" w:rsidRDefault="00CD1408" w:rsidP="00CD1408">
      <w:pPr>
        <w:ind w:left="2160" w:hanging="720"/>
        <w:rPr>
          <w:rFonts w:cs="Arial"/>
          <w:szCs w:val="20"/>
        </w:rPr>
      </w:pPr>
      <w:r>
        <w:rPr>
          <w:rFonts w:cs="Arial"/>
          <w:szCs w:val="20"/>
        </w:rPr>
        <w:t>(8)</w:t>
      </w:r>
      <w:r>
        <w:rPr>
          <w:rFonts w:cs="Arial"/>
          <w:szCs w:val="20"/>
        </w:rPr>
        <w:tab/>
        <w:t>A</w:t>
      </w:r>
      <w:r w:rsidRPr="00CD1408">
        <w:rPr>
          <w:rFonts w:ascii="Calibri" w:eastAsia="Calibri" w:hAnsi="Calibri" w:cs="Calibri"/>
        </w:rPr>
        <w:t xml:space="preserve"> </w:t>
      </w:r>
      <w:r w:rsidRPr="00CD1408">
        <w:rPr>
          <w:rFonts w:cs="Arial"/>
          <w:szCs w:val="20"/>
        </w:rPr>
        <w:t>sign permit shall become null and void if the sign for which the permit was issued has not been comp</w:t>
      </w:r>
      <w:r w:rsidR="006D7B59">
        <w:rPr>
          <w:rFonts w:cs="Arial"/>
          <w:szCs w:val="20"/>
        </w:rPr>
        <w:t>leted within a period of (6</w:t>
      </w:r>
      <w:r w:rsidRPr="00CD1408">
        <w:rPr>
          <w:rFonts w:cs="Arial"/>
          <w:szCs w:val="20"/>
        </w:rPr>
        <w:t xml:space="preserve"> months after the date of issuance. For purposes of this section, an outdoor advertising sign shall be completed if the sign base has been constructed.</w:t>
      </w:r>
    </w:p>
    <w:p w14:paraId="646CE91E" w14:textId="77777777" w:rsidR="00CD1408" w:rsidRDefault="00CD1408" w:rsidP="00CD1408">
      <w:pPr>
        <w:ind w:left="2160" w:hanging="720"/>
        <w:rPr>
          <w:rFonts w:cs="Arial"/>
          <w:szCs w:val="20"/>
        </w:rPr>
      </w:pPr>
      <w:r>
        <w:rPr>
          <w:rFonts w:cs="Arial"/>
          <w:szCs w:val="20"/>
        </w:rPr>
        <w:t>(9)</w:t>
      </w:r>
      <w:r>
        <w:rPr>
          <w:rFonts w:cs="Arial"/>
          <w:szCs w:val="20"/>
        </w:rPr>
        <w:tab/>
        <w:t>The</w:t>
      </w:r>
      <w:r w:rsidRPr="00CD1408">
        <w:rPr>
          <w:rFonts w:ascii="Calibri" w:eastAsia="Calibri" w:hAnsi="Calibri" w:cs="Calibri"/>
        </w:rPr>
        <w:t xml:space="preserve"> </w:t>
      </w:r>
      <w:r w:rsidRPr="00CD1408">
        <w:rPr>
          <w:rFonts w:cs="Arial"/>
          <w:szCs w:val="20"/>
        </w:rPr>
        <w:t>provisions of this Ordinance shall not apply to the ordinary servicing, repainting of existing sign message, cleaning of a sign, nor to changing of advertising on a sign specifically designed for periodic change of message without change in structure, such as a billboard, or similar type of sign.</w:t>
      </w:r>
    </w:p>
    <w:p w14:paraId="41381C02" w14:textId="77777777" w:rsidR="00CD1408" w:rsidRDefault="00CD1408" w:rsidP="00CD1408">
      <w:pPr>
        <w:ind w:left="2160" w:hanging="720"/>
        <w:rPr>
          <w:rFonts w:cs="Arial"/>
          <w:szCs w:val="20"/>
        </w:rPr>
      </w:pPr>
      <w:r>
        <w:rPr>
          <w:rFonts w:cs="Arial"/>
          <w:szCs w:val="20"/>
        </w:rPr>
        <w:t>(10)</w:t>
      </w:r>
      <w:r>
        <w:rPr>
          <w:rFonts w:cs="Arial"/>
          <w:szCs w:val="20"/>
        </w:rPr>
        <w:tab/>
        <w:t>No</w:t>
      </w:r>
      <w:r w:rsidRPr="00CD1408">
        <w:rPr>
          <w:rFonts w:ascii="Calibri" w:eastAsia="Calibri" w:hAnsi="Calibri" w:cs="Calibri"/>
        </w:rPr>
        <w:t xml:space="preserve"> </w:t>
      </w:r>
      <w:r w:rsidRPr="00CD1408">
        <w:rPr>
          <w:rFonts w:cs="Arial"/>
          <w:szCs w:val="20"/>
        </w:rPr>
        <w:t>permit shall be issued until fees have been paid as established by the McIntosh County Board of Commissioners and a sketch plan showing the following information has been filed with the Building and Zoning Administrator:</w:t>
      </w:r>
    </w:p>
    <w:p w14:paraId="20975916" w14:textId="77777777" w:rsidR="00CD1408" w:rsidRDefault="00CD1408" w:rsidP="00CD1408">
      <w:pPr>
        <w:ind w:left="2880" w:hanging="720"/>
        <w:rPr>
          <w:rFonts w:cs="Arial"/>
          <w:szCs w:val="20"/>
        </w:rPr>
      </w:pPr>
      <w:r>
        <w:rPr>
          <w:rFonts w:cs="Arial"/>
          <w:szCs w:val="20"/>
        </w:rPr>
        <w:t>a.</w:t>
      </w:r>
      <w:r>
        <w:rPr>
          <w:rFonts w:cs="Arial"/>
          <w:szCs w:val="20"/>
        </w:rPr>
        <w:tab/>
        <w:t>Sketch</w:t>
      </w:r>
      <w:r w:rsidRPr="00CD1408">
        <w:rPr>
          <w:rFonts w:ascii="Calibri" w:eastAsia="Calibri" w:hAnsi="Calibri" w:cs="Calibri"/>
        </w:rPr>
        <w:t xml:space="preserve"> </w:t>
      </w:r>
      <w:r w:rsidRPr="00CD1408">
        <w:rPr>
          <w:rFonts w:cs="Arial"/>
          <w:szCs w:val="20"/>
        </w:rPr>
        <w:t>plan showing the exact location of signs, setbacks from right(s)-of-way, and proximity to driveways, curbs, buildings, and other structures</w:t>
      </w:r>
      <w:r>
        <w:rPr>
          <w:rFonts w:cs="Arial"/>
          <w:szCs w:val="20"/>
        </w:rPr>
        <w:t>.</w:t>
      </w:r>
    </w:p>
    <w:p w14:paraId="69416B18" w14:textId="77777777" w:rsidR="00CD1408" w:rsidRDefault="00CD1408" w:rsidP="00CD1408">
      <w:pPr>
        <w:ind w:left="2880" w:hanging="720"/>
        <w:rPr>
          <w:rFonts w:cs="Arial"/>
          <w:szCs w:val="20"/>
        </w:rPr>
      </w:pPr>
      <w:r>
        <w:rPr>
          <w:rFonts w:cs="Arial"/>
          <w:szCs w:val="20"/>
        </w:rPr>
        <w:lastRenderedPageBreak/>
        <w:t>b.</w:t>
      </w:r>
      <w:r>
        <w:rPr>
          <w:rFonts w:cs="Arial"/>
          <w:szCs w:val="20"/>
        </w:rPr>
        <w:tab/>
        <w:t>E</w:t>
      </w:r>
      <w:r w:rsidRPr="00CD1408">
        <w:rPr>
          <w:rFonts w:cs="Arial"/>
          <w:szCs w:val="20"/>
        </w:rPr>
        <w:t>levation drawing(s) showing height, width, and style of sign(s) and other structures.</w:t>
      </w:r>
    </w:p>
    <w:p w14:paraId="0DB66A36" w14:textId="77777777" w:rsidR="00CD1408" w:rsidRDefault="00CD1408" w:rsidP="00CD1408">
      <w:pPr>
        <w:ind w:left="2160" w:hanging="720"/>
        <w:rPr>
          <w:rFonts w:cs="Arial"/>
          <w:szCs w:val="20"/>
        </w:rPr>
      </w:pPr>
      <w:r>
        <w:rPr>
          <w:rFonts w:cs="Arial"/>
          <w:szCs w:val="20"/>
        </w:rPr>
        <w:t>(11)</w:t>
      </w:r>
      <w:r>
        <w:rPr>
          <w:rFonts w:cs="Arial"/>
          <w:szCs w:val="20"/>
        </w:rPr>
        <w:tab/>
        <w:t>No</w:t>
      </w:r>
      <w:r w:rsidRPr="00CD1408">
        <w:rPr>
          <w:rFonts w:ascii="Calibri" w:eastAsia="Calibri" w:hAnsi="Calibri" w:cs="Calibri"/>
        </w:rPr>
        <w:t xml:space="preserve"> </w:t>
      </w:r>
      <w:r w:rsidRPr="00CD1408">
        <w:rPr>
          <w:rFonts w:cs="Arial"/>
          <w:szCs w:val="20"/>
        </w:rPr>
        <w:t>permit shall be issued for signs to be located in excess of twenty (20) feet in height from ground level until the applicant provides signed and sealed engineering results certified by a Professional Engineer Registered in Georgia that such signs can withstand a one-hundred (100) miles per hour wind load.</w:t>
      </w:r>
    </w:p>
    <w:p w14:paraId="2A156213" w14:textId="77777777" w:rsidR="00CD1408" w:rsidRDefault="00CD1408" w:rsidP="00CD1408">
      <w:pPr>
        <w:ind w:left="2160" w:hanging="720"/>
        <w:rPr>
          <w:rFonts w:cs="Arial"/>
          <w:szCs w:val="20"/>
        </w:rPr>
      </w:pPr>
      <w:r>
        <w:rPr>
          <w:rFonts w:cs="Arial"/>
          <w:szCs w:val="20"/>
        </w:rPr>
        <w:t>(12)</w:t>
      </w:r>
      <w:r>
        <w:rPr>
          <w:rFonts w:cs="Arial"/>
          <w:szCs w:val="20"/>
        </w:rPr>
        <w:tab/>
        <w:t>A</w:t>
      </w:r>
      <w:r w:rsidRPr="00CD1408">
        <w:rPr>
          <w:rFonts w:ascii="Calibri" w:eastAsia="Calibri" w:hAnsi="Calibri" w:cs="Calibri"/>
        </w:rPr>
        <w:t xml:space="preserve"> </w:t>
      </w:r>
      <w:r w:rsidRPr="00CD1408">
        <w:rPr>
          <w:rFonts w:cs="Arial"/>
          <w:szCs w:val="20"/>
        </w:rPr>
        <w:t>permit fee shall be paid to McIntosh County for each permit required by this Ordinance. The fee shall be increased in direct relation to the increase in the dollar value of the sign according to the rate schedule in the office of the Building and Zoning Administrator.</w:t>
      </w:r>
    </w:p>
    <w:p w14:paraId="11603F2F" w14:textId="77777777" w:rsidR="00CD1408" w:rsidRDefault="00CD1408" w:rsidP="008D41B8">
      <w:pPr>
        <w:pStyle w:val="Heading2"/>
      </w:pPr>
      <w:bookmarkStart w:id="199" w:name="_Toc134108133"/>
      <w:r>
        <w:t>Prohibited Signs.</w:t>
      </w:r>
      <w:bookmarkEnd w:id="199"/>
    </w:p>
    <w:p w14:paraId="34649E1B" w14:textId="77777777" w:rsidR="00CD1408" w:rsidRDefault="00CD1408" w:rsidP="00CD1408">
      <w:pPr>
        <w:ind w:left="2160" w:hanging="720"/>
      </w:pPr>
      <w:r>
        <w:t>(1)</w:t>
      </w:r>
      <w:r>
        <w:tab/>
        <w:t>Signs</w:t>
      </w:r>
      <w:r w:rsidRPr="00CD1408">
        <w:rPr>
          <w:rFonts w:ascii="Calibri" w:eastAsia="Calibri" w:hAnsi="Calibri" w:cs="Calibri"/>
          <w:sz w:val="22"/>
        </w:rPr>
        <w:t xml:space="preserve"> </w:t>
      </w:r>
      <w:r w:rsidRPr="00CD1408">
        <w:t>imitating warning signals are prohibited. No sign shall display lights resembling the flashing lights customarily used in traffic signals or in police, fire, ambulance, or rescue vehicles; nor shall any signs use the words, slogans, dimensional shape and size, or colors of the governmental traffic signs.</w:t>
      </w:r>
    </w:p>
    <w:p w14:paraId="131235D9" w14:textId="77777777" w:rsidR="00CD1408" w:rsidRDefault="00CD1408" w:rsidP="00CD1408">
      <w:pPr>
        <w:ind w:left="2160" w:hanging="720"/>
      </w:pPr>
      <w:r>
        <w:t>(2)</w:t>
      </w:r>
      <w:r>
        <w:tab/>
        <w:t>No</w:t>
      </w:r>
      <w:r w:rsidRPr="00CD1408">
        <w:rPr>
          <w:rFonts w:ascii="Calibri" w:eastAsia="Calibri" w:hAnsi="Calibri" w:cs="Calibri"/>
          <w:sz w:val="22"/>
        </w:rPr>
        <w:t xml:space="preserve"> </w:t>
      </w:r>
      <w:r w:rsidRPr="00CD1408">
        <w:t>signs, except traffic signs and signals and informational signs erected by a public agency, are permitted within any street or highway right-of-way.</w:t>
      </w:r>
    </w:p>
    <w:p w14:paraId="3CA8769C" w14:textId="77777777" w:rsidR="00CD1408" w:rsidRDefault="00CD1408" w:rsidP="00CD1408">
      <w:pPr>
        <w:ind w:left="2160" w:hanging="720"/>
      </w:pPr>
      <w:r>
        <w:t>(3)</w:t>
      </w:r>
      <w:r>
        <w:tab/>
        <w:t>Signs</w:t>
      </w:r>
      <w:r w:rsidRPr="00CD1408">
        <w:rPr>
          <w:rFonts w:ascii="Calibri" w:eastAsia="Calibri" w:hAnsi="Calibri" w:cs="Calibri"/>
          <w:sz w:val="22"/>
        </w:rPr>
        <w:t xml:space="preserve"> </w:t>
      </w:r>
      <w:r w:rsidRPr="00CD1408">
        <w:t>painted or attached to natural features (such as trees or rocks), telephone poles, utility poles, or fence posts are prohibited.</w:t>
      </w:r>
    </w:p>
    <w:p w14:paraId="25DB2207" w14:textId="77777777" w:rsidR="00CD1408" w:rsidRDefault="00CD1408" w:rsidP="00CD1408">
      <w:pPr>
        <w:ind w:left="2160" w:hanging="720"/>
      </w:pPr>
      <w:r>
        <w:t>(4)</w:t>
      </w:r>
      <w:r>
        <w:tab/>
        <w:t xml:space="preserve">Fluttering ribbons and banners are prohibited. </w:t>
      </w:r>
    </w:p>
    <w:p w14:paraId="62B53AD6" w14:textId="77777777" w:rsidR="00CD1408" w:rsidRDefault="00CD1408" w:rsidP="00CD1408">
      <w:pPr>
        <w:ind w:left="2160" w:hanging="720"/>
      </w:pPr>
      <w:r>
        <w:t>(5)</w:t>
      </w:r>
      <w:r>
        <w:tab/>
        <w:t>Signs</w:t>
      </w:r>
      <w:r w:rsidRPr="00CD1408">
        <w:rPr>
          <w:rFonts w:eastAsia="Arial" w:cs="Arial"/>
          <w:szCs w:val="20"/>
        </w:rPr>
        <w:t xml:space="preserve"> </w:t>
      </w:r>
      <w:r w:rsidRPr="00CD1408">
        <w:t xml:space="preserve">within 300 feet of any officially designated historical site or monument, except signs pertaining to that particular site or monument are prohibited. </w:t>
      </w:r>
    </w:p>
    <w:p w14:paraId="5D9F0AD8" w14:textId="77777777" w:rsidR="00CD1408" w:rsidRDefault="00CD1408" w:rsidP="008D41B8">
      <w:pPr>
        <w:pStyle w:val="Heading2"/>
      </w:pPr>
      <w:bookmarkStart w:id="200" w:name="_Sec._705._Regulations"/>
      <w:bookmarkStart w:id="201" w:name="_Regulations_for_specific"/>
      <w:bookmarkStart w:id="202" w:name="_Toc134108134"/>
      <w:bookmarkEnd w:id="200"/>
      <w:bookmarkEnd w:id="201"/>
      <w:r>
        <w:t>Regulations for specific types of signs.</w:t>
      </w:r>
      <w:bookmarkEnd w:id="202"/>
    </w:p>
    <w:p w14:paraId="396FD7E9" w14:textId="77777777" w:rsidR="00CD1408" w:rsidRPr="00CD1408" w:rsidRDefault="00CD1408" w:rsidP="008D41B8">
      <w:pPr>
        <w:pStyle w:val="Heading3"/>
      </w:pPr>
      <w:bookmarkStart w:id="203" w:name="_Toc134108135"/>
      <w:r>
        <w:t>Home occupations signs</w:t>
      </w:r>
      <w:r w:rsidR="005D09CB">
        <w:t>.</w:t>
      </w:r>
      <w:bookmarkEnd w:id="203"/>
    </w:p>
    <w:p w14:paraId="12BADE83" w14:textId="77777777" w:rsidR="00CD1408" w:rsidRDefault="00CD1408" w:rsidP="00A800DD">
      <w:pPr>
        <w:ind w:left="810" w:firstLine="630"/>
      </w:pPr>
      <w:r>
        <w:t xml:space="preserve">One </w:t>
      </w:r>
      <w:r w:rsidRPr="00CD1408">
        <w:t>non-illuminated professional or business name plate not exceeding two square feet in area is permitted.</w:t>
      </w:r>
    </w:p>
    <w:p w14:paraId="25F70B67" w14:textId="77777777" w:rsidR="00CD1408" w:rsidRPr="00CD1408" w:rsidRDefault="00CD1408" w:rsidP="008D41B8">
      <w:pPr>
        <w:pStyle w:val="Heading3"/>
      </w:pPr>
      <w:bookmarkStart w:id="204" w:name="_Toc134108136"/>
      <w:r>
        <w:t>Signs of work under construction</w:t>
      </w:r>
      <w:r w:rsidR="005D09CB">
        <w:t>.</w:t>
      </w:r>
      <w:bookmarkEnd w:id="204"/>
    </w:p>
    <w:p w14:paraId="117D30A8" w14:textId="77777777" w:rsidR="00CD1408" w:rsidRDefault="00CD1408" w:rsidP="00A800DD">
      <w:pPr>
        <w:ind w:left="810" w:firstLine="630"/>
      </w:pPr>
      <w:r>
        <w:t xml:space="preserve">One </w:t>
      </w:r>
      <w:r w:rsidRPr="00CD1408">
        <w:t>non-illuminate</w:t>
      </w:r>
      <w:r>
        <w:t>d sign, not exceeding 40</w:t>
      </w:r>
      <w:r w:rsidRPr="00CD1408">
        <w:t xml:space="preserve"> square feet in area displaying the name of the building, the contractors, the architects, the engineers, the owners, the financial selling and development agencies is permitted upon the premises of any work under construction, alteration, or removal. Such sign shall be removed </w:t>
      </w:r>
      <w:r>
        <w:t>from the site within 30</w:t>
      </w:r>
      <w:r w:rsidRPr="00CD1408">
        <w:t xml:space="preserve"> days after the completion of the project. </w:t>
      </w:r>
    </w:p>
    <w:p w14:paraId="0AC06664" w14:textId="77777777" w:rsidR="005D09CB" w:rsidRPr="00CD1408" w:rsidRDefault="005D09CB" w:rsidP="008D41B8">
      <w:pPr>
        <w:pStyle w:val="Heading3"/>
      </w:pPr>
      <w:bookmarkStart w:id="205" w:name="_Toc134108137"/>
      <w:r>
        <w:t>Temporary subdivision signs.</w:t>
      </w:r>
      <w:bookmarkEnd w:id="205"/>
    </w:p>
    <w:p w14:paraId="1224B723" w14:textId="77777777" w:rsidR="005D09CB" w:rsidRDefault="005D09CB" w:rsidP="00A800DD">
      <w:pPr>
        <w:ind w:left="810" w:firstLine="630"/>
      </w:pPr>
      <w:r w:rsidRPr="005D09CB">
        <w:t>Tempor</w:t>
      </w:r>
      <w:r>
        <w:t>ary signs, not exceeding 40</w:t>
      </w:r>
      <w:r w:rsidRPr="005D09CB">
        <w:t xml:space="preserve"> square feet in area announcing a land subdivision development, are permitted on the premises of the land subdivision. Such signs shall be spaced not less th</w:t>
      </w:r>
      <w:r>
        <w:t>an 300</w:t>
      </w:r>
      <w:r w:rsidRPr="005D09CB">
        <w:t xml:space="preserve"> feet apart. They shal</w:t>
      </w:r>
      <w:r>
        <w:t xml:space="preserve">l be removed when 75 percent </w:t>
      </w:r>
      <w:r w:rsidRPr="005D09CB">
        <w:t xml:space="preserve">of the lots are conveyed. </w:t>
      </w:r>
    </w:p>
    <w:p w14:paraId="25928505" w14:textId="77777777" w:rsidR="005D09CB" w:rsidRPr="00CD1408" w:rsidRDefault="005D09CB" w:rsidP="008D41B8">
      <w:pPr>
        <w:pStyle w:val="Heading3"/>
      </w:pPr>
      <w:bookmarkStart w:id="206" w:name="_Toc134108138"/>
      <w:r>
        <w:t>Private directional signs.</w:t>
      </w:r>
      <w:bookmarkEnd w:id="206"/>
    </w:p>
    <w:p w14:paraId="0105D95A" w14:textId="77777777" w:rsidR="005D09CB" w:rsidRDefault="005D09CB" w:rsidP="002A01E2">
      <w:pPr>
        <w:ind w:left="2160" w:hanging="720"/>
      </w:pPr>
      <w:r>
        <w:t>(1)</w:t>
      </w:r>
      <w:r>
        <w:tab/>
      </w:r>
      <w:r w:rsidRPr="005D09CB">
        <w:t xml:space="preserve">Signs indicating the location and direction of premises available for or in the process of development, but not erected upon such premises, and having inscribed thereon the name of the owner, developer, builder, or agent may be erected and maintained provided: </w:t>
      </w:r>
    </w:p>
    <w:p w14:paraId="586FFE94" w14:textId="77777777" w:rsidR="005D09CB" w:rsidRDefault="005D09CB" w:rsidP="002A01E2">
      <w:pPr>
        <w:ind w:left="2880" w:hanging="720"/>
      </w:pPr>
      <w:r>
        <w:t>a.</w:t>
      </w:r>
      <w:r>
        <w:tab/>
        <w:t>The</w:t>
      </w:r>
      <w:r w:rsidRPr="005D09CB">
        <w:rPr>
          <w:rFonts w:ascii="Calibri" w:eastAsia="Calibri" w:hAnsi="Calibri" w:cs="Calibri"/>
          <w:sz w:val="22"/>
        </w:rPr>
        <w:t xml:space="preserve"> </w:t>
      </w:r>
      <w:r w:rsidRPr="005D09CB">
        <w:t xml:space="preserve">size of any such </w:t>
      </w:r>
      <w:r>
        <w:t>sign is not in excess of 6</w:t>
      </w:r>
      <w:r w:rsidRPr="005D09CB">
        <w:t xml:space="preserve"> square fee</w:t>
      </w:r>
      <w:r>
        <w:t>t, and not in excess of 4</w:t>
      </w:r>
      <w:r w:rsidRPr="005D09CB">
        <w:t xml:space="preserve"> feet in length</w:t>
      </w:r>
    </w:p>
    <w:p w14:paraId="5B864609" w14:textId="77777777" w:rsidR="005D09CB" w:rsidRDefault="005D09CB" w:rsidP="002A01E2">
      <w:pPr>
        <w:ind w:left="2880" w:hanging="720"/>
      </w:pPr>
      <w:r>
        <w:lastRenderedPageBreak/>
        <w:t>b.</w:t>
      </w:r>
      <w:r>
        <w:tab/>
        <w:t>Not</w:t>
      </w:r>
      <w:r w:rsidRPr="005D09CB">
        <w:rPr>
          <w:rFonts w:ascii="Calibri" w:eastAsia="Calibri" w:hAnsi="Calibri" w:cs="Calibri"/>
          <w:sz w:val="22"/>
        </w:rPr>
        <w:t xml:space="preserve"> </w:t>
      </w:r>
      <w:r>
        <w:t>more than 1</w:t>
      </w:r>
      <w:r w:rsidRPr="005D09CB">
        <w:t xml:space="preserve"> such sign is er</w:t>
      </w:r>
      <w:r>
        <w:t>ected on each 500</w:t>
      </w:r>
      <w:r w:rsidRPr="005D09CB">
        <w:t xml:space="preserve"> feet of street frontage</w:t>
      </w:r>
    </w:p>
    <w:p w14:paraId="4939BD82" w14:textId="77777777" w:rsidR="005D09CB" w:rsidRPr="00CD1408" w:rsidRDefault="005D09CB" w:rsidP="008D41B8">
      <w:pPr>
        <w:pStyle w:val="Heading3"/>
      </w:pPr>
      <w:bookmarkStart w:id="207" w:name="_Toc134108139"/>
      <w:r>
        <w:t>Wall signs.</w:t>
      </w:r>
      <w:bookmarkEnd w:id="207"/>
    </w:p>
    <w:p w14:paraId="4727EFD4" w14:textId="77777777" w:rsidR="005D09CB" w:rsidRDefault="005D09CB" w:rsidP="002A01E2">
      <w:pPr>
        <w:ind w:left="2160" w:hanging="720"/>
      </w:pPr>
      <w:r>
        <w:t>(1)</w:t>
      </w:r>
      <w:r>
        <w:tab/>
      </w:r>
      <w:r w:rsidRPr="005D09CB">
        <w:t>Signs on the walls of a building (including signs attached flat against the wall, painted wall signs and projecting signs) shall meet the following requirements:</w:t>
      </w:r>
    </w:p>
    <w:p w14:paraId="62287C6B" w14:textId="77777777" w:rsidR="005D09CB" w:rsidRDefault="005D09CB" w:rsidP="002A01E2">
      <w:pPr>
        <w:ind w:left="2880" w:hanging="720"/>
      </w:pPr>
      <w:r>
        <w:t>a.</w:t>
      </w:r>
      <w:r>
        <w:tab/>
      </w:r>
      <w:r w:rsidRPr="005D09CB">
        <w:t>The total area of signs on the exterior front surface of a building sh</w:t>
      </w:r>
      <w:r>
        <w:t>all not exceed 25</w:t>
      </w:r>
      <w:r w:rsidRPr="005D09CB">
        <w:t xml:space="preserve"> percent of the front surface of the building, so long as the figure does not exceed the total amount of sign area permitted within the Zoning District where the sign or signs are to be located.</w:t>
      </w:r>
    </w:p>
    <w:p w14:paraId="4639FDFF" w14:textId="77777777" w:rsidR="005D09CB" w:rsidRDefault="005D09CB" w:rsidP="002A01E2">
      <w:pPr>
        <w:ind w:left="2880" w:hanging="720"/>
        <w:rPr>
          <w:rFonts w:eastAsia="Calibri" w:cs="Arial"/>
          <w:szCs w:val="20"/>
        </w:rPr>
      </w:pPr>
      <w:r>
        <w:t>b.</w:t>
      </w:r>
      <w:r>
        <w:tab/>
      </w:r>
      <w:r w:rsidRPr="005D09CB">
        <w:rPr>
          <w:rFonts w:eastAsia="Calibri" w:cs="Arial"/>
          <w:szCs w:val="20"/>
        </w:rPr>
        <w:t>The total area of signs on a side or rear surface of build</w:t>
      </w:r>
      <w:r>
        <w:rPr>
          <w:rFonts w:eastAsia="Calibri" w:cs="Arial"/>
          <w:szCs w:val="20"/>
        </w:rPr>
        <w:t>ing shall not exceed 50</w:t>
      </w:r>
      <w:r w:rsidRPr="005D09CB">
        <w:rPr>
          <w:rFonts w:eastAsia="Calibri" w:cs="Arial"/>
          <w:szCs w:val="20"/>
        </w:rPr>
        <w:t xml:space="preserve"> percent of the exterior side or rear surface of the building respectively, so long as this figure does not exceed the total amount of sign area permitted within the Zoning District where the sign or signs are to be located. </w:t>
      </w:r>
    </w:p>
    <w:p w14:paraId="39D1F368" w14:textId="77777777" w:rsidR="005D09CB" w:rsidRDefault="005D09CB" w:rsidP="002A01E2">
      <w:pPr>
        <w:ind w:left="2880" w:hanging="720"/>
      </w:pPr>
      <w:r>
        <w:rPr>
          <w:rFonts w:eastAsia="Calibri" w:cs="Arial"/>
          <w:szCs w:val="20"/>
        </w:rPr>
        <w:t>c.</w:t>
      </w:r>
      <w:r>
        <w:rPr>
          <w:rFonts w:eastAsia="Calibri" w:cs="Arial"/>
          <w:szCs w:val="20"/>
        </w:rPr>
        <w:tab/>
        <w:t>The</w:t>
      </w:r>
      <w:r w:rsidRPr="005D09CB">
        <w:t xml:space="preserve"> </w:t>
      </w:r>
      <w:r>
        <w:t>combined sign area on the front, side and rear surface of a building must not exceed the total sign area permitted within the Zoning Districts where the sign or signs are to be located.</w:t>
      </w:r>
    </w:p>
    <w:p w14:paraId="4673B978" w14:textId="77777777" w:rsidR="005D09CB" w:rsidRDefault="005D09CB" w:rsidP="002A01E2">
      <w:pPr>
        <w:ind w:left="2880" w:hanging="720"/>
      </w:pPr>
      <w:r>
        <w:t>d.</w:t>
      </w:r>
      <w:r>
        <w:tab/>
        <w:t>Wall</w:t>
      </w:r>
      <w:r w:rsidRPr="005D09CB">
        <w:rPr>
          <w:rFonts w:ascii="Calibri" w:eastAsia="Calibri" w:hAnsi="Calibri" w:cs="Calibri"/>
          <w:sz w:val="22"/>
        </w:rPr>
        <w:t xml:space="preserve"> </w:t>
      </w:r>
      <w:r w:rsidRPr="005D09CB">
        <w:t>signs attached flat to a wall may not e</w:t>
      </w:r>
      <w:r>
        <w:t>xtend more than 24</w:t>
      </w:r>
      <w:r w:rsidRPr="005D09CB">
        <w:t xml:space="preserve"> inches from the wall.</w:t>
      </w:r>
    </w:p>
    <w:p w14:paraId="609EFE84" w14:textId="77777777" w:rsidR="005D09CB" w:rsidRDefault="005D09CB" w:rsidP="002A01E2">
      <w:pPr>
        <w:ind w:left="2880" w:hanging="720"/>
      </w:pPr>
      <w:r>
        <w:t>e.</w:t>
      </w:r>
      <w:r>
        <w:tab/>
        <w:t>Signs</w:t>
      </w:r>
      <w:r w:rsidRPr="005D09CB">
        <w:rPr>
          <w:rFonts w:ascii="Calibri" w:eastAsia="Calibri" w:hAnsi="Calibri" w:cs="Calibri"/>
          <w:sz w:val="22"/>
        </w:rPr>
        <w:t xml:space="preserve"> </w:t>
      </w:r>
      <w:r w:rsidRPr="005D09CB">
        <w:t>attached at an angle to a wall may extend outward from the wall of a</w:t>
      </w:r>
      <w:r>
        <w:t xml:space="preserve"> building not more than 5</w:t>
      </w:r>
      <w:r w:rsidRPr="005D09CB">
        <w:t xml:space="preserve"> feet.</w:t>
      </w:r>
    </w:p>
    <w:p w14:paraId="4E970A8F" w14:textId="77777777" w:rsidR="001126BB" w:rsidRPr="00CD1408" w:rsidRDefault="001126BB" w:rsidP="008D41B8">
      <w:pPr>
        <w:pStyle w:val="Heading3"/>
      </w:pPr>
      <w:bookmarkStart w:id="208" w:name="_Toc134108140"/>
      <w:r>
        <w:t>Illuminated signs.</w:t>
      </w:r>
      <w:bookmarkEnd w:id="208"/>
    </w:p>
    <w:p w14:paraId="137CEC6A" w14:textId="77777777" w:rsidR="001126BB" w:rsidRDefault="001126BB" w:rsidP="00A800DD">
      <w:pPr>
        <w:ind w:left="810" w:firstLine="630"/>
      </w:pPr>
      <w:r w:rsidRPr="001126BB">
        <w:t xml:space="preserve">Illumination devices shall be so placed and so shielded that light from the sign itself will not be directly cast into any residential district, sleeping rooms in any district or the eyes of an automobile or vehicular driver. </w:t>
      </w:r>
    </w:p>
    <w:p w14:paraId="3A865787" w14:textId="77777777" w:rsidR="001126BB" w:rsidRDefault="001126BB" w:rsidP="008D41B8">
      <w:pPr>
        <w:pStyle w:val="Heading3"/>
      </w:pPr>
      <w:bookmarkStart w:id="209" w:name="_Toc134108141"/>
      <w:r>
        <w:t>Outdoor advertising signs.</w:t>
      </w:r>
      <w:bookmarkEnd w:id="209"/>
    </w:p>
    <w:p w14:paraId="4ED8B8A6" w14:textId="77777777" w:rsidR="001126BB" w:rsidRDefault="001126BB" w:rsidP="00A800DD">
      <w:pPr>
        <w:ind w:left="810" w:firstLine="630"/>
      </w:pPr>
      <w:r>
        <w:t xml:space="preserve">If visible from the Interstate 95 right-of-way outdoor advertising signs shall </w:t>
      </w:r>
      <w:r w:rsidR="000371E2">
        <w:t>meet the following requirements:</w:t>
      </w:r>
    </w:p>
    <w:p w14:paraId="6B3093A4" w14:textId="77777777" w:rsidR="001126BB" w:rsidRDefault="001126BB" w:rsidP="002A01E2">
      <w:pPr>
        <w:ind w:left="2160" w:hanging="720"/>
      </w:pPr>
      <w:r>
        <w:t>(1)</w:t>
      </w:r>
      <w:r>
        <w:tab/>
        <w:t>The</w:t>
      </w:r>
      <w:r w:rsidRPr="001126BB">
        <w:rPr>
          <w:rFonts w:ascii="Calibri" w:eastAsia="Calibri" w:hAnsi="Calibri" w:cs="Calibri"/>
          <w:sz w:val="22"/>
        </w:rPr>
        <w:t xml:space="preserve"> </w:t>
      </w:r>
      <w:r w:rsidRPr="001126BB">
        <w:t>outside measurements of all</w:t>
      </w:r>
      <w:r>
        <w:t xml:space="preserve"> such signs shall be 12</w:t>
      </w:r>
      <w:r w:rsidRPr="001126BB">
        <w:t xml:space="preserve"> feet in height and </w:t>
      </w:r>
      <w:r>
        <w:t>50</w:t>
      </w:r>
      <w:r w:rsidRPr="001126BB">
        <w:t xml:space="preserve"> feet in length, with or without trim.</w:t>
      </w:r>
    </w:p>
    <w:p w14:paraId="419CE487" w14:textId="77777777" w:rsidR="001126BB" w:rsidRDefault="001126BB" w:rsidP="002A01E2">
      <w:pPr>
        <w:ind w:left="2160" w:hanging="720"/>
      </w:pPr>
      <w:r>
        <w:t>(2)</w:t>
      </w:r>
      <w:r>
        <w:tab/>
        <w:t>All</w:t>
      </w:r>
      <w:r w:rsidRPr="001126BB">
        <w:rPr>
          <w:rFonts w:ascii="Calibri" w:eastAsia="Calibri" w:hAnsi="Calibri" w:cs="Calibri"/>
          <w:sz w:val="22"/>
        </w:rPr>
        <w:t xml:space="preserve"> </w:t>
      </w:r>
      <w:r w:rsidRPr="001126BB">
        <w:t>illuminated signs shall use base mounted fluorescent or mercury vapor lights and shall be activated by photo-electric cells. Additional lighting including, but not limited to, neon, animation and running lights is prohibited.</w:t>
      </w:r>
    </w:p>
    <w:p w14:paraId="3AF7E2E3" w14:textId="77777777" w:rsidR="001126BB" w:rsidRDefault="001126BB" w:rsidP="002A01E2">
      <w:pPr>
        <w:ind w:left="2160" w:hanging="720"/>
      </w:pPr>
      <w:r>
        <w:t>(3)</w:t>
      </w:r>
      <w:r>
        <w:tab/>
        <w:t>All</w:t>
      </w:r>
      <w:r w:rsidRPr="001126BB">
        <w:t xml:space="preserve"> </w:t>
      </w:r>
      <w:r>
        <w:t>signs shall be a minimum of 10 feet above adjacent interstate pavement measuring from the lower portion of the sign face. Signs shall not exceed 30 feet in height. Two signs in the same location (back-to-back) or "V" formation) shall be the same height above the interstate's surface.</w:t>
      </w:r>
    </w:p>
    <w:p w14:paraId="52C8021E" w14:textId="77777777" w:rsidR="001126BB" w:rsidRDefault="001126BB" w:rsidP="002A01E2">
      <w:pPr>
        <w:ind w:left="2160" w:hanging="720"/>
      </w:pPr>
      <w:r>
        <w:t>(4)</w:t>
      </w:r>
      <w:r>
        <w:tab/>
        <w:t>Extrusions</w:t>
      </w:r>
      <w:r w:rsidRPr="001126BB">
        <w:t xml:space="preserve"> </w:t>
      </w:r>
      <w:r>
        <w:t>beyond the face of the sign, excluding aprons, are prohibited.</w:t>
      </w:r>
    </w:p>
    <w:p w14:paraId="5E062911" w14:textId="77777777" w:rsidR="001126BB" w:rsidRDefault="001126BB" w:rsidP="002A01E2">
      <w:pPr>
        <w:ind w:left="2160" w:hanging="720"/>
      </w:pPr>
      <w:r>
        <w:t>(5)</w:t>
      </w:r>
      <w:r>
        <w:tab/>
        <w:t>Only</w:t>
      </w:r>
      <w:r w:rsidRPr="001126BB">
        <w:rPr>
          <w:rFonts w:eastAsia="Arial" w:cs="Arial"/>
          <w:szCs w:val="20"/>
        </w:rPr>
        <w:t xml:space="preserve"> </w:t>
      </w:r>
      <w:r w:rsidRPr="001126BB">
        <w:t xml:space="preserve">one sign shall be allowed to face the same direction per location. This allows back-to-back or "V" formation signs but prohibits two signs (side-by-side) facing the same direction. </w:t>
      </w:r>
    </w:p>
    <w:p w14:paraId="2D6247CB" w14:textId="77777777" w:rsidR="001126BB" w:rsidRDefault="001126BB" w:rsidP="002A01E2">
      <w:pPr>
        <w:ind w:left="2160" w:hanging="720"/>
      </w:pPr>
      <w:r>
        <w:t>(6)</w:t>
      </w:r>
      <w:r>
        <w:tab/>
        <w:t>Sign</w:t>
      </w:r>
      <w:r w:rsidRPr="001126BB">
        <w:t xml:space="preserve"> </w:t>
      </w:r>
      <w:r>
        <w:t>locations shall be no less than five hundred (500) feet apart measuring from the two closest points.</w:t>
      </w:r>
    </w:p>
    <w:p w14:paraId="2E690FB0" w14:textId="77777777" w:rsidR="001126BB" w:rsidRDefault="001126BB" w:rsidP="002A01E2">
      <w:pPr>
        <w:ind w:left="2160" w:hanging="720"/>
      </w:pPr>
      <w:r>
        <w:t>(7)</w:t>
      </w:r>
      <w:r>
        <w:tab/>
        <w:t>Sign</w:t>
      </w:r>
      <w:r w:rsidRPr="001126BB">
        <w:t xml:space="preserve"> </w:t>
      </w:r>
      <w:r>
        <w:t>structures shall be no less than 10 feet from any property or right-of-way line.</w:t>
      </w:r>
    </w:p>
    <w:p w14:paraId="0F8B9DB8" w14:textId="77777777" w:rsidR="001126BB" w:rsidRDefault="001126BB" w:rsidP="002A01E2">
      <w:pPr>
        <w:ind w:left="2160" w:hanging="720"/>
      </w:pPr>
      <w:r>
        <w:lastRenderedPageBreak/>
        <w:t>(8)</w:t>
      </w:r>
      <w:r>
        <w:tab/>
        <w:t>A</w:t>
      </w:r>
      <w:r w:rsidRPr="001126BB">
        <w:rPr>
          <w:rFonts w:eastAsia="Arial" w:cs="Arial"/>
          <w:szCs w:val="20"/>
        </w:rPr>
        <w:t xml:space="preserve"> </w:t>
      </w:r>
      <w:r w:rsidRPr="001126BB">
        <w:t xml:space="preserve">maximum of three sign locations shall be permitted per interchange quadrant provided that spacing requirements can be met. </w:t>
      </w:r>
    </w:p>
    <w:p w14:paraId="7A2E59F5" w14:textId="77777777" w:rsidR="001126BB" w:rsidRDefault="001126BB" w:rsidP="002A01E2">
      <w:pPr>
        <w:ind w:left="2160" w:hanging="720"/>
      </w:pPr>
      <w:r>
        <w:t>(9)</w:t>
      </w:r>
      <w:r>
        <w:tab/>
        <w:t>No</w:t>
      </w:r>
      <w:r w:rsidRPr="001126BB">
        <w:t xml:space="preserve"> </w:t>
      </w:r>
      <w:r>
        <w:t>sign shall be placed in or obstruct the view of a marshland area or an area of designated historic interest.</w:t>
      </w:r>
    </w:p>
    <w:p w14:paraId="5F3DFC18" w14:textId="77777777" w:rsidR="001126BB" w:rsidRDefault="001126BB" w:rsidP="002A01E2">
      <w:pPr>
        <w:ind w:left="2160" w:hanging="720"/>
      </w:pPr>
      <w:r>
        <w:t>(10)</w:t>
      </w:r>
      <w:r>
        <w:tab/>
        <w:t>Outdoor</w:t>
      </w:r>
      <w:r w:rsidRPr="001126BB">
        <w:t xml:space="preserve"> </w:t>
      </w:r>
      <w:r>
        <w:t>advertising shall be limited to the following:</w:t>
      </w:r>
    </w:p>
    <w:p w14:paraId="67FD1ABB" w14:textId="77777777" w:rsidR="001126BB" w:rsidRDefault="001126BB" w:rsidP="002A01E2">
      <w:pPr>
        <w:ind w:left="2160" w:hanging="720"/>
      </w:pPr>
      <w:r>
        <w:tab/>
        <w:t>a.</w:t>
      </w:r>
      <w:r>
        <w:tab/>
        <w:t>Travel service facilities, including lodging, gas, food, and camping.</w:t>
      </w:r>
    </w:p>
    <w:p w14:paraId="73F754FE" w14:textId="77777777" w:rsidR="001126BB" w:rsidRDefault="001126BB" w:rsidP="002A01E2">
      <w:pPr>
        <w:ind w:left="2160" w:hanging="720"/>
      </w:pPr>
      <w:r>
        <w:tab/>
        <w:t>b.</w:t>
      </w:r>
      <w:r>
        <w:tab/>
        <w:t>Areas of scenic beauty</w:t>
      </w:r>
    </w:p>
    <w:p w14:paraId="7284850A" w14:textId="77777777" w:rsidR="001126BB" w:rsidRDefault="001126BB" w:rsidP="002A01E2">
      <w:pPr>
        <w:ind w:left="2880" w:hanging="720"/>
      </w:pPr>
      <w:r>
        <w:t>c.</w:t>
      </w:r>
      <w:r>
        <w:tab/>
      </w:r>
      <w:proofErr w:type="gramStart"/>
      <w:r>
        <w:t>Public</w:t>
      </w:r>
      <w:proofErr w:type="gramEnd"/>
      <w:r>
        <w:t xml:space="preserve"> attractions, including historic, natural, scientific, or recreational amenities.</w:t>
      </w:r>
    </w:p>
    <w:p w14:paraId="60F0B8B5" w14:textId="77777777" w:rsidR="001126BB" w:rsidRDefault="001126BB" w:rsidP="002A01E2">
      <w:pPr>
        <w:ind w:left="2880" w:hanging="720"/>
      </w:pPr>
      <w:r>
        <w:t>d.</w:t>
      </w:r>
      <w:r>
        <w:tab/>
        <w:t>Any combination of the above-listed facilities. Further, the content of all advertising shall be directional in nature.</w:t>
      </w:r>
    </w:p>
    <w:p w14:paraId="0DEADD23" w14:textId="77777777" w:rsidR="002A01E2" w:rsidRDefault="000371E2" w:rsidP="008D41B8">
      <w:pPr>
        <w:pStyle w:val="Heading3"/>
      </w:pPr>
      <w:bookmarkStart w:id="210" w:name="_Toc134108142"/>
      <w:r>
        <w:t>Spotlights</w:t>
      </w:r>
      <w:r w:rsidR="002A01E2">
        <w:t>.</w:t>
      </w:r>
      <w:bookmarkEnd w:id="210"/>
    </w:p>
    <w:p w14:paraId="063231FA" w14:textId="77777777" w:rsidR="002A01E2" w:rsidRDefault="002A01E2" w:rsidP="00A800DD">
      <w:pPr>
        <w:ind w:left="810" w:firstLine="630"/>
      </w:pPr>
      <w:r w:rsidRPr="002A01E2">
        <w:t xml:space="preserve">The use of spotlights and other similar illumination devices may be permitted in commercial zoning districts upon issuance of a </w:t>
      </w:r>
      <w:r w:rsidR="001A38BE">
        <w:t>Special Use</w:t>
      </w:r>
      <w:r w:rsidRPr="002A01E2">
        <w:t xml:space="preserve"> permit, subject to the following additional restrictions: </w:t>
      </w:r>
    </w:p>
    <w:p w14:paraId="4EB40861" w14:textId="77777777" w:rsidR="002A01E2" w:rsidRDefault="002A01E2" w:rsidP="002A01E2">
      <w:pPr>
        <w:ind w:left="2160" w:hanging="720"/>
      </w:pPr>
      <w:r>
        <w:t>(1)</w:t>
      </w:r>
      <w:r>
        <w:tab/>
      </w:r>
      <w:r w:rsidRPr="002A01E2">
        <w:t>No spotlight may be directed at lower than 22½ degrees. For purposes of determining the degree of angle, zero degrees shall be considered directly up and above the spotlight. The lowest illuminated portion of any such light shall not shine lower than 22½ degrees.</w:t>
      </w:r>
    </w:p>
    <w:p w14:paraId="6BB252CB" w14:textId="77777777" w:rsidR="002A01E2" w:rsidRDefault="002A01E2" w:rsidP="002A01E2">
      <w:pPr>
        <w:ind w:left="2160" w:hanging="720"/>
      </w:pPr>
      <w:r>
        <w:t>(2)</w:t>
      </w:r>
      <w:r>
        <w:tab/>
        <w:t>No</w:t>
      </w:r>
      <w:r w:rsidRPr="002A01E2">
        <w:rPr>
          <w:rFonts w:ascii="Calibri" w:eastAsia="Calibri" w:hAnsi="Calibri" w:cs="Calibri"/>
          <w:sz w:val="22"/>
        </w:rPr>
        <w:t xml:space="preserve"> </w:t>
      </w:r>
      <w:r w:rsidRPr="002A01E2">
        <w:t>spotlight shall shine or illuminate the atmosphere directly above any portion of a residential district. Therefore, neither the light nor the illuminated atmosphere or clouds shall not be visible using the naked eye from any residential district while looking straight up within a residential district.</w:t>
      </w:r>
    </w:p>
    <w:p w14:paraId="331F229E" w14:textId="77777777" w:rsidR="002A01E2" w:rsidRPr="002A01E2" w:rsidRDefault="002A01E2" w:rsidP="002A01E2">
      <w:pPr>
        <w:ind w:left="2160" w:hanging="720"/>
      </w:pPr>
      <w:r>
        <w:t>(3)</w:t>
      </w:r>
      <w:r>
        <w:tab/>
        <w:t>By</w:t>
      </w:r>
      <w:r w:rsidRPr="002A01E2">
        <w:rPr>
          <w:rFonts w:eastAsia="Arial" w:cs="Arial"/>
          <w:szCs w:val="20"/>
        </w:rPr>
        <w:t xml:space="preserve"> </w:t>
      </w:r>
      <w:r w:rsidRPr="002A01E2">
        <w:t xml:space="preserve">seeking a </w:t>
      </w:r>
      <w:r w:rsidR="001A38BE">
        <w:t>Special Use</w:t>
      </w:r>
      <w:r w:rsidRPr="002A01E2">
        <w:t xml:space="preserve"> permit for a spotlight, applicants are hereby placed on notice that the issuance of a special permit for use of a spotlight shall be revocable by the McIntosh County Board of Commissioners, with or without the consent of the zoning board, at any time after issuance. Said applicants are hereby placed on notice that the nuisance caused by such a spotlight may not be determinable in advance of issuance of such permit. </w:t>
      </w:r>
    </w:p>
    <w:p w14:paraId="4C7FDE64" w14:textId="77777777" w:rsidR="002A01E2" w:rsidRDefault="002A01E2" w:rsidP="002A01E2">
      <w:pPr>
        <w:ind w:left="2160" w:hanging="720"/>
      </w:pPr>
      <w:r>
        <w:t>(4)</w:t>
      </w:r>
      <w:r>
        <w:tab/>
        <w:t>For</w:t>
      </w:r>
      <w:r w:rsidRPr="002A01E2">
        <w:rPr>
          <w:rFonts w:ascii="Calibri" w:eastAsia="Calibri" w:hAnsi="Calibri" w:cs="Calibri"/>
          <w:sz w:val="22"/>
        </w:rPr>
        <w:t xml:space="preserve"> </w:t>
      </w:r>
      <w:r w:rsidRPr="002A01E2">
        <w:t>purposes of this section the term "spotlight" shall include any other similar illumination device.</w:t>
      </w:r>
    </w:p>
    <w:p w14:paraId="608377BF" w14:textId="77777777" w:rsidR="002A01E2" w:rsidRDefault="002A01E2" w:rsidP="008D41B8">
      <w:pPr>
        <w:pStyle w:val="Heading2"/>
      </w:pPr>
      <w:bookmarkStart w:id="211" w:name="_Signs_permitted_in"/>
      <w:bookmarkStart w:id="212" w:name="_Toc134108143"/>
      <w:bookmarkEnd w:id="211"/>
      <w:r>
        <w:t>Signs permitted in zoning districts.</w:t>
      </w:r>
      <w:bookmarkEnd w:id="212"/>
    </w:p>
    <w:p w14:paraId="2E95B6ED" w14:textId="77777777" w:rsidR="002A01E2" w:rsidRDefault="002A01E2" w:rsidP="008D41B8">
      <w:pPr>
        <w:pStyle w:val="Heading3"/>
      </w:pPr>
      <w:bookmarkStart w:id="213" w:name="_Toc134108144"/>
      <w:r>
        <w:t>Signs permitted in A-F district.</w:t>
      </w:r>
      <w:bookmarkEnd w:id="213"/>
    </w:p>
    <w:p w14:paraId="40976216" w14:textId="77777777" w:rsidR="002A01E2" w:rsidRDefault="002A01E2" w:rsidP="00BB1764">
      <w:pPr>
        <w:ind w:left="2160" w:hanging="720"/>
      </w:pPr>
      <w:r>
        <w:t>(1)</w:t>
      </w:r>
      <w:r>
        <w:tab/>
        <w:t>For</w:t>
      </w:r>
      <w:r w:rsidRPr="002A01E2">
        <w:rPr>
          <w:rFonts w:ascii="Calibri" w:eastAsia="Calibri" w:hAnsi="Calibri" w:cs="Calibri"/>
          <w:sz w:val="22"/>
        </w:rPr>
        <w:t xml:space="preserve"> </w:t>
      </w:r>
      <w:r w:rsidRPr="002A01E2">
        <w:t>permitted home occupations, one non-illuminated professional or business name plate not exceeding 2 square feet in area.</w:t>
      </w:r>
    </w:p>
    <w:p w14:paraId="0A9AC47B" w14:textId="77777777" w:rsidR="002A01E2" w:rsidRDefault="002A01E2" w:rsidP="00BB1764">
      <w:pPr>
        <w:ind w:left="2160" w:hanging="720"/>
      </w:pPr>
      <w:r>
        <w:t>(2)</w:t>
      </w:r>
      <w:r>
        <w:tab/>
        <w:t>For</w:t>
      </w:r>
      <w:r w:rsidRPr="002A01E2">
        <w:rPr>
          <w:rFonts w:ascii="Calibri" w:eastAsia="Calibri" w:hAnsi="Calibri" w:cs="Calibri"/>
          <w:sz w:val="22"/>
        </w:rPr>
        <w:t xml:space="preserve"> </w:t>
      </w:r>
      <w:r w:rsidRPr="002A01E2">
        <w:t>uses other than dwellings, a single illuminated or non-illuminated institution or business identification sign or bulletin board not exceeding 20 square feet in area. Such sign shall be set back not less than 15 feet from the street right-of-way line unless attached to the front wall of a building.</w:t>
      </w:r>
    </w:p>
    <w:p w14:paraId="6E705808" w14:textId="77777777" w:rsidR="002A01E2" w:rsidRDefault="002A01E2" w:rsidP="00BB1764">
      <w:pPr>
        <w:tabs>
          <w:tab w:val="left" w:pos="720"/>
          <w:tab w:val="left" w:pos="1440"/>
          <w:tab w:val="left" w:pos="2160"/>
          <w:tab w:val="left" w:pos="2880"/>
          <w:tab w:val="left" w:pos="3690"/>
        </w:tabs>
        <w:ind w:left="2160" w:hanging="2160"/>
      </w:pPr>
      <w:r>
        <w:tab/>
      </w:r>
      <w:r>
        <w:tab/>
        <w:t>(3)</w:t>
      </w:r>
      <w:r>
        <w:tab/>
        <w:t xml:space="preserve">Temporary subdivision signs and private directional signs, under the provisions set </w:t>
      </w:r>
      <w:r w:rsidR="00BB1764">
        <w:t xml:space="preserve">forth in </w:t>
      </w:r>
      <w:hyperlink w:anchor="_Sec._705._Regulations" w:history="1">
        <w:r w:rsidR="00023590">
          <w:rPr>
            <w:rStyle w:val="Hyperlink"/>
          </w:rPr>
          <w:t>Sec. 5</w:t>
        </w:r>
        <w:r w:rsidR="00BB1764" w:rsidRPr="006D7B59">
          <w:rPr>
            <w:rStyle w:val="Hyperlink"/>
          </w:rPr>
          <w:t>05</w:t>
        </w:r>
      </w:hyperlink>
      <w:r>
        <w:t>.</w:t>
      </w:r>
    </w:p>
    <w:p w14:paraId="66EE1155" w14:textId="77777777" w:rsidR="002A01E2" w:rsidRDefault="002A01E2" w:rsidP="00BB1764">
      <w:pPr>
        <w:ind w:left="2160" w:hanging="720"/>
      </w:pPr>
      <w:r>
        <w:t>(4)</w:t>
      </w:r>
      <w:r>
        <w:tab/>
        <w:t>Off-premise</w:t>
      </w:r>
      <w:r w:rsidRPr="002A01E2">
        <w:rPr>
          <w:rFonts w:ascii="Calibri" w:eastAsia="Calibri" w:hAnsi="Calibri" w:cs="Calibri"/>
          <w:sz w:val="22"/>
        </w:rPr>
        <w:t xml:space="preserve"> </w:t>
      </w:r>
      <w:r w:rsidRPr="002A01E2">
        <w:t>signs, provided such signs are not visible from the rights-of-way of I-95 and U.S. 17 and do not exceed 32 square feet in area.</w:t>
      </w:r>
    </w:p>
    <w:p w14:paraId="561BCF68" w14:textId="77777777" w:rsidR="00BB1764" w:rsidRDefault="006C3C31" w:rsidP="008D41B8">
      <w:pPr>
        <w:pStyle w:val="Heading3"/>
      </w:pPr>
      <w:bookmarkStart w:id="214" w:name="_Toc134108145"/>
      <w:r>
        <w:lastRenderedPageBreak/>
        <w:t>Signs permitted in A-R, R-1</w:t>
      </w:r>
      <w:r w:rsidR="00BB1764">
        <w:t>, and R-2 districts.</w:t>
      </w:r>
      <w:bookmarkEnd w:id="214"/>
    </w:p>
    <w:p w14:paraId="03F0A758" w14:textId="77777777" w:rsidR="00BB1764" w:rsidRDefault="00BB1764" w:rsidP="00BB1764">
      <w:pPr>
        <w:ind w:left="2160" w:hanging="720"/>
      </w:pPr>
      <w:r>
        <w:t>(1)</w:t>
      </w:r>
      <w:r>
        <w:tab/>
        <w:t>For</w:t>
      </w:r>
      <w:r w:rsidRPr="002A01E2">
        <w:rPr>
          <w:rFonts w:ascii="Calibri" w:eastAsia="Calibri" w:hAnsi="Calibri" w:cs="Calibri"/>
          <w:sz w:val="22"/>
        </w:rPr>
        <w:t xml:space="preserve"> </w:t>
      </w:r>
      <w:r w:rsidRPr="002A01E2">
        <w:t>permitted home occupations, one non-illuminated professional or business name plate not exceeding 2 square feet in area.</w:t>
      </w:r>
    </w:p>
    <w:p w14:paraId="42509749" w14:textId="77777777" w:rsidR="00BB1764" w:rsidRDefault="00BB1764" w:rsidP="00BB1764">
      <w:pPr>
        <w:ind w:left="2160" w:hanging="720"/>
      </w:pPr>
      <w:r>
        <w:t>(2)</w:t>
      </w:r>
      <w:r>
        <w:tab/>
      </w:r>
      <w:r w:rsidRPr="00BB1764">
        <w:t>For uses other than dwelling, a single illuminated or non-illuminated institution or identification sign or bulletin board not exceeding 6 square feet in area.</w:t>
      </w:r>
    </w:p>
    <w:p w14:paraId="28C8ADD4" w14:textId="77777777" w:rsidR="00BB1764" w:rsidRDefault="00BB1764" w:rsidP="00BB1764">
      <w:pPr>
        <w:tabs>
          <w:tab w:val="left" w:pos="720"/>
          <w:tab w:val="left" w:pos="1440"/>
          <w:tab w:val="left" w:pos="2160"/>
          <w:tab w:val="left" w:pos="2880"/>
          <w:tab w:val="left" w:pos="3690"/>
        </w:tabs>
        <w:ind w:left="2160" w:hanging="2160"/>
      </w:pPr>
      <w:r>
        <w:tab/>
      </w:r>
      <w:r>
        <w:tab/>
        <w:t>(3)</w:t>
      </w:r>
      <w:r>
        <w:tab/>
        <w:t xml:space="preserve">Temporary subdivision signs and private directional signs, under the provisions set forth in </w:t>
      </w:r>
      <w:hyperlink w:anchor="_Sec._705._Regulations" w:history="1">
        <w:r w:rsidR="00023590">
          <w:rPr>
            <w:rStyle w:val="Hyperlink"/>
          </w:rPr>
          <w:t>Sec. 5</w:t>
        </w:r>
        <w:r w:rsidRPr="006D7B59">
          <w:rPr>
            <w:rStyle w:val="Hyperlink"/>
          </w:rPr>
          <w:t>05</w:t>
        </w:r>
      </w:hyperlink>
      <w:r>
        <w:t>.</w:t>
      </w:r>
    </w:p>
    <w:p w14:paraId="35C15D7B" w14:textId="77777777" w:rsidR="00BB1764" w:rsidRDefault="00117D2B" w:rsidP="008D41B8">
      <w:pPr>
        <w:pStyle w:val="Heading3"/>
      </w:pPr>
      <w:bookmarkStart w:id="215" w:name="_Toc134108146"/>
      <w:r>
        <w:t>Signs permitted in the</w:t>
      </w:r>
      <w:r w:rsidR="00BB1764">
        <w:t xml:space="preserve"> RV</w:t>
      </w:r>
      <w:r>
        <w:t>P</w:t>
      </w:r>
      <w:r w:rsidR="00BB1764">
        <w:t xml:space="preserve"> districts.</w:t>
      </w:r>
      <w:bookmarkEnd w:id="215"/>
    </w:p>
    <w:p w14:paraId="562C0BC1" w14:textId="77777777" w:rsidR="00BB1764" w:rsidRDefault="00BB1764" w:rsidP="00BB1764">
      <w:pPr>
        <w:ind w:left="2160" w:hanging="720"/>
      </w:pPr>
      <w:r>
        <w:t>(1)</w:t>
      </w:r>
      <w:r>
        <w:tab/>
      </w:r>
      <w:r w:rsidRPr="00BB1764">
        <w:t xml:space="preserve">One non-illuminated professional or business </w:t>
      </w:r>
      <w:r>
        <w:t>name plate not exceeding 2</w:t>
      </w:r>
      <w:r w:rsidRPr="00BB1764">
        <w:t xml:space="preserve"> square feet in area mounted flat against the wall of a building in which there is conducted a permitted home occupation.</w:t>
      </w:r>
    </w:p>
    <w:p w14:paraId="72CBBD4F" w14:textId="77777777" w:rsidR="00BB1764" w:rsidRDefault="00BB1764" w:rsidP="00BB1764">
      <w:pPr>
        <w:ind w:left="2160" w:hanging="720"/>
      </w:pPr>
      <w:r>
        <w:t>(2)</w:t>
      </w:r>
      <w:r>
        <w:tab/>
      </w:r>
      <w:r w:rsidRPr="00BB1764">
        <w:t xml:space="preserve">Signs, illuminated or non-illuminated; not to exceed a combined total sign area of 100 square feet per mobile home park or recreational vehicle park; and that where a mobile home park abuts a federal primary or </w:t>
      </w:r>
      <w:r>
        <w:t>interstate highway, only 1</w:t>
      </w:r>
      <w:r w:rsidRPr="00BB1764">
        <w:t xml:space="preserve"> business identification sign, illuminated or non-illuminated, not to exceed a total sign area of 100 square feet per mobile home park.</w:t>
      </w:r>
    </w:p>
    <w:p w14:paraId="0D2A6382" w14:textId="77777777" w:rsidR="00BB1764" w:rsidRDefault="00BB1764" w:rsidP="008D41B8">
      <w:pPr>
        <w:pStyle w:val="Heading3"/>
      </w:pPr>
      <w:bookmarkStart w:id="216" w:name="_Toc134108147"/>
      <w:r>
        <w:t>Signs permitted in C</w:t>
      </w:r>
      <w:r w:rsidR="00EB0DC7">
        <w:t>-N</w:t>
      </w:r>
      <w:r>
        <w:t xml:space="preserve"> districts.</w:t>
      </w:r>
      <w:bookmarkEnd w:id="216"/>
    </w:p>
    <w:p w14:paraId="2E38239B" w14:textId="77777777" w:rsidR="00BB1764" w:rsidRDefault="00BB1764" w:rsidP="00BB1764">
      <w:pPr>
        <w:ind w:left="2160" w:hanging="720"/>
      </w:pPr>
      <w:r>
        <w:t>(1)</w:t>
      </w:r>
      <w:r>
        <w:tab/>
      </w:r>
      <w:r w:rsidR="00EB0DC7" w:rsidRPr="00EB0DC7">
        <w:t>All</w:t>
      </w:r>
      <w:r w:rsidR="00023590">
        <w:t xml:space="preserve"> signs as permitted by Sec. 5</w:t>
      </w:r>
      <w:r w:rsidR="00EB0DC7">
        <w:t>05</w:t>
      </w:r>
      <w:r w:rsidR="00EB0DC7" w:rsidRPr="00EB0DC7">
        <w:t>.</w:t>
      </w:r>
    </w:p>
    <w:p w14:paraId="3ABABFAF" w14:textId="77777777" w:rsidR="00BB1764" w:rsidRDefault="00BB1764" w:rsidP="00BB1764">
      <w:pPr>
        <w:ind w:left="2160" w:hanging="720"/>
      </w:pPr>
      <w:r>
        <w:t>(2)</w:t>
      </w:r>
      <w:r>
        <w:tab/>
      </w:r>
      <w:r w:rsidR="00EB0DC7" w:rsidRPr="00EB0DC7">
        <w:t>The number of signs shall be limited to three for each street on which the establishment fronts. The maximum size of a sign for any business establishment shall be 64 square feet.</w:t>
      </w:r>
    </w:p>
    <w:p w14:paraId="29587644" w14:textId="77777777" w:rsidR="00EB0DC7" w:rsidRDefault="00EB0DC7" w:rsidP="008D41B8">
      <w:pPr>
        <w:pStyle w:val="Heading3"/>
      </w:pPr>
      <w:bookmarkStart w:id="217" w:name="_Toc134108148"/>
      <w:r>
        <w:t>Signs permitted in C-G, C-I, and I-G districts.</w:t>
      </w:r>
      <w:bookmarkEnd w:id="217"/>
    </w:p>
    <w:p w14:paraId="41BDD270" w14:textId="77777777" w:rsidR="00EB0DC7" w:rsidRDefault="00EB0DC7" w:rsidP="00EB0DC7">
      <w:pPr>
        <w:ind w:left="2160" w:hanging="720"/>
      </w:pPr>
      <w:r>
        <w:t>(1)</w:t>
      </w:r>
      <w:r>
        <w:tab/>
      </w:r>
      <w:r w:rsidRPr="00EB0DC7">
        <w:t>All signs permitted in A-F, A-R, R-1, R-2, C-N Districts are permitted in commercial and industrial districts.</w:t>
      </w:r>
    </w:p>
    <w:p w14:paraId="2A3EF452" w14:textId="77777777" w:rsidR="00EB0DC7" w:rsidRDefault="00EB0DC7" w:rsidP="00EB0DC7">
      <w:pPr>
        <w:ind w:left="2160" w:hanging="720"/>
        <w:rPr>
          <w:b/>
          <w:color w:val="FF0000"/>
        </w:rPr>
      </w:pPr>
      <w:r>
        <w:t>(2)</w:t>
      </w:r>
      <w:r>
        <w:tab/>
        <w:t xml:space="preserve">On any occupied zoning lot in a commercial or industrial district, not more than 4 signs of any type having a total area of not more than 750 square feet shall be permitted. </w:t>
      </w:r>
    </w:p>
    <w:p w14:paraId="4C2FBB44" w14:textId="77777777" w:rsidR="00EB0DC7" w:rsidRDefault="00EB0DC7" w:rsidP="00EB0DC7">
      <w:pPr>
        <w:ind w:left="2160" w:hanging="720"/>
      </w:pPr>
      <w:r>
        <w:t>(3)</w:t>
      </w:r>
      <w:r>
        <w:tab/>
        <w:t>Commercial or industrial uses located on or adjacent to major streets or controlled access thoroughfares in commercial or industrial districts may include as part of their total permitted sign area, 1 business identification pylon sign which shall be erected so that no portion of the sign shall be less than 10 feet back from the street right-of-way line.</w:t>
      </w:r>
    </w:p>
    <w:p w14:paraId="5E2FF27F" w14:textId="77777777" w:rsidR="00EB0DC7" w:rsidRDefault="00EB0DC7" w:rsidP="00EB0DC7">
      <w:pPr>
        <w:ind w:left="2160" w:hanging="720"/>
      </w:pPr>
      <w:r>
        <w:t>(4)</w:t>
      </w:r>
      <w:r>
        <w:tab/>
        <w:t>Signs in any commercial or industrial district may be illuminated.</w:t>
      </w:r>
    </w:p>
    <w:p w14:paraId="7076E752" w14:textId="77777777" w:rsidR="00EB0DC7" w:rsidRDefault="00EB0DC7" w:rsidP="00EB0DC7">
      <w:pPr>
        <w:ind w:left="2160" w:hanging="720"/>
        <w:rPr>
          <w:b/>
          <w:color w:val="FF0000"/>
        </w:rPr>
      </w:pPr>
      <w:r>
        <w:t>(5)</w:t>
      </w:r>
      <w:r>
        <w:tab/>
        <w:t>Each commercial use in a C-I district shall be allowed one business iden</w:t>
      </w:r>
      <w:r w:rsidR="00F140BF">
        <w:t>tification sign not to exceed 75</w:t>
      </w:r>
      <w:r>
        <w:t xml:space="preserve"> feet in height as part of its total permitted sign area. </w:t>
      </w:r>
    </w:p>
    <w:p w14:paraId="1C95384A" w14:textId="77777777" w:rsidR="00EB0DC7" w:rsidRDefault="00EB0DC7" w:rsidP="008D41B8">
      <w:pPr>
        <w:pStyle w:val="Heading3"/>
      </w:pPr>
      <w:bookmarkStart w:id="218" w:name="_Toc134108149"/>
      <w:r>
        <w:t>Signs permitted in CP districts.</w:t>
      </w:r>
      <w:bookmarkEnd w:id="218"/>
    </w:p>
    <w:p w14:paraId="239D4055" w14:textId="77777777" w:rsidR="00EB0DC7" w:rsidRDefault="00EB0DC7" w:rsidP="00EB0DC7">
      <w:pPr>
        <w:ind w:left="2160" w:hanging="720"/>
      </w:pPr>
      <w:r>
        <w:t>(1)</w:t>
      </w:r>
      <w:r>
        <w:tab/>
      </w:r>
      <w:r w:rsidRPr="00EB0DC7">
        <w:t>One non-illuminated business identificatio</w:t>
      </w:r>
      <w:r>
        <w:t>n sign not exceeding 20</w:t>
      </w:r>
      <w:r w:rsidRPr="00EB0DC7">
        <w:t xml:space="preserve"> square feet in area may be erected for each use permitted in a Conservation Preservation District.</w:t>
      </w:r>
    </w:p>
    <w:p w14:paraId="62B9C15D" w14:textId="77777777" w:rsidR="00EB0DC7" w:rsidRDefault="00EB0DC7" w:rsidP="008D41B8">
      <w:pPr>
        <w:ind w:left="2160" w:hanging="720"/>
        <w:rPr>
          <w:b/>
          <w:color w:val="FF0000"/>
        </w:rPr>
      </w:pPr>
      <w:r>
        <w:t>(2)</w:t>
      </w:r>
      <w:r>
        <w:tab/>
        <w:t xml:space="preserve">Other directional or historical signs approved by the Planning Commission and County Commission may be allowed.  </w:t>
      </w:r>
    </w:p>
    <w:p w14:paraId="0B3BE761" w14:textId="77777777" w:rsidR="00F622FF" w:rsidRDefault="00F622FF" w:rsidP="008D41B8">
      <w:pPr>
        <w:pStyle w:val="Heading3"/>
      </w:pPr>
      <w:bookmarkStart w:id="219" w:name="_Toc134108150"/>
      <w:r>
        <w:t>Signs permitted in the HH district.</w:t>
      </w:r>
      <w:bookmarkEnd w:id="219"/>
    </w:p>
    <w:p w14:paraId="14281882" w14:textId="77777777" w:rsidR="00F622FF" w:rsidRPr="00F622FF" w:rsidRDefault="00F622FF" w:rsidP="008D41B8">
      <w:pPr>
        <w:ind w:left="2160" w:hanging="720"/>
        <w:rPr>
          <w:color w:val="4472C4" w:themeColor="accent5"/>
        </w:rPr>
      </w:pPr>
      <w:r>
        <w:t>(1)</w:t>
      </w:r>
      <w:r>
        <w:tab/>
        <w:t xml:space="preserve">Signs shall be in conformance with Article </w:t>
      </w:r>
      <w:r w:rsidR="00F140BF">
        <w:t xml:space="preserve">2, Sec 219. </w:t>
      </w:r>
      <w:r>
        <w:t xml:space="preserve"> </w:t>
      </w:r>
    </w:p>
    <w:p w14:paraId="6140E367" w14:textId="77777777" w:rsidR="00F622FF" w:rsidRDefault="00F622FF" w:rsidP="008D41B8">
      <w:pPr>
        <w:ind w:left="2160" w:hanging="720"/>
      </w:pPr>
      <w:r>
        <w:lastRenderedPageBreak/>
        <w:t>(2)</w:t>
      </w:r>
      <w:r>
        <w:tab/>
        <w:t>Other directional or historical signs approved by the Planning Commission and County Commission.</w:t>
      </w:r>
    </w:p>
    <w:p w14:paraId="1160DEC2" w14:textId="77777777" w:rsidR="00A030CD" w:rsidRDefault="00A030CD" w:rsidP="00D1021D">
      <w:pPr>
        <w:ind w:left="2160" w:hanging="720"/>
        <w:sectPr w:rsidR="00A030CD" w:rsidSect="008616DC">
          <w:pgSz w:w="12240" w:h="15840"/>
          <w:pgMar w:top="1440" w:right="1440" w:bottom="1440" w:left="1440" w:header="720" w:footer="720" w:gutter="0"/>
          <w:pgNumType w:start="1" w:chapStyle="1"/>
          <w:cols w:space="720"/>
        </w:sectPr>
      </w:pPr>
    </w:p>
    <w:p w14:paraId="4C4E6103" w14:textId="77777777" w:rsidR="0048643B" w:rsidRPr="007C1724" w:rsidRDefault="00694FF5" w:rsidP="008E4666">
      <w:pPr>
        <w:pStyle w:val="Heading1"/>
      </w:pPr>
      <w:bookmarkStart w:id="220" w:name="_Toc134108151"/>
      <w:r>
        <w:lastRenderedPageBreak/>
        <w:t>Enforcement and Administration</w:t>
      </w:r>
      <w:bookmarkEnd w:id="220"/>
    </w:p>
    <w:p w14:paraId="75EC9431" w14:textId="77777777" w:rsidR="0048643B" w:rsidRPr="007C1724" w:rsidRDefault="00694FF5" w:rsidP="0048643B">
      <w:pPr>
        <w:ind w:left="720" w:firstLine="720"/>
        <w:rPr>
          <w:rFonts w:cs="Arial"/>
          <w:szCs w:val="20"/>
        </w:rPr>
      </w:pPr>
      <w:r>
        <w:rPr>
          <w:rFonts w:cs="Arial"/>
          <w:szCs w:val="20"/>
        </w:rPr>
        <w:t xml:space="preserve">The following provides a general overview of the key officials involved in the administration and enforcement of this Ordinance. </w:t>
      </w:r>
    </w:p>
    <w:p w14:paraId="0FFE0F6B" w14:textId="77777777" w:rsidR="0048643B" w:rsidRDefault="00694FF5" w:rsidP="008D41B8">
      <w:pPr>
        <w:pStyle w:val="Heading2"/>
      </w:pPr>
      <w:bookmarkStart w:id="221" w:name="_Toc134108152"/>
      <w:r>
        <w:t>Building and Zoning Administrator</w:t>
      </w:r>
      <w:r w:rsidR="0048643B" w:rsidRPr="007C1724">
        <w:t>.</w:t>
      </w:r>
      <w:bookmarkEnd w:id="221"/>
    </w:p>
    <w:p w14:paraId="20A239D7" w14:textId="77777777" w:rsidR="00694FF5" w:rsidRDefault="00694FF5" w:rsidP="00A800DD">
      <w:pPr>
        <w:ind w:left="810" w:firstLine="630"/>
      </w:pPr>
      <w:r>
        <w:t>All</w:t>
      </w:r>
      <w:r w:rsidRPr="00694FF5">
        <w:rPr>
          <w:rFonts w:ascii="Calibri" w:eastAsia="Calibri" w:hAnsi="Calibri" w:cs="Calibri"/>
          <w:sz w:val="22"/>
        </w:rPr>
        <w:t xml:space="preserve"> </w:t>
      </w:r>
      <w:r w:rsidRPr="00694FF5">
        <w:t xml:space="preserve">provisions of this </w:t>
      </w:r>
      <w:r w:rsidR="001A38BE">
        <w:t>Ordinance</w:t>
      </w:r>
      <w:r w:rsidRPr="00694FF5">
        <w:t xml:space="preserve"> shall be enforced and administered by the Building and Zoning Administrator. He/she may be provided with assistance of other people if directed by the County Commission.</w:t>
      </w:r>
    </w:p>
    <w:p w14:paraId="0A91A8E7" w14:textId="77777777" w:rsidR="00694FF5" w:rsidRDefault="00694FF5" w:rsidP="008D41B8">
      <w:pPr>
        <w:pStyle w:val="Heading3"/>
      </w:pPr>
      <w:bookmarkStart w:id="222" w:name="_Toc134108153"/>
      <w:r>
        <w:t>Duties and powers of the Building and Zoning Administrator.</w:t>
      </w:r>
      <w:bookmarkEnd w:id="222"/>
    </w:p>
    <w:p w14:paraId="11095773" w14:textId="77777777" w:rsidR="00694FF5" w:rsidRDefault="00694FF5" w:rsidP="001C0BC2">
      <w:pPr>
        <w:ind w:left="2160" w:hanging="720"/>
      </w:pPr>
      <w:r>
        <w:t>(1)</w:t>
      </w:r>
      <w:r>
        <w:tab/>
        <w:t>To receive and check all applications for building permits and certificates of occupancy.</w:t>
      </w:r>
    </w:p>
    <w:p w14:paraId="2E6C8CBA" w14:textId="77777777" w:rsidR="00694FF5" w:rsidRDefault="00694FF5" w:rsidP="001C0BC2">
      <w:pPr>
        <w:ind w:left="2880" w:hanging="720"/>
      </w:pPr>
      <w:r>
        <w:t>a.</w:t>
      </w:r>
      <w:r>
        <w:tab/>
        <w:t>Prior</w:t>
      </w:r>
      <w:r w:rsidRPr="00694FF5">
        <w:t xml:space="preserve"> to issuance of any building permit the Building and Zoning Administrator shall ensure that the building structure, or use proposed conforms in all respects to the provisions of this zoning </w:t>
      </w:r>
      <w:r w:rsidR="001A38BE">
        <w:t>Ordinance</w:t>
      </w:r>
      <w:r w:rsidRPr="00694FF5">
        <w:t xml:space="preserve"> and other applicable regulations.</w:t>
      </w:r>
    </w:p>
    <w:p w14:paraId="155F8D05" w14:textId="77777777" w:rsidR="00694FF5" w:rsidRDefault="00694FF5" w:rsidP="001C0BC2">
      <w:pPr>
        <w:ind w:left="2880" w:hanging="720"/>
      </w:pPr>
      <w:r>
        <w:t>b.</w:t>
      </w:r>
      <w:r>
        <w:tab/>
        <w:t>Prior</w:t>
      </w:r>
      <w:r w:rsidRPr="00694FF5">
        <w:rPr>
          <w:rFonts w:ascii="Calibri" w:eastAsia="Calibri" w:hAnsi="Calibri" w:cs="Calibri"/>
          <w:sz w:val="22"/>
        </w:rPr>
        <w:t xml:space="preserve"> </w:t>
      </w:r>
      <w:r w:rsidRPr="00694FF5">
        <w:t xml:space="preserve">to issuance of certificate of </w:t>
      </w:r>
      <w:proofErr w:type="gramStart"/>
      <w:r w:rsidRPr="00694FF5">
        <w:t>occupancy</w:t>
      </w:r>
      <w:proofErr w:type="gramEnd"/>
      <w:r w:rsidRPr="00694FF5">
        <w:t xml:space="preserve"> the Building and Zoning Administrator shall determine that the work completed is in accordance with all provisions of this zoning </w:t>
      </w:r>
      <w:r w:rsidR="001A38BE">
        <w:t>Ordinance</w:t>
      </w:r>
      <w:r w:rsidRPr="00694FF5">
        <w:t xml:space="preserve"> and other applicable regulations.</w:t>
      </w:r>
    </w:p>
    <w:p w14:paraId="0DB1BD4E" w14:textId="77777777" w:rsidR="00694FF5" w:rsidRDefault="00694FF5" w:rsidP="00AB43D1">
      <w:pPr>
        <w:ind w:left="2160" w:hanging="720"/>
      </w:pPr>
      <w:r>
        <w:t>(2)</w:t>
      </w:r>
      <w:r>
        <w:tab/>
        <w:t xml:space="preserve">To require any information necessary to determine the conformity of the application with the regulations of this </w:t>
      </w:r>
      <w:r w:rsidR="001A38BE">
        <w:t>Ordinance</w:t>
      </w:r>
      <w:r>
        <w:t xml:space="preserve"> and building codes. This information may include: </w:t>
      </w:r>
    </w:p>
    <w:p w14:paraId="76B80D8F" w14:textId="77777777" w:rsidR="00694FF5" w:rsidRPr="00775184" w:rsidRDefault="00694FF5" w:rsidP="00AB43D1">
      <w:pPr>
        <w:ind w:left="2160"/>
      </w:pPr>
      <w:r w:rsidRPr="00775184">
        <w:t>a.  </w:t>
      </w:r>
      <w:r w:rsidR="00AB43D1">
        <w:tab/>
      </w:r>
      <w:r w:rsidRPr="00775184">
        <w:t xml:space="preserve">Proposed uses </w:t>
      </w:r>
      <w:r w:rsidR="00775184" w:rsidRPr="00775184">
        <w:t>of building, structure or land.</w:t>
      </w:r>
    </w:p>
    <w:p w14:paraId="0DED17F2" w14:textId="77777777" w:rsidR="00694FF5" w:rsidRPr="00775184" w:rsidRDefault="00694FF5" w:rsidP="00AB43D1">
      <w:pPr>
        <w:ind w:left="2160"/>
      </w:pPr>
      <w:r w:rsidRPr="00775184">
        <w:t>b.  </w:t>
      </w:r>
      <w:r w:rsidR="00AB43D1">
        <w:tab/>
      </w:r>
      <w:r w:rsidRPr="00775184">
        <w:t>Placement of the bu</w:t>
      </w:r>
      <w:r w:rsidR="00775184" w:rsidRPr="00775184">
        <w:t>ilding or structure on the lot.</w:t>
      </w:r>
    </w:p>
    <w:p w14:paraId="5BBC4F17" w14:textId="77777777" w:rsidR="00694FF5" w:rsidRPr="00775184" w:rsidRDefault="00694FF5" w:rsidP="00AB43D1">
      <w:pPr>
        <w:ind w:left="2880" w:hanging="720"/>
      </w:pPr>
      <w:r w:rsidRPr="00775184">
        <w:t>c.  </w:t>
      </w:r>
      <w:r w:rsidR="00775184" w:rsidRPr="00775184">
        <w:tab/>
      </w:r>
      <w:r w:rsidRPr="00775184">
        <w:t>Size, dimensions or other characteristics of the building</w:t>
      </w:r>
      <w:r w:rsidR="00775184" w:rsidRPr="00775184">
        <w:t>, structure and the</w:t>
      </w:r>
      <w:r w:rsidR="001C0BC2">
        <w:t xml:space="preserve"> </w:t>
      </w:r>
      <w:r w:rsidR="00775184" w:rsidRPr="00775184">
        <w:t>lot itself.</w:t>
      </w:r>
    </w:p>
    <w:p w14:paraId="62331DB0" w14:textId="77777777" w:rsidR="00694FF5" w:rsidRPr="00775184" w:rsidRDefault="00694FF5" w:rsidP="00AB43D1">
      <w:pPr>
        <w:ind w:left="2160"/>
      </w:pPr>
      <w:r w:rsidRPr="00775184">
        <w:t>d.  </w:t>
      </w:r>
      <w:r w:rsidR="00AB43D1">
        <w:tab/>
      </w:r>
      <w:r w:rsidRPr="00775184">
        <w:t>Placem</w:t>
      </w:r>
      <w:r w:rsidR="00775184" w:rsidRPr="00775184">
        <w:t>ent, size, and number of signs.</w:t>
      </w:r>
    </w:p>
    <w:p w14:paraId="5E06DE33" w14:textId="77777777" w:rsidR="00694FF5" w:rsidRPr="00775184" w:rsidRDefault="00694FF5" w:rsidP="00AB43D1">
      <w:pPr>
        <w:ind w:left="2160"/>
      </w:pPr>
      <w:r w:rsidRPr="00775184">
        <w:t>e.  </w:t>
      </w:r>
      <w:r w:rsidR="00775184" w:rsidRPr="00775184">
        <w:tab/>
      </w:r>
      <w:r w:rsidRPr="00775184">
        <w:t xml:space="preserve">Number, size, and location of parking and unloading spaces. </w:t>
      </w:r>
    </w:p>
    <w:p w14:paraId="48872EA2" w14:textId="77777777" w:rsidR="00694FF5" w:rsidRDefault="00694FF5" w:rsidP="00AB43D1">
      <w:pPr>
        <w:ind w:left="2880" w:hanging="720"/>
      </w:pPr>
      <w:r w:rsidRPr="00775184">
        <w:t>f.  </w:t>
      </w:r>
      <w:r w:rsidR="00775184" w:rsidRPr="00775184">
        <w:tab/>
      </w:r>
      <w:r w:rsidRPr="00775184">
        <w:t xml:space="preserve">Any other relevant information under this </w:t>
      </w:r>
      <w:r w:rsidR="001A38BE">
        <w:t>Ordinance</w:t>
      </w:r>
      <w:r w:rsidRPr="00775184">
        <w:t xml:space="preserve"> (such as access points). </w:t>
      </w:r>
    </w:p>
    <w:p w14:paraId="0514CA1B" w14:textId="77777777" w:rsidR="00775184" w:rsidRDefault="00775184" w:rsidP="001C0BC2">
      <w:r>
        <w:tab/>
      </w:r>
      <w:r>
        <w:tab/>
        <w:t>(3)</w:t>
      </w:r>
      <w:r>
        <w:tab/>
        <w:t>To inspect premises of applicant’s property, building, or structure.</w:t>
      </w:r>
    </w:p>
    <w:p w14:paraId="099A2BB4" w14:textId="77777777" w:rsidR="00775184" w:rsidRDefault="00775184" w:rsidP="001C0BC2">
      <w:pPr>
        <w:ind w:left="2160" w:hanging="720"/>
        <w:jc w:val="left"/>
      </w:pPr>
      <w:r>
        <w:t>(4)</w:t>
      </w:r>
      <w:r>
        <w:tab/>
        <w:t xml:space="preserve">To issue the building permit or certificate of occupancy after compliance with this zoning </w:t>
      </w:r>
      <w:r w:rsidR="001A38BE">
        <w:t>Ordinance</w:t>
      </w:r>
      <w:r>
        <w:t xml:space="preserve"> and other applicable regulations is established.</w:t>
      </w:r>
    </w:p>
    <w:p w14:paraId="7A8B4D36" w14:textId="77777777" w:rsidR="00775184" w:rsidRDefault="00775184" w:rsidP="001C0BC2">
      <w:pPr>
        <w:ind w:left="2160" w:hanging="720"/>
        <w:jc w:val="left"/>
      </w:pPr>
      <w:r>
        <w:t>(5)</w:t>
      </w:r>
      <w:r>
        <w:tab/>
        <w:t>To notify any person responsible for violating the provisions of this Ordinance and to order the action necessary to correct the violation. The Building and Zoning Administrator shall order:</w:t>
      </w:r>
    </w:p>
    <w:p w14:paraId="4D1E12FE" w14:textId="77777777" w:rsidR="00775184" w:rsidRDefault="00775184" w:rsidP="001C0BC2">
      <w:pPr>
        <w:ind w:left="2160" w:hanging="720"/>
        <w:jc w:val="left"/>
      </w:pPr>
      <w:r>
        <w:tab/>
        <w:t>a.</w:t>
      </w:r>
      <w:r>
        <w:tab/>
        <w:t>Discontinuance of illegal use of land, buildings, or structures.</w:t>
      </w:r>
    </w:p>
    <w:p w14:paraId="15CB7637" w14:textId="77777777" w:rsidR="00775184" w:rsidRDefault="00775184" w:rsidP="001C0BC2">
      <w:pPr>
        <w:ind w:left="2160" w:hanging="720"/>
        <w:jc w:val="left"/>
      </w:pPr>
      <w:r>
        <w:tab/>
        <w:t>b.</w:t>
      </w:r>
      <w:r>
        <w:tab/>
        <w:t>Removal of illegal buildings or structures.</w:t>
      </w:r>
    </w:p>
    <w:p w14:paraId="3982CA96" w14:textId="77777777" w:rsidR="00775184" w:rsidRDefault="00775184" w:rsidP="001C0BC2">
      <w:pPr>
        <w:ind w:left="2160" w:hanging="720"/>
        <w:jc w:val="left"/>
      </w:pPr>
      <w:r>
        <w:tab/>
        <w:t>c.</w:t>
      </w:r>
      <w:r>
        <w:tab/>
        <w:t>Discontinuance of any illegal work being done.</w:t>
      </w:r>
    </w:p>
    <w:p w14:paraId="69A2B594" w14:textId="77777777" w:rsidR="00775184" w:rsidRDefault="00775184" w:rsidP="001C0BC2">
      <w:pPr>
        <w:ind w:left="2160" w:hanging="720"/>
        <w:jc w:val="left"/>
      </w:pPr>
      <w:r>
        <w:lastRenderedPageBreak/>
        <w:t>(6)</w:t>
      </w:r>
      <w:r>
        <w:tab/>
        <w:t>To record all</w:t>
      </w:r>
      <w:r w:rsidRPr="00775184">
        <w:rPr>
          <w:rFonts w:ascii="Calibri" w:eastAsia="Calibri" w:hAnsi="Calibri" w:cs="Calibri"/>
          <w:sz w:val="22"/>
        </w:rPr>
        <w:t xml:space="preserve"> </w:t>
      </w:r>
      <w:r w:rsidRPr="00775184">
        <w:t>non-conformities and notify landowners of such non-conformities within a reasonable time after the adoption of the "Official McIntosh County Zoning Map".</w:t>
      </w:r>
    </w:p>
    <w:p w14:paraId="221CEDD9" w14:textId="77777777" w:rsidR="00775184" w:rsidRDefault="00775184" w:rsidP="001C0BC2">
      <w:pPr>
        <w:ind w:left="2160" w:hanging="720"/>
        <w:jc w:val="left"/>
      </w:pPr>
      <w:r>
        <w:t>(7)</w:t>
      </w:r>
      <w:r>
        <w:tab/>
        <w:t>To</w:t>
      </w:r>
      <w:r w:rsidRPr="00775184">
        <w:t xml:space="preserve"> </w:t>
      </w:r>
      <w:r>
        <w:t>issue temporary permits and demolition permits, provided that the permit includes necessary safeguards for the public safety, health, and welfare.</w:t>
      </w:r>
    </w:p>
    <w:p w14:paraId="4ADD53B5" w14:textId="77777777" w:rsidR="00775184" w:rsidRDefault="00775184" w:rsidP="001C0BC2">
      <w:pPr>
        <w:ind w:left="2160" w:hanging="720"/>
        <w:jc w:val="left"/>
      </w:pPr>
      <w:r>
        <w:t>(8)</w:t>
      </w:r>
      <w:r>
        <w:tab/>
        <w:t>To inform the applicant of a building permit if his proposed use, building, or structure is designated as a Special Permit Use and to advise said applicant of the procedures necessary to acquire this permit.</w:t>
      </w:r>
    </w:p>
    <w:p w14:paraId="27E1113C" w14:textId="77777777" w:rsidR="00775184" w:rsidRDefault="00775184" w:rsidP="001C0BC2">
      <w:pPr>
        <w:ind w:left="2160" w:hanging="720"/>
        <w:jc w:val="left"/>
        <w:rPr>
          <w:color w:val="4472C4" w:themeColor="accent5"/>
        </w:rPr>
      </w:pPr>
      <w:r>
        <w:t>(9)</w:t>
      </w:r>
      <w:r>
        <w:tab/>
        <w:t xml:space="preserve">To inform the applicant for any new developments proposed within the County which meet or exceed the minimum thresholds identified in the Department of Community Affairs' Procedure and Guidelines for the Review of Developments of Regional Impact (DRI), of the requirement to comply with the intergovernmental review procedures. The County will not take any official action to further any such developments until the DRI Review Process is completed or </w:t>
      </w:r>
      <w:r w:rsidRPr="00023590">
        <w:t>a minimum of thirty (</w:t>
      </w:r>
      <w:r w:rsidR="00CF1318">
        <w:t>30</w:t>
      </w:r>
      <w:r w:rsidRPr="00023590">
        <w:t>) days</w:t>
      </w:r>
      <w:r>
        <w:t xml:space="preserve"> has transpired from the date the completed DRI Request for Review Form was forwarded to the Coastal Regional Commission.</w:t>
      </w:r>
      <w:r w:rsidR="001C0BC2">
        <w:t xml:space="preserve"> </w:t>
      </w:r>
    </w:p>
    <w:p w14:paraId="005EF368" w14:textId="77777777" w:rsidR="001C0BC2" w:rsidRDefault="001C0BC2" w:rsidP="008D41B8">
      <w:pPr>
        <w:pStyle w:val="Heading2"/>
      </w:pPr>
      <w:bookmarkStart w:id="223" w:name="_Toc134108154"/>
      <w:r>
        <w:t>Building permit</w:t>
      </w:r>
      <w:r w:rsidRPr="007C1724">
        <w:t>.</w:t>
      </w:r>
      <w:bookmarkEnd w:id="223"/>
    </w:p>
    <w:p w14:paraId="55AC90A1" w14:textId="77777777" w:rsidR="001C0BC2" w:rsidRDefault="001C0BC2" w:rsidP="008D41B8">
      <w:pPr>
        <w:pStyle w:val="Heading3"/>
      </w:pPr>
      <w:bookmarkStart w:id="224" w:name="_Toc134108155"/>
      <w:r>
        <w:t>Building permit required.</w:t>
      </w:r>
      <w:bookmarkEnd w:id="224"/>
    </w:p>
    <w:p w14:paraId="58356501" w14:textId="77777777" w:rsidR="001C0BC2" w:rsidRDefault="001C0BC2" w:rsidP="00A800DD">
      <w:pPr>
        <w:ind w:left="810" w:firstLine="630"/>
      </w:pPr>
      <w:r w:rsidRPr="001C0BC2">
        <w:t>A building permit issued by the Building Official is required in advance of the initi</w:t>
      </w:r>
      <w:r>
        <w:t>ation of constru</w:t>
      </w:r>
      <w:r w:rsidRPr="001C0BC2">
        <w:t>ction, erection, moving or alteration of any building or structure in accordance with the provisions of the building code. No building permit shall be issued and no building shall be erected on any lot in the county unless access has been estab</w:t>
      </w:r>
      <w:r w:rsidR="00F140BF">
        <w:t>lished in accordance with this Zoning</w:t>
      </w:r>
      <w:r w:rsidRPr="001C0BC2">
        <w:t xml:space="preserve"> Code. No building permits shall be issued before approval of the final plat. All structures shall comply with the requirements of this </w:t>
      </w:r>
      <w:r w:rsidR="00F140BF">
        <w:t>Zoning</w:t>
      </w:r>
      <w:r w:rsidRPr="001C0BC2">
        <w:t xml:space="preserve"> Code, whether or not a building permit is required.</w:t>
      </w:r>
    </w:p>
    <w:p w14:paraId="1370AA89" w14:textId="77777777" w:rsidR="00544318" w:rsidRDefault="00544318" w:rsidP="008D41B8">
      <w:pPr>
        <w:pStyle w:val="Heading3"/>
      </w:pPr>
      <w:bookmarkStart w:id="225" w:name="_Toc134108156"/>
      <w:r>
        <w:t>Requirements for building permit.</w:t>
      </w:r>
      <w:bookmarkEnd w:id="225"/>
    </w:p>
    <w:p w14:paraId="644B1512" w14:textId="77777777" w:rsidR="00544318" w:rsidRDefault="00544318" w:rsidP="00544318">
      <w:pPr>
        <w:ind w:left="720" w:firstLine="720"/>
      </w:pPr>
      <w:r>
        <w:t>(1)</w:t>
      </w:r>
      <w:r>
        <w:tab/>
        <w:t>Building permit application:</w:t>
      </w:r>
    </w:p>
    <w:p w14:paraId="2F74426F" w14:textId="77777777" w:rsidR="00544318" w:rsidRDefault="00544318" w:rsidP="00544318">
      <w:pPr>
        <w:ind w:left="2880" w:hanging="720"/>
      </w:pPr>
      <w:r>
        <w:t>a.</w:t>
      </w:r>
      <w:r>
        <w:tab/>
        <w:t>The</w:t>
      </w:r>
      <w:r w:rsidRPr="00544318">
        <w:rPr>
          <w:rFonts w:ascii="Calibri" w:eastAsia="Calibri" w:hAnsi="Calibri" w:cs="Calibri"/>
          <w:sz w:val="22"/>
        </w:rPr>
        <w:t xml:space="preserve"> </w:t>
      </w:r>
      <w:r w:rsidRPr="00544318">
        <w:t>applicant shall submit to the Building and Zoning Administrator a dimensioned plat or scale plan indicating the shape, size and location of all buildings to be erected, and of any building already on the lot.</w:t>
      </w:r>
    </w:p>
    <w:p w14:paraId="1A256F92" w14:textId="77777777" w:rsidR="00544318" w:rsidRDefault="00544318" w:rsidP="00544318">
      <w:pPr>
        <w:ind w:left="2880" w:hanging="720"/>
      </w:pPr>
      <w:r>
        <w:t>b.</w:t>
      </w:r>
      <w:r>
        <w:tab/>
        <w:t>When a proposed development is to be served by wells, or by septic tanks, or by a private water system and/or a private sewage disposal system, then the applicant for a permit for such development shall submit with his application for a permit a certificate from the County Health Department approving such water system, waste disposal system, septic tank, or well.</w:t>
      </w:r>
    </w:p>
    <w:p w14:paraId="29360650" w14:textId="77777777" w:rsidR="00544318" w:rsidRDefault="00544318" w:rsidP="00544318">
      <w:pPr>
        <w:ind w:left="2880" w:hanging="720"/>
      </w:pPr>
      <w:r>
        <w:t>c.</w:t>
      </w:r>
      <w:r>
        <w:tab/>
        <w:t>Applicant shall also state the existing and intended use of all such buildings and structures.</w:t>
      </w:r>
    </w:p>
    <w:p w14:paraId="189CEF7A" w14:textId="77777777" w:rsidR="00544318" w:rsidRDefault="00544318" w:rsidP="00544318">
      <w:pPr>
        <w:ind w:left="2880" w:hanging="720"/>
      </w:pPr>
      <w:r>
        <w:t>d.</w:t>
      </w:r>
      <w:r>
        <w:tab/>
      </w:r>
      <w:r w:rsidRPr="00544318">
        <w:t xml:space="preserve">For multi-family buildings, nonresidential buildings, and all structures using “alternative construction materials” architectural plans prepared in conformance with the applicable building codes and must be submitted to the County. Plans shall be prepared by or under the supervision of an architect or qualified engineer registered in the State of Georgia, who shall sign and seal each sheet in the original set of drawings as applicable. “Alternative construction materials” shall be determined by the Building Official and require </w:t>
      </w:r>
      <w:r w:rsidR="001A38BE">
        <w:t>Special Use</w:t>
      </w:r>
      <w:r w:rsidRPr="00544318">
        <w:t xml:space="preserve"> Approval prior to the issuance of a permit.</w:t>
      </w:r>
    </w:p>
    <w:p w14:paraId="579BC893" w14:textId="77777777" w:rsidR="00544318" w:rsidRDefault="00544318" w:rsidP="00544318">
      <w:pPr>
        <w:ind w:left="2160" w:hanging="720"/>
      </w:pPr>
      <w:r>
        <w:lastRenderedPageBreak/>
        <w:t>(2)</w:t>
      </w:r>
      <w:r>
        <w:tab/>
        <w:t>If the proposed work as set forth in the building permit application conforms to the provisions of this Ordinance, the Building and Zoning Administrator shall issue the building permit upon payment of the required fee within 10 days.</w:t>
      </w:r>
    </w:p>
    <w:p w14:paraId="0E6AA485" w14:textId="77777777" w:rsidR="00544318" w:rsidRDefault="00544318" w:rsidP="00544318">
      <w:pPr>
        <w:ind w:left="2160" w:hanging="720"/>
      </w:pPr>
      <w:r>
        <w:t>(3)</w:t>
      </w:r>
      <w:r>
        <w:tab/>
        <w:t xml:space="preserve">If the building permit is refused, the Building and Zoning Administrator shall give the applicant a written explanation of the reason(s) for refusal. </w:t>
      </w:r>
    </w:p>
    <w:p w14:paraId="2C36321F" w14:textId="77777777" w:rsidR="008D41B8" w:rsidRPr="007A3477" w:rsidRDefault="00544318" w:rsidP="008D41B8">
      <w:pPr>
        <w:ind w:left="2160" w:hanging="720"/>
      </w:pPr>
      <w:r>
        <w:t>(4)</w:t>
      </w:r>
      <w:r>
        <w:tab/>
        <w:t xml:space="preserve">Building permits must be renewed if construction has not begun within six months </w:t>
      </w:r>
      <w:r w:rsidRPr="007A3477">
        <w:t>of the initial date of issuance.</w:t>
      </w:r>
    </w:p>
    <w:p w14:paraId="362DA4C1" w14:textId="7494612A" w:rsidR="007A3477" w:rsidRDefault="007A3477" w:rsidP="008D41B8">
      <w:pPr>
        <w:ind w:left="2160" w:hanging="720"/>
      </w:pPr>
      <w:r w:rsidRPr="00D5541E">
        <w:t>(5)</w:t>
      </w:r>
      <w:r w:rsidRPr="00D5541E">
        <w:tab/>
        <w:t xml:space="preserve"> If a noncontinuous footer is used (</w:t>
      </w:r>
      <w:proofErr w:type="gramStart"/>
      <w:r w:rsidRPr="00D5541E">
        <w:t>i.e.</w:t>
      </w:r>
      <w:proofErr w:type="gramEnd"/>
      <w:r w:rsidRPr="00D5541E">
        <w:t xml:space="preserve"> </w:t>
      </w:r>
      <w:r w:rsidR="00D5541E" w:rsidRPr="00D5541E">
        <w:t>pole barn</w:t>
      </w:r>
      <w:r w:rsidRPr="00D5541E">
        <w:t>)</w:t>
      </w:r>
      <w:r w:rsidR="00D5541E">
        <w:t xml:space="preserve">, the signature of a </w:t>
      </w:r>
      <w:r w:rsidR="00FF3767">
        <w:t>design</w:t>
      </w:r>
      <w:r w:rsidR="00D5541E">
        <w:t xml:space="preserve"> professional is required.</w:t>
      </w:r>
    </w:p>
    <w:p w14:paraId="1016639F" w14:textId="77777777" w:rsidR="00D5541E" w:rsidRDefault="00D5541E" w:rsidP="008D41B8">
      <w:pPr>
        <w:ind w:left="2160" w:hanging="720"/>
      </w:pPr>
      <w:r>
        <w:t>(6)</w:t>
      </w:r>
      <w:r>
        <w:tab/>
        <w:t xml:space="preserve">Single family home plans must be professionally drawn, or provide a foundation plan, elevation plan, and framing plan. Internet plans are acceptable. </w:t>
      </w:r>
    </w:p>
    <w:p w14:paraId="45F886A1" w14:textId="74980F39" w:rsidR="00D5541E" w:rsidRPr="009C187A" w:rsidRDefault="00D5541E" w:rsidP="008D41B8">
      <w:pPr>
        <w:ind w:left="2160" w:hanging="720"/>
        <w:rPr>
          <w:color w:val="FF0000"/>
        </w:rPr>
      </w:pPr>
      <w:r w:rsidRPr="00921863">
        <w:t>(7)</w:t>
      </w:r>
      <w:r w:rsidRPr="00921863">
        <w:tab/>
        <w:t>Only one power meter is allowed per lot.</w:t>
      </w:r>
      <w:r w:rsidR="009C187A">
        <w:t xml:space="preserve"> </w:t>
      </w:r>
    </w:p>
    <w:p w14:paraId="6A51AD58" w14:textId="77777777" w:rsidR="00D5541E" w:rsidRPr="007C1724" w:rsidRDefault="00D5541E" w:rsidP="00D5541E">
      <w:pPr>
        <w:ind w:left="2160" w:hanging="720"/>
        <w:rPr>
          <w:rFonts w:cs="Arial"/>
          <w:szCs w:val="20"/>
        </w:rPr>
      </w:pPr>
      <w:r w:rsidRPr="00D5541E">
        <w:t>(8)</w:t>
      </w:r>
      <w:r>
        <w:rPr>
          <w:color w:val="FF0000"/>
        </w:rPr>
        <w:tab/>
      </w:r>
      <w:r w:rsidRPr="00C702CC">
        <w:rPr>
          <w:rFonts w:cs="Arial"/>
          <w:szCs w:val="20"/>
        </w:rPr>
        <w:t>Temporary power is only available with a valid building permit or special use permit. Temporary power will be shut off once a building permit or special use permit expires or a CO is issued.</w:t>
      </w:r>
      <w:r>
        <w:rPr>
          <w:rFonts w:cs="Arial"/>
          <w:szCs w:val="20"/>
        </w:rPr>
        <w:t xml:space="preserve"> </w:t>
      </w:r>
    </w:p>
    <w:p w14:paraId="5A740785" w14:textId="77777777" w:rsidR="007A3477" w:rsidRDefault="007A3477" w:rsidP="008D41B8">
      <w:pPr>
        <w:ind w:left="2160" w:hanging="720"/>
        <w:rPr>
          <w:color w:val="FF0000"/>
        </w:rPr>
      </w:pPr>
    </w:p>
    <w:p w14:paraId="30517181" w14:textId="77777777" w:rsidR="00544318" w:rsidRDefault="00544318" w:rsidP="00385076">
      <w:pPr>
        <w:pStyle w:val="Heading2"/>
      </w:pPr>
      <w:bookmarkStart w:id="226" w:name="_Toc134108157"/>
      <w:r>
        <w:t>Demolition permit.</w:t>
      </w:r>
      <w:bookmarkEnd w:id="226"/>
    </w:p>
    <w:p w14:paraId="3F7C22D4" w14:textId="77777777" w:rsidR="00544318" w:rsidRDefault="00544318" w:rsidP="000B5793">
      <w:pPr>
        <w:ind w:left="720" w:firstLine="720"/>
        <w:rPr>
          <w:color w:val="4472C4" w:themeColor="accent5"/>
        </w:rPr>
      </w:pPr>
      <w:r>
        <w:t xml:space="preserve">No principal building or structure </w:t>
      </w:r>
      <w:r w:rsidR="00F140BF">
        <w:t xml:space="preserve">200 square feet or more </w:t>
      </w:r>
      <w:r>
        <w:t xml:space="preserve">shall be demolished before the issuance of a demolition permit. </w:t>
      </w:r>
    </w:p>
    <w:p w14:paraId="1850E500" w14:textId="77777777" w:rsidR="000B5793" w:rsidRDefault="000B5793" w:rsidP="00385076">
      <w:pPr>
        <w:pStyle w:val="Heading2"/>
      </w:pPr>
      <w:bookmarkStart w:id="227" w:name="_Toc134108158"/>
      <w:r>
        <w:t>Certificate of Occupancy</w:t>
      </w:r>
      <w:r w:rsidRPr="007C1724">
        <w:t>.</w:t>
      </w:r>
      <w:bookmarkEnd w:id="227"/>
    </w:p>
    <w:p w14:paraId="726DFD80" w14:textId="77777777" w:rsidR="000B5793" w:rsidRDefault="000B5793" w:rsidP="008D41B8">
      <w:pPr>
        <w:pStyle w:val="Heading3"/>
      </w:pPr>
      <w:bookmarkStart w:id="228" w:name="_Toc134108159"/>
      <w:r>
        <w:t>Certificate of occupancy required.</w:t>
      </w:r>
      <w:bookmarkEnd w:id="228"/>
    </w:p>
    <w:p w14:paraId="00A302CD" w14:textId="77777777" w:rsidR="00544318" w:rsidRDefault="000B5793" w:rsidP="00A800DD">
      <w:pPr>
        <w:ind w:left="810" w:firstLine="630"/>
      </w:pPr>
      <w:r>
        <w:t>No land or building hereafter erected or altered in its use shall be used until a Certificate of Occupancy has been granted.</w:t>
      </w:r>
    </w:p>
    <w:p w14:paraId="08AF2A26" w14:textId="77777777" w:rsidR="000B5793" w:rsidRDefault="000B5793" w:rsidP="008D41B8">
      <w:pPr>
        <w:pStyle w:val="Heading3"/>
      </w:pPr>
      <w:bookmarkStart w:id="229" w:name="_Toc134108160"/>
      <w:r>
        <w:t xml:space="preserve">Occupancy </w:t>
      </w:r>
      <w:proofErr w:type="gramStart"/>
      <w:r>
        <w:t>permit</w:t>
      </w:r>
      <w:proofErr w:type="gramEnd"/>
      <w:r>
        <w:t xml:space="preserve"> to be denied.</w:t>
      </w:r>
      <w:bookmarkEnd w:id="229"/>
      <w:r>
        <w:tab/>
      </w:r>
    </w:p>
    <w:p w14:paraId="42F0A5B5" w14:textId="77777777" w:rsidR="000B5793" w:rsidRPr="000B5793" w:rsidRDefault="000B5793" w:rsidP="00A800DD">
      <w:pPr>
        <w:ind w:left="810" w:firstLine="630"/>
      </w:pPr>
      <w:r>
        <w:t>An</w:t>
      </w:r>
      <w:r w:rsidRPr="000B5793">
        <w:rPr>
          <w:rFonts w:ascii="Calibri" w:eastAsia="Calibri" w:hAnsi="Calibri" w:cs="Calibri"/>
          <w:sz w:val="22"/>
        </w:rPr>
        <w:t xml:space="preserve"> </w:t>
      </w:r>
      <w:r w:rsidRPr="000B5793">
        <w:t>occupancy permit shall not be issued unless the development for which such permit is requested complies with all applicable provisions of this Ordinance</w:t>
      </w:r>
      <w:r w:rsidR="00F140BF">
        <w:t>, including all applicable electrical, plumbing, and mechanical codes are met</w:t>
      </w:r>
      <w:r w:rsidRPr="000B5793">
        <w:t>. A record of all such occupancy permits shall be filed in the office of the Building Inspector.</w:t>
      </w:r>
    </w:p>
    <w:p w14:paraId="2511F50C" w14:textId="77777777" w:rsidR="000B5793" w:rsidRDefault="000B5793" w:rsidP="008D41B8">
      <w:pPr>
        <w:pStyle w:val="Heading3"/>
      </w:pPr>
      <w:bookmarkStart w:id="230" w:name="_Toc134108161"/>
      <w:r>
        <w:t>Electrical service.</w:t>
      </w:r>
      <w:bookmarkEnd w:id="230"/>
    </w:p>
    <w:p w14:paraId="3CF298E3" w14:textId="77777777" w:rsidR="000B5793" w:rsidRDefault="000B5793" w:rsidP="000B5793">
      <w:pPr>
        <w:ind w:left="2160" w:hanging="720"/>
      </w:pPr>
      <w:r>
        <w:t>(1)</w:t>
      </w:r>
      <w:r>
        <w:tab/>
        <w:t>Temporary electrical service may be provided at construction sites if a proper building permit has been obtained. A Certificate of Occupancy must be obtained prior to connection of permanent electrical service.</w:t>
      </w:r>
    </w:p>
    <w:p w14:paraId="41E019E7" w14:textId="77777777" w:rsidR="000B5793" w:rsidRDefault="000B5793" w:rsidP="000B5793">
      <w:pPr>
        <w:ind w:left="2160" w:hanging="720"/>
      </w:pPr>
      <w:r>
        <w:t>(2)</w:t>
      </w:r>
      <w:r>
        <w:tab/>
      </w:r>
      <w:r w:rsidRPr="000B5793">
        <w:t xml:space="preserve">Electrical power may be reconnected to the same unit/dwelling without a Certificate of Occupancy if service has not been interrupted for a period exceeding 90 days and the reason for interruption did not involve fire or other damage or repair, renovation or upgrading of electrical service. </w:t>
      </w:r>
    </w:p>
    <w:p w14:paraId="4D4E79CD" w14:textId="77777777" w:rsidR="00A47316" w:rsidRDefault="000B5793" w:rsidP="00A47316">
      <w:pPr>
        <w:ind w:left="2160" w:hanging="720"/>
      </w:pPr>
      <w:r>
        <w:t>(3)</w:t>
      </w:r>
      <w:r>
        <w:tab/>
      </w:r>
      <w:r w:rsidRPr="000B5793">
        <w:t xml:space="preserve">The National Electrical Code in effect as adopted and amended from time to time by the state department of community affairs is adopted by reference as the Electrical Code of McIntosh County, Georgia. </w:t>
      </w:r>
    </w:p>
    <w:p w14:paraId="56A380DE" w14:textId="77777777" w:rsidR="000B5793" w:rsidRPr="00A47316" w:rsidRDefault="00A47316" w:rsidP="00A47316">
      <w:pPr>
        <w:rPr>
          <w:b/>
          <w:bCs/>
          <w:sz w:val="24"/>
          <w:szCs w:val="24"/>
        </w:rPr>
      </w:pPr>
      <w:r w:rsidRPr="00A47316">
        <w:rPr>
          <w:b/>
          <w:bCs/>
          <w:sz w:val="24"/>
          <w:szCs w:val="24"/>
        </w:rPr>
        <w:t xml:space="preserve">Sec. 605. </w:t>
      </w:r>
      <w:r w:rsidRPr="00A47316">
        <w:rPr>
          <w:b/>
          <w:bCs/>
          <w:sz w:val="24"/>
          <w:szCs w:val="24"/>
        </w:rPr>
        <w:tab/>
      </w:r>
      <w:r w:rsidR="000B5793" w:rsidRPr="00A47316">
        <w:rPr>
          <w:b/>
          <w:bCs/>
          <w:sz w:val="24"/>
          <w:szCs w:val="24"/>
        </w:rPr>
        <w:t>Building construction codes.</w:t>
      </w:r>
    </w:p>
    <w:p w14:paraId="5993A4DB" w14:textId="77777777" w:rsidR="000B5793" w:rsidRPr="000B5793" w:rsidRDefault="000B5793" w:rsidP="000B5793">
      <w:pPr>
        <w:ind w:left="720" w:firstLine="720"/>
      </w:pPr>
      <w:r w:rsidRPr="000B5793">
        <w:t>The latest edition(s) of the Construction Codes Currently i</w:t>
      </w:r>
      <w:r>
        <w:t xml:space="preserve">n Effect as adopted and amended </w:t>
      </w:r>
      <w:r w:rsidRPr="000B5793">
        <w:t xml:space="preserve">from time to time by the state department of community affairs, pursuant to chapter 2 of Title 8 of </w:t>
      </w:r>
      <w:r w:rsidRPr="000B5793">
        <w:lastRenderedPageBreak/>
        <w:t xml:space="preserve">The Official Code of Georgia, including all appendices thereof adopted by the state department of community affairs, shall be enforced by the county. </w:t>
      </w:r>
    </w:p>
    <w:p w14:paraId="10284818" w14:textId="77777777" w:rsidR="000B5793" w:rsidRDefault="000B5793" w:rsidP="000B5793">
      <w:pPr>
        <w:ind w:left="720"/>
      </w:pPr>
      <w:r w:rsidRPr="000B5793">
        <w:rPr>
          <w:i/>
          <w:iCs/>
        </w:rPr>
        <w:t xml:space="preserve">Editor’s Note: see the attached link for latest editions of the current State Construction Codes: </w:t>
      </w:r>
      <w:hyperlink r:id="rId17" w:history="1">
        <w:r w:rsidRPr="000B5793">
          <w:rPr>
            <w:rStyle w:val="Hyperlink"/>
            <w:u w:val="none"/>
          </w:rPr>
          <w:t>http://www.dca.ga.gov/local-government-assistance/construction-codes-industrialized-buildings/construction-codes</w:t>
        </w:r>
      </w:hyperlink>
      <w:r w:rsidRPr="000B5793">
        <w:t xml:space="preserve"> </w:t>
      </w:r>
    </w:p>
    <w:p w14:paraId="74626EB9" w14:textId="77777777" w:rsidR="000B5793" w:rsidRDefault="00A47316" w:rsidP="00A47316">
      <w:pPr>
        <w:pStyle w:val="Heading2"/>
        <w:numPr>
          <w:ilvl w:val="0"/>
          <w:numId w:val="0"/>
        </w:numPr>
      </w:pPr>
      <w:bookmarkStart w:id="231" w:name="_Toc134108162"/>
      <w:r>
        <w:t>Sec. 606</w:t>
      </w:r>
      <w:r>
        <w:tab/>
      </w:r>
      <w:r w:rsidR="000B5793">
        <w:t>Temporary permit</w:t>
      </w:r>
      <w:r w:rsidR="000B5793" w:rsidRPr="007C1724">
        <w:t>.</w:t>
      </w:r>
      <w:bookmarkEnd w:id="231"/>
    </w:p>
    <w:p w14:paraId="7F3E9D46" w14:textId="77777777" w:rsidR="000066A6" w:rsidRPr="000066A6" w:rsidRDefault="000066A6" w:rsidP="008D41B8">
      <w:pPr>
        <w:pStyle w:val="Heading3"/>
      </w:pPr>
      <w:bookmarkStart w:id="232" w:name="_Toc134108163"/>
      <w:r>
        <w:t>Temporary permit uses.</w:t>
      </w:r>
      <w:bookmarkEnd w:id="232"/>
      <w:r w:rsidR="00F140BF">
        <w:t xml:space="preserve"> </w:t>
      </w:r>
    </w:p>
    <w:p w14:paraId="20248031" w14:textId="77777777" w:rsidR="000B5793" w:rsidRDefault="000B5793" w:rsidP="00A800DD">
      <w:pPr>
        <w:ind w:left="810" w:firstLine="630"/>
      </w:pPr>
      <w:r w:rsidRPr="000B5793">
        <w:t>The Building and Zoning Administrator is authorized to issue temporary permits for the following uses, subject to the applicable conditions for each individual temporary use and provided it is determined such uses will cause no traffic congestion, and will not adversely affect surrounding areas. Any tempora</w:t>
      </w:r>
      <w:r>
        <w:t>ry use not allowed for in this O</w:t>
      </w:r>
      <w:r w:rsidRPr="000B5793">
        <w:t xml:space="preserve">rdinance shall be requested from the County Commission. </w:t>
      </w:r>
    </w:p>
    <w:p w14:paraId="335691B9" w14:textId="77777777" w:rsidR="000066A6" w:rsidRDefault="000066A6" w:rsidP="00F207E1">
      <w:pPr>
        <w:ind w:left="2160" w:hanging="720"/>
      </w:pPr>
      <w:r>
        <w:t>(1)</w:t>
      </w:r>
      <w:r>
        <w:tab/>
      </w:r>
      <w:r w:rsidRPr="000066A6">
        <w:t>Carnival or circus, in approved open areas, for a period not to exceed three weeks, and subject to approval by the County Commission.</w:t>
      </w:r>
    </w:p>
    <w:p w14:paraId="1B212958" w14:textId="77777777" w:rsidR="000066A6" w:rsidRDefault="000066A6" w:rsidP="00F207E1">
      <w:pPr>
        <w:ind w:left="2160" w:hanging="720"/>
      </w:pPr>
      <w:r>
        <w:t>(2)</w:t>
      </w:r>
      <w:r>
        <w:tab/>
        <w:t>Religious meeting in a tent or other temporary structure, in an approved open area, for a period not to exceed 40 days.</w:t>
      </w:r>
    </w:p>
    <w:p w14:paraId="623BE537" w14:textId="77777777" w:rsidR="000066A6" w:rsidRDefault="000066A6" w:rsidP="00F207E1">
      <w:pPr>
        <w:ind w:left="2160" w:hanging="720"/>
      </w:pPr>
      <w:r>
        <w:t>(3)</w:t>
      </w:r>
      <w:r>
        <w:tab/>
        <w:t>Open lot sale of Christmas trees or pumpkins, in the approved area, for a period not to exceed 45 days.</w:t>
      </w:r>
    </w:p>
    <w:p w14:paraId="2ED55D6D" w14:textId="77777777" w:rsidR="00531E34" w:rsidRDefault="00531E34" w:rsidP="00F207E1">
      <w:pPr>
        <w:ind w:left="2160" w:hanging="720"/>
      </w:pPr>
      <w:r>
        <w:t>(4)</w:t>
      </w:r>
      <w:r>
        <w:tab/>
        <w:t>Short-term outdoor concerts</w:t>
      </w:r>
      <w:r w:rsidR="00D5541E">
        <w:t>.</w:t>
      </w:r>
    </w:p>
    <w:p w14:paraId="4A6DEE65" w14:textId="77777777" w:rsidR="000B5793" w:rsidRPr="000B5793" w:rsidRDefault="00531E34" w:rsidP="008E4666">
      <w:pPr>
        <w:ind w:left="2160" w:hanging="720"/>
      </w:pPr>
      <w:r>
        <w:t>(5</w:t>
      </w:r>
      <w:r w:rsidR="000066A6">
        <w:t>)</w:t>
      </w:r>
      <w:r w:rsidR="000066A6">
        <w:tab/>
      </w:r>
      <w:r w:rsidR="000066A6" w:rsidRPr="000066A6">
        <w:t>Contractor's office and equipment sheds, for a period of twelve months, provided that such office is placed on the property to which it is appurtenant.</w:t>
      </w:r>
      <w:r w:rsidR="000066A6">
        <w:tab/>
      </w:r>
    </w:p>
    <w:p w14:paraId="765F83B0" w14:textId="77777777" w:rsidR="00A030CD" w:rsidRDefault="00A030CD" w:rsidP="000B5793">
      <w:pPr>
        <w:ind w:left="2160" w:hanging="720"/>
        <w:sectPr w:rsidR="00A030CD" w:rsidSect="008616DC">
          <w:pgSz w:w="12240" w:h="15840"/>
          <w:pgMar w:top="1440" w:right="1440" w:bottom="1440" w:left="1440" w:header="720" w:footer="720" w:gutter="0"/>
          <w:pgNumType w:start="1" w:chapStyle="1"/>
          <w:cols w:space="720"/>
        </w:sectPr>
      </w:pPr>
    </w:p>
    <w:p w14:paraId="494BDF76" w14:textId="1A0EC505" w:rsidR="00AB43D1" w:rsidRPr="007C1724" w:rsidRDefault="00C00AC1" w:rsidP="00AB43D1">
      <w:pPr>
        <w:pStyle w:val="Heading1"/>
      </w:pPr>
      <w:bookmarkStart w:id="233" w:name="_Toc134108164"/>
      <w:r>
        <w:lastRenderedPageBreak/>
        <w:t>Zoning Decisions</w:t>
      </w:r>
      <w:r w:rsidR="00AB43D1">
        <w:t xml:space="preserve"> </w:t>
      </w:r>
      <w:bookmarkEnd w:id="233"/>
    </w:p>
    <w:p w14:paraId="7EC89AB0" w14:textId="77777777" w:rsidR="00AB43D1" w:rsidRDefault="003A4123" w:rsidP="00C13A53">
      <w:pPr>
        <w:ind w:left="1440"/>
        <w:rPr>
          <w:rFonts w:cs="Arial"/>
          <w:szCs w:val="20"/>
        </w:rPr>
      </w:pPr>
      <w:r>
        <w:rPr>
          <w:rFonts w:cs="Arial"/>
          <w:szCs w:val="20"/>
        </w:rPr>
        <w:t>This Article describes the process through which a special permit may be approved, variances may be authorized, and appeals may be made.</w:t>
      </w:r>
    </w:p>
    <w:p w14:paraId="7B1B1247" w14:textId="4F9E3D24" w:rsidR="00BF4DE0" w:rsidRDefault="00BF4DE0" w:rsidP="00BF4DE0">
      <w:pPr>
        <w:pStyle w:val="Heading2"/>
      </w:pPr>
      <w:r>
        <w:t>General</w:t>
      </w:r>
    </w:p>
    <w:p w14:paraId="6E419959" w14:textId="3FB6857F" w:rsidR="00BF4DE0" w:rsidRPr="00BF4DE0" w:rsidRDefault="00BF4DE0" w:rsidP="00BF4DE0">
      <w:pPr>
        <w:ind w:left="1440"/>
      </w:pPr>
      <w:r>
        <w:t xml:space="preserve">All zoning decisions must </w:t>
      </w:r>
      <w:proofErr w:type="gramStart"/>
      <w:r w:rsidR="00B10FF0">
        <w:t>following</w:t>
      </w:r>
      <w:proofErr w:type="gramEnd"/>
      <w:r w:rsidR="00B10FF0">
        <w:t xml:space="preserve"> the Procedures for Zon</w:t>
      </w:r>
      <w:r w:rsidR="00C13A53">
        <w:t xml:space="preserve">ing Decisions found in Article VIII of this Ordinance. </w:t>
      </w:r>
    </w:p>
    <w:p w14:paraId="1D4DD5EE" w14:textId="77777777" w:rsidR="00857248" w:rsidRDefault="00857248" w:rsidP="00857248">
      <w:pPr>
        <w:pStyle w:val="Heading2"/>
        <w:rPr>
          <w:rFonts w:eastAsia="Times New Roman"/>
          <w:szCs w:val="24"/>
        </w:rPr>
      </w:pPr>
      <w:r>
        <w:rPr>
          <w:rFonts w:eastAsia="Times New Roman"/>
        </w:rPr>
        <w:t xml:space="preserve">Zoning amendment petition. </w:t>
      </w:r>
    </w:p>
    <w:p w14:paraId="4E14C049" w14:textId="77777777" w:rsidR="00857248" w:rsidRDefault="00857248" w:rsidP="00857248">
      <w:pPr>
        <w:pStyle w:val="Heading3"/>
        <w:rPr>
          <w:rFonts w:eastAsia="Times New Roman"/>
          <w:sz w:val="24"/>
        </w:rPr>
      </w:pPr>
      <w:r>
        <w:rPr>
          <w:rFonts w:eastAsia="Times New Roman"/>
        </w:rPr>
        <w:t xml:space="preserve">Process. </w:t>
      </w:r>
    </w:p>
    <w:p w14:paraId="0D218C89" w14:textId="77777777" w:rsidR="00857248" w:rsidRDefault="00857248" w:rsidP="00857248">
      <w:pPr>
        <w:ind w:left="2160" w:hanging="720"/>
      </w:pPr>
      <w:r>
        <w:t>(1)</w:t>
      </w:r>
      <w:r>
        <w:tab/>
        <w:t xml:space="preserve">The Planning Commission will review Zoning Amendment applications and make a recommendation to the County Commission to approve or disapprove the petition. </w:t>
      </w:r>
    </w:p>
    <w:p w14:paraId="5B191958" w14:textId="77777777" w:rsidR="00857248" w:rsidRDefault="00857248" w:rsidP="00857248">
      <w:pPr>
        <w:ind w:left="2160" w:hanging="720"/>
      </w:pPr>
      <w:r>
        <w:t>(2)</w:t>
      </w:r>
      <w:r>
        <w:tab/>
        <w:t xml:space="preserve">The County Commission may amend the regulations, restrictions, boundaries, or any provision of this Ordinance. </w:t>
      </w:r>
    </w:p>
    <w:p w14:paraId="6CEE19EF" w14:textId="77777777" w:rsidR="00857248" w:rsidRDefault="00857248" w:rsidP="00857248">
      <w:pPr>
        <w:ind w:left="2160" w:hanging="720"/>
      </w:pPr>
      <w:r>
        <w:t>(3)</w:t>
      </w:r>
      <w:r>
        <w:tab/>
        <w:t xml:space="preserve">Any member of the County Commission may introduce an amendment, and any official, board, or other person may present a petition to the County Commission requesting an amendment to this Ordinance. </w:t>
      </w:r>
    </w:p>
    <w:p w14:paraId="0565E548" w14:textId="77777777" w:rsidR="00857248" w:rsidRDefault="00857248" w:rsidP="00371480">
      <w:pPr>
        <w:pStyle w:val="Heading3"/>
        <w:rPr>
          <w:rFonts w:eastAsia="Times New Roman"/>
        </w:rPr>
      </w:pPr>
      <w:r>
        <w:rPr>
          <w:rFonts w:eastAsia="Times New Roman"/>
        </w:rPr>
        <w:t xml:space="preserve">Zoning amendment petition application. </w:t>
      </w:r>
    </w:p>
    <w:p w14:paraId="41251056" w14:textId="77777777" w:rsidR="00857248" w:rsidRDefault="00857248" w:rsidP="00857248">
      <w:pPr>
        <w:ind w:left="2160" w:hanging="720"/>
      </w:pPr>
      <w:r>
        <w:t>(1)</w:t>
      </w:r>
      <w:r>
        <w:tab/>
        <w:t xml:space="preserve">Application for an amendment shall be submitted to the Building and Zoning Administrator at least </w:t>
      </w:r>
      <w:r w:rsidRPr="007F56FE">
        <w:t>45 days</w:t>
      </w:r>
      <w:r>
        <w:t xml:space="preserve"> prior to the meeting at which it will be considered. </w:t>
      </w:r>
    </w:p>
    <w:p w14:paraId="45F0799A" w14:textId="77777777" w:rsidR="00857248" w:rsidRDefault="00857248" w:rsidP="00857248">
      <w:pPr>
        <w:ind w:left="2160" w:hanging="720"/>
      </w:pPr>
      <w:r>
        <w:t>(2)</w:t>
      </w:r>
      <w:r>
        <w:tab/>
        <w:t xml:space="preserve">The County Commission, Planning Commission, and their designated representatives shall have the authority to conduct independent inquiries to verify the representations made on the site map. The site map shall be kept on file in the offices of the Planning Commission, where it will be made available for public examination. </w:t>
      </w:r>
    </w:p>
    <w:p w14:paraId="3575D1ED" w14:textId="77777777" w:rsidR="00857248" w:rsidRDefault="00857248" w:rsidP="00371480">
      <w:pPr>
        <w:pStyle w:val="Heading3"/>
        <w:rPr>
          <w:rFonts w:eastAsia="Times New Roman"/>
        </w:rPr>
      </w:pPr>
      <w:r>
        <w:rPr>
          <w:rFonts w:eastAsia="Times New Roman"/>
        </w:rPr>
        <w:t xml:space="preserve">Planning Commission, review of zoning amendment. </w:t>
      </w:r>
    </w:p>
    <w:p w14:paraId="0CE5F04B" w14:textId="77777777" w:rsidR="00857248" w:rsidRPr="00F6297C" w:rsidRDefault="00857248" w:rsidP="00857248">
      <w:pPr>
        <w:ind w:left="2160" w:hanging="720"/>
      </w:pPr>
      <w:r>
        <w:t>(1)</w:t>
      </w:r>
      <w:r>
        <w:tab/>
        <w:t xml:space="preserve">No amendment shall be considered by the County Commission until it is first submitted to </w:t>
      </w:r>
      <w:r w:rsidRPr="00F6297C">
        <w:t xml:space="preserve">and given a recommendation by the Planning Commission. </w:t>
      </w:r>
    </w:p>
    <w:p w14:paraId="6C4033E7" w14:textId="77777777" w:rsidR="00857248" w:rsidRPr="00F6297C" w:rsidRDefault="00857248" w:rsidP="00857248">
      <w:pPr>
        <w:ind w:left="2160" w:hanging="720"/>
      </w:pPr>
      <w:r w:rsidRPr="00F6297C">
        <w:t>(2)</w:t>
      </w:r>
      <w:r w:rsidRPr="00F6297C">
        <w:tab/>
        <w:t xml:space="preserve">If the proposed amendment is given a recommendation by the Planning Commission, it shall require the favorable vote of a majority of the entire membership of the County Commission to make the amendment effective. </w:t>
      </w:r>
    </w:p>
    <w:p w14:paraId="29F1A8F5" w14:textId="055C125D" w:rsidR="00857248" w:rsidRDefault="00857248" w:rsidP="00371480">
      <w:pPr>
        <w:ind w:left="2160" w:hanging="720"/>
      </w:pPr>
      <w:r w:rsidRPr="00F6297C">
        <w:t>(3)</w:t>
      </w:r>
      <w:r w:rsidRPr="00F6297C">
        <w:tab/>
        <w:t xml:space="preserve">The amendment shall be deemed approved if the Planning Commission fails to given a recommendation within thirty </w:t>
      </w:r>
      <w:r>
        <w:t xml:space="preserve">days of the public hearing at which the amendment is first heard.  </w:t>
      </w:r>
    </w:p>
    <w:p w14:paraId="69919E2B" w14:textId="77777777" w:rsidR="00997005" w:rsidRDefault="00997005" w:rsidP="00997005">
      <w:pPr>
        <w:pStyle w:val="Heading3"/>
        <w:rPr>
          <w:rFonts w:eastAsia="Times New Roman"/>
        </w:rPr>
      </w:pPr>
      <w:bookmarkStart w:id="234" w:name="_Toc134108194"/>
      <w:r>
        <w:rPr>
          <w:rFonts w:eastAsia="Times New Roman"/>
        </w:rPr>
        <w:t>Application for Amendment.</w:t>
      </w:r>
      <w:bookmarkEnd w:id="234"/>
      <w:r>
        <w:rPr>
          <w:rFonts w:eastAsia="Times New Roman"/>
        </w:rPr>
        <w:t xml:space="preserve"> </w:t>
      </w:r>
    </w:p>
    <w:p w14:paraId="1A98EFDA" w14:textId="77777777" w:rsidR="00997005" w:rsidRDefault="00997005" w:rsidP="00997005">
      <w:pPr>
        <w:ind w:left="2160" w:hanging="720"/>
      </w:pPr>
      <w:r>
        <w:t>(1)</w:t>
      </w:r>
      <w:r>
        <w:tab/>
        <w:t xml:space="preserve">Applications for amendment of these regulations may be in the form of proposals for amendment of the text of these regulations or proposals for amendment of the zoning map. Applications for amendment shall be submitted to the McIntosh County Board of Commissioners. </w:t>
      </w:r>
    </w:p>
    <w:p w14:paraId="78364E5E" w14:textId="77777777" w:rsidR="00997005" w:rsidRDefault="00997005" w:rsidP="00997005">
      <w:pPr>
        <w:ind w:left="2160" w:hanging="720"/>
      </w:pPr>
      <w:r>
        <w:t>(2)</w:t>
      </w:r>
      <w:r>
        <w:tab/>
        <w:t xml:space="preserve">Signature of Applicant Required. All applications shall be signed by the applicant and shall state his name and address. When a change in the zoning classification </w:t>
      </w:r>
      <w:r>
        <w:lastRenderedPageBreak/>
        <w:t xml:space="preserve">of a piece of property is requested, the applicant shall be only the owner of such property or his authorized agent. </w:t>
      </w:r>
    </w:p>
    <w:p w14:paraId="566953A0" w14:textId="77777777" w:rsidR="00997005" w:rsidRDefault="00997005" w:rsidP="00997005">
      <w:pPr>
        <w:pStyle w:val="Heading3"/>
      </w:pPr>
      <w:bookmarkStart w:id="235" w:name="_Toc134108196"/>
      <w:r>
        <w:t>Application for text amendment.</w:t>
      </w:r>
      <w:bookmarkEnd w:id="235"/>
      <w:r>
        <w:t xml:space="preserve"> </w:t>
      </w:r>
    </w:p>
    <w:p w14:paraId="21B9F51F" w14:textId="77777777" w:rsidR="00997005" w:rsidRDefault="00997005" w:rsidP="00997005">
      <w:pPr>
        <w:ind w:left="810" w:firstLine="630"/>
      </w:pPr>
      <w:r>
        <w:t xml:space="preserve">In the case of a text amendment, the application shall set forth the new text to be added and the existing text to be deleted. </w:t>
      </w:r>
    </w:p>
    <w:p w14:paraId="75FD717D" w14:textId="77777777" w:rsidR="00997005" w:rsidRDefault="00997005" w:rsidP="00997005">
      <w:pPr>
        <w:pStyle w:val="Heading3"/>
      </w:pPr>
      <w:bookmarkStart w:id="236" w:name="_Toc134108197"/>
      <w:r>
        <w:t>Application for map amendment.</w:t>
      </w:r>
      <w:bookmarkEnd w:id="236"/>
      <w:r>
        <w:t xml:space="preserve"> </w:t>
      </w:r>
    </w:p>
    <w:p w14:paraId="16F7B057" w14:textId="77777777" w:rsidR="00997005" w:rsidRDefault="00997005" w:rsidP="00997005">
      <w:pPr>
        <w:ind w:left="1440"/>
      </w:pPr>
      <w:r>
        <w:t xml:space="preserve">An application for a map amendment shall include the following information: </w:t>
      </w:r>
    </w:p>
    <w:p w14:paraId="3734AAAF" w14:textId="77777777" w:rsidR="00997005" w:rsidRDefault="00997005" w:rsidP="00997005">
      <w:pPr>
        <w:ind w:left="2160" w:hanging="720"/>
      </w:pPr>
      <w:r>
        <w:t xml:space="preserve">(1) </w:t>
      </w:r>
      <w:r>
        <w:tab/>
        <w:t xml:space="preserve">The community or area in which is located the land proposed to be reclassified and the street number, lot numbers, the location with respect to the nearby public roads in common use; </w:t>
      </w:r>
    </w:p>
    <w:p w14:paraId="7A84D470" w14:textId="77777777" w:rsidR="00997005" w:rsidRDefault="00997005" w:rsidP="00997005">
      <w:pPr>
        <w:ind w:left="2160" w:hanging="720"/>
      </w:pPr>
      <w:r>
        <w:t xml:space="preserve">(2) </w:t>
      </w:r>
      <w:r>
        <w:tab/>
        <w:t xml:space="preserve">A suitable description of the land which may be by a plat of the land in question, or by a description by metes and bounds, or by the lot, block and subdivision designations with appropriate plat reference or by other suitable description; </w:t>
      </w:r>
    </w:p>
    <w:p w14:paraId="54D6B6DC" w14:textId="77777777" w:rsidR="00997005" w:rsidRDefault="00997005" w:rsidP="00997005">
      <w:pPr>
        <w:ind w:left="2160" w:hanging="720"/>
      </w:pPr>
      <w:r>
        <w:t xml:space="preserve">(3) </w:t>
      </w:r>
      <w:r>
        <w:tab/>
        <w:t xml:space="preserve">The present zoning classification and the classification proposed for such land; </w:t>
      </w:r>
    </w:p>
    <w:p w14:paraId="4C31FE99" w14:textId="77777777" w:rsidR="00997005" w:rsidRDefault="00997005" w:rsidP="00997005">
      <w:pPr>
        <w:ind w:left="2160" w:hanging="720"/>
      </w:pPr>
      <w:r>
        <w:t xml:space="preserve">(4) </w:t>
      </w:r>
      <w:r>
        <w:tab/>
        <w:t xml:space="preserve">The name and address of the owners of the land; </w:t>
      </w:r>
    </w:p>
    <w:p w14:paraId="350103E8" w14:textId="77777777" w:rsidR="00997005" w:rsidRDefault="00997005" w:rsidP="00997005">
      <w:pPr>
        <w:ind w:left="2160" w:hanging="720"/>
      </w:pPr>
      <w:r>
        <w:t xml:space="preserve">(5) </w:t>
      </w:r>
      <w:r>
        <w:tab/>
        <w:t xml:space="preserve">The area of the land proposed to be reclassified stated in square feet if less than 1 acre, and in acres if 1 acre or more; </w:t>
      </w:r>
    </w:p>
    <w:p w14:paraId="02FFAA56" w14:textId="77777777" w:rsidR="00997005" w:rsidRDefault="00997005" w:rsidP="00997005">
      <w:pPr>
        <w:ind w:left="2160" w:hanging="720"/>
      </w:pPr>
      <w:r>
        <w:t xml:space="preserve">(6) </w:t>
      </w:r>
      <w:r>
        <w:tab/>
        <w:t>The county tax map reference number;</w:t>
      </w:r>
    </w:p>
    <w:p w14:paraId="25364A8F" w14:textId="77777777" w:rsidR="00997005" w:rsidRPr="00AE24C2" w:rsidRDefault="00997005" w:rsidP="00997005">
      <w:pPr>
        <w:ind w:left="2160" w:hanging="720"/>
        <w:rPr>
          <w:color w:val="FF0000"/>
        </w:rPr>
      </w:pPr>
      <w:r w:rsidRPr="00AE24C2">
        <w:t xml:space="preserve">(7) </w:t>
      </w:r>
      <w:r w:rsidRPr="00AE24C2">
        <w:tab/>
        <w:t>Development Plan: Any person petitioning for the rezoning of a parcel of land must submit a development plan with the following elements:</w:t>
      </w:r>
    </w:p>
    <w:p w14:paraId="2ED714F6" w14:textId="77777777" w:rsidR="00997005" w:rsidRPr="00AE24C2" w:rsidRDefault="00997005" w:rsidP="00997005">
      <w:pPr>
        <w:ind w:left="2880" w:hanging="720"/>
      </w:pPr>
      <w:r w:rsidRPr="00AE24C2">
        <w:t xml:space="preserve">a. </w:t>
      </w:r>
      <w:r w:rsidRPr="00AE24C2">
        <w:tab/>
        <w:t xml:space="preserve">Plot plan or survey plat showing the dimensions of the property to be developed. </w:t>
      </w:r>
    </w:p>
    <w:p w14:paraId="0C4BF704" w14:textId="77777777" w:rsidR="00997005" w:rsidRPr="00AE24C2" w:rsidRDefault="00997005" w:rsidP="00997005">
      <w:pPr>
        <w:ind w:left="2880" w:hanging="720"/>
      </w:pPr>
      <w:r w:rsidRPr="00AE24C2">
        <w:t xml:space="preserve">b. </w:t>
      </w:r>
      <w:r w:rsidRPr="00AE24C2">
        <w:tab/>
        <w:t xml:space="preserve">Location of existing structures, right-of-way, marshlands, boundaries, watercourses and lakes, primary conservation areas, and existing structures to remain. </w:t>
      </w:r>
    </w:p>
    <w:p w14:paraId="594FF92B" w14:textId="77777777" w:rsidR="00997005" w:rsidRPr="00AE24C2" w:rsidRDefault="00997005" w:rsidP="00997005">
      <w:pPr>
        <w:ind w:left="2880" w:hanging="720"/>
      </w:pPr>
      <w:r w:rsidRPr="00AE24C2">
        <w:t xml:space="preserve">c. </w:t>
      </w:r>
      <w:r w:rsidRPr="00AE24C2">
        <w:tab/>
        <w:t xml:space="preserve">Location of proposed development, including structures, types of uses, access drives, setbacks, easements, etc. </w:t>
      </w:r>
    </w:p>
    <w:p w14:paraId="6C16C09C" w14:textId="77777777" w:rsidR="00997005" w:rsidRPr="00AE24C2" w:rsidRDefault="00997005" w:rsidP="00997005">
      <w:pPr>
        <w:ind w:left="2880" w:hanging="720"/>
      </w:pPr>
      <w:r w:rsidRPr="00AE24C2">
        <w:t xml:space="preserve">d. </w:t>
      </w:r>
      <w:r w:rsidRPr="00AE24C2">
        <w:tab/>
        <w:t>Location of proposed recreational areas and dimensions of buffer zones, if any.</w:t>
      </w:r>
    </w:p>
    <w:p w14:paraId="3FE80048" w14:textId="77777777" w:rsidR="00997005" w:rsidRPr="00AE24C2" w:rsidRDefault="00997005" w:rsidP="00997005">
      <w:pPr>
        <w:ind w:left="2880" w:hanging="720"/>
      </w:pPr>
      <w:r w:rsidRPr="00AE24C2">
        <w:t xml:space="preserve">e. </w:t>
      </w:r>
      <w:r w:rsidRPr="00AE24C2">
        <w:tab/>
        <w:t xml:space="preserve">Location and size of existing or proposed public or community water, sewer, and drainage facilities. </w:t>
      </w:r>
    </w:p>
    <w:p w14:paraId="425F9B4E" w14:textId="77777777" w:rsidR="00997005" w:rsidRDefault="00997005" w:rsidP="00997005">
      <w:pPr>
        <w:ind w:left="2880" w:hanging="720"/>
      </w:pPr>
      <w:r w:rsidRPr="00AE24C2">
        <w:t xml:space="preserve">f. </w:t>
      </w:r>
      <w:r w:rsidRPr="00AE24C2">
        <w:tab/>
        <w:t>In the case of multi-family developments, mobile home or RV parks, indicate proposed number of dwelling units or pads and net acres available for building.</w:t>
      </w:r>
      <w:r>
        <w:t xml:space="preserve"> </w:t>
      </w:r>
    </w:p>
    <w:p w14:paraId="68D5CE4F" w14:textId="77777777" w:rsidR="00997005" w:rsidRDefault="00997005" w:rsidP="00997005">
      <w:pPr>
        <w:ind w:left="2880" w:hanging="720"/>
      </w:pPr>
      <w:r>
        <w:t>g.</w:t>
      </w:r>
      <w:r>
        <w:tab/>
        <w:t xml:space="preserve">In the case of office, commercial, industrial, or institutional developments, show proposed off-street parking and loading areas, signage and outdoor lighting. </w:t>
      </w:r>
    </w:p>
    <w:p w14:paraId="5175AB3B" w14:textId="77777777" w:rsidR="00997005" w:rsidRPr="00371480" w:rsidRDefault="00997005" w:rsidP="00371480">
      <w:pPr>
        <w:ind w:left="2160" w:hanging="720"/>
      </w:pPr>
    </w:p>
    <w:p w14:paraId="70E3568F" w14:textId="77777777" w:rsidR="00AB43D1" w:rsidRDefault="003A4123" w:rsidP="00AB43D1">
      <w:pPr>
        <w:pStyle w:val="Heading2"/>
      </w:pPr>
      <w:bookmarkStart w:id="237" w:name="_Toc134108165"/>
      <w:r>
        <w:t>Special permit use</w:t>
      </w:r>
      <w:r w:rsidR="00AB43D1" w:rsidRPr="007C1724">
        <w:t>.</w:t>
      </w:r>
      <w:bookmarkEnd w:id="237"/>
    </w:p>
    <w:p w14:paraId="5C7C9945" w14:textId="77777777" w:rsidR="003A4123" w:rsidRPr="003A4123" w:rsidRDefault="003A4123" w:rsidP="00A800DD">
      <w:pPr>
        <w:ind w:left="810" w:firstLine="630"/>
      </w:pPr>
      <w:r w:rsidRPr="003A4123">
        <w:t xml:space="preserve">The uses listed under the various land use zoning districts as "special permit uses" are so classified because they more intensely dominate the area in which they are located than do other uses which are called permitted uses. Special permit uses are uses which would not normally be </w:t>
      </w:r>
      <w:r w:rsidRPr="003A4123">
        <w:lastRenderedPageBreak/>
        <w:t>appropriate in a district unless strictly controlled as to size, lot coverage, impact on public services, visibility, traffic</w:t>
      </w:r>
      <w:r>
        <w:t>,</w:t>
      </w:r>
      <w:r w:rsidRPr="003A4123">
        <w:t xml:space="preserve"> and other such characteristics. The following procedure is established to integrate the special permit uses with other land uses located in the district. These uses shall be reviewed and authorized or rejected under the following procedure: </w:t>
      </w:r>
    </w:p>
    <w:p w14:paraId="3310C682" w14:textId="77777777" w:rsidR="00AB43D1" w:rsidRDefault="003A4123" w:rsidP="007E6E43">
      <w:pPr>
        <w:pStyle w:val="Heading3"/>
      </w:pPr>
      <w:bookmarkStart w:id="238" w:name="_Toc134108166"/>
      <w:r>
        <w:t>Applying for special permit use</w:t>
      </w:r>
      <w:r w:rsidR="00AB43D1">
        <w:t>.</w:t>
      </w:r>
      <w:bookmarkEnd w:id="238"/>
    </w:p>
    <w:p w14:paraId="259C25EC" w14:textId="77777777" w:rsidR="00AB43D1" w:rsidRDefault="00AB43D1" w:rsidP="007E6E43">
      <w:pPr>
        <w:ind w:left="2160" w:hanging="720"/>
      </w:pPr>
      <w:r>
        <w:t>(1)</w:t>
      </w:r>
      <w:r>
        <w:tab/>
      </w:r>
      <w:r w:rsidR="003A4123">
        <w:t>When applying for a building permit, the applicant shall be informed by the Building and Zoning Administrator that the proposed use is a Special Permit Uses. The matter will then be referred to the Planning Commission.</w:t>
      </w:r>
    </w:p>
    <w:p w14:paraId="72678727" w14:textId="014387C2" w:rsidR="00E27F17" w:rsidRDefault="003A4123" w:rsidP="005D0BF1">
      <w:pPr>
        <w:ind w:left="2160" w:hanging="720"/>
      </w:pPr>
      <w:r>
        <w:t>(2)</w:t>
      </w:r>
      <w:r>
        <w:tab/>
        <w:t xml:space="preserve">An application for special permit use shall be filed with the Building and Zoning Administrator at least </w:t>
      </w:r>
      <w:r w:rsidR="00B91F50" w:rsidRPr="007F56FE">
        <w:t>45</w:t>
      </w:r>
      <w:r w:rsidRPr="007F56FE">
        <w:t xml:space="preserve"> days</w:t>
      </w:r>
      <w:r>
        <w:t xml:space="preserve"> prior to the next regularly scheduled meeting of the County Planning Commission. Such application shall contain all information requested and any other material or information pertinent to the request</w:t>
      </w:r>
      <w:r w:rsidR="00E27F17">
        <w:t>,</w:t>
      </w:r>
      <w:r>
        <w:t xml:space="preserve"> which the Planning Commission may require, and shall contain the notation of the Building and Zoning Administrator that the appropriate fee has been paid to McIntosh County.</w:t>
      </w:r>
    </w:p>
    <w:p w14:paraId="241BA40A" w14:textId="77777777" w:rsidR="00E27F17" w:rsidRDefault="00E27F17" w:rsidP="005D0BF1">
      <w:pPr>
        <w:pStyle w:val="Heading3"/>
        <w:ind w:left="0" w:firstLine="720"/>
      </w:pPr>
      <w:bookmarkStart w:id="239" w:name="_Toc134108168"/>
      <w:r>
        <w:t>Action of the Planning Commission.</w:t>
      </w:r>
      <w:bookmarkEnd w:id="239"/>
    </w:p>
    <w:p w14:paraId="5370DD23" w14:textId="77777777" w:rsidR="00E27F17" w:rsidRPr="00E27F17" w:rsidRDefault="00E27F17" w:rsidP="007E6E43">
      <w:pPr>
        <w:ind w:left="720" w:firstLine="720"/>
      </w:pPr>
      <w:r>
        <w:t xml:space="preserve">The Planning Commission may approve the application as requested, require conditions for approval, or it may deny the application. A </w:t>
      </w:r>
      <w:r w:rsidR="001A38BE">
        <w:t>Special Use</w:t>
      </w:r>
      <w:r>
        <w:t xml:space="preserve"> Permit may be granted by the Planning Commission only if the applicant establishes to the satisfaction of the Planning Commission that:</w:t>
      </w:r>
    </w:p>
    <w:p w14:paraId="2BE068D3" w14:textId="77777777" w:rsidR="00E27F17" w:rsidRDefault="00E27F17" w:rsidP="007E6E43">
      <w:pPr>
        <w:ind w:left="2160" w:hanging="720"/>
      </w:pPr>
      <w:r>
        <w:t>(1)</w:t>
      </w:r>
      <w:r>
        <w:tab/>
      </w:r>
      <w:r w:rsidRPr="00E27F17">
        <w:t>Neither the proposed use nor the proposed site upon which the use will be located is of such a character that the use will have significant adverse impact upon the value or quiet possession of surrounding properties greater than would normally occur from generally permitted uses in the zoning district. In reaching a determination on this standard, the Planning Commission shall consider:</w:t>
      </w:r>
    </w:p>
    <w:p w14:paraId="5B2229B6" w14:textId="77777777" w:rsidR="00E27F17" w:rsidRPr="00E27F17" w:rsidRDefault="00E27F17" w:rsidP="007E6E43">
      <w:pPr>
        <w:ind w:left="2880" w:hanging="720"/>
      </w:pPr>
      <w:r>
        <w:t>a.</w:t>
      </w:r>
      <w:r>
        <w:tab/>
        <w:t>The size of the proposed use compared with the surrounding uses.</w:t>
      </w:r>
    </w:p>
    <w:p w14:paraId="48A71AC3" w14:textId="77777777" w:rsidR="00E27F17" w:rsidRDefault="00E27F17" w:rsidP="007E6E43">
      <w:pPr>
        <w:ind w:left="2880" w:hanging="720"/>
      </w:pPr>
      <w:r>
        <w:t>b.</w:t>
      </w:r>
      <w:r>
        <w:tab/>
        <w:t>The intensity of the proposed use, including amount to be generated, hours of operation, expanse of pavement, and similar measures of intensity of use, compared with surrounding uses.</w:t>
      </w:r>
    </w:p>
    <w:p w14:paraId="4DBA770B" w14:textId="77777777" w:rsidR="00E27F17" w:rsidRDefault="00E27F17" w:rsidP="007E6E43">
      <w:pPr>
        <w:ind w:left="2880" w:hanging="720"/>
      </w:pPr>
      <w:r>
        <w:t>c.</w:t>
      </w:r>
      <w:r>
        <w:tab/>
        <w:t>The potential generation of noise, dust, odor, vibration, glare, smoke, litter and other nuisances.</w:t>
      </w:r>
    </w:p>
    <w:p w14:paraId="0575B06D" w14:textId="77777777" w:rsidR="00E27F17" w:rsidRDefault="00E27F17" w:rsidP="007E6E43">
      <w:pPr>
        <w:ind w:left="2880" w:hanging="720"/>
      </w:pPr>
      <w:r>
        <w:t>d.</w:t>
      </w:r>
      <w:r>
        <w:tab/>
        <w:t>Unusual physical characteristics of the site, including size of the lot, shape of the lot, topography, and soils, which may tend to aggravate adverse impacts upon surrounding properties.</w:t>
      </w:r>
    </w:p>
    <w:p w14:paraId="0EFDE765" w14:textId="77777777" w:rsidR="006B6FE5" w:rsidRDefault="00E27F17" w:rsidP="007E6E43">
      <w:pPr>
        <w:ind w:left="2880" w:hanging="720"/>
      </w:pPr>
      <w:r>
        <w:t>e.</w:t>
      </w:r>
      <w:r>
        <w:tab/>
        <w:t>The degree to which landscaping, fencing and other design elements have been incorporated to mitigate adverse impacts on surrounding properties.</w:t>
      </w:r>
    </w:p>
    <w:p w14:paraId="3DA2BE18" w14:textId="77777777" w:rsidR="006B6FE5" w:rsidRDefault="006B6FE5" w:rsidP="007E6E43">
      <w:pPr>
        <w:ind w:left="2160" w:hanging="720"/>
      </w:pPr>
      <w:r>
        <w:t>(2)</w:t>
      </w:r>
      <w:r>
        <w:tab/>
      </w:r>
      <w:r w:rsidR="00E40E5A">
        <w:t>County or other facilities serving the proposed use will not be overburdened or hazards created because of inadequate facilities. In reaching a determination on this standard, the commission shall consider:</w:t>
      </w:r>
    </w:p>
    <w:p w14:paraId="27638599" w14:textId="77777777" w:rsidR="00E40E5A" w:rsidRDefault="006B6FE5" w:rsidP="007E6E43">
      <w:pPr>
        <w:ind w:left="2880" w:hanging="720"/>
      </w:pPr>
      <w:r>
        <w:t>a.</w:t>
      </w:r>
      <w:r>
        <w:tab/>
      </w:r>
      <w:r w:rsidR="00E40E5A">
        <w:t xml:space="preserve">The ability of the traffic to safely move into and out of the site at the proposed location. </w:t>
      </w:r>
    </w:p>
    <w:p w14:paraId="3009011F" w14:textId="77777777" w:rsidR="006B6FE5" w:rsidRDefault="006B6FE5" w:rsidP="007E6E43">
      <w:pPr>
        <w:ind w:left="2880" w:hanging="720"/>
      </w:pPr>
      <w:r>
        <w:t>b.</w:t>
      </w:r>
      <w:r>
        <w:tab/>
      </w:r>
      <w:r w:rsidR="00E40E5A">
        <w:t>The presence of facilities to assure the safety of pedestrians passing by or through the site</w:t>
      </w:r>
      <w:r>
        <w:t>.</w:t>
      </w:r>
    </w:p>
    <w:p w14:paraId="647CC120" w14:textId="77777777" w:rsidR="006B6FE5" w:rsidRDefault="006B6FE5" w:rsidP="007E6E43">
      <w:pPr>
        <w:ind w:left="2880" w:hanging="720"/>
      </w:pPr>
      <w:r>
        <w:t>c.</w:t>
      </w:r>
      <w:r>
        <w:tab/>
      </w:r>
      <w:r w:rsidR="00E40E5A">
        <w:t>The capacity of the street network to accommodate the proposed use</w:t>
      </w:r>
      <w:r>
        <w:t>.</w:t>
      </w:r>
    </w:p>
    <w:p w14:paraId="2109D1AD" w14:textId="77777777" w:rsidR="006B6FE5" w:rsidRDefault="006B6FE5" w:rsidP="007E6E43">
      <w:pPr>
        <w:ind w:left="2880" w:hanging="720"/>
      </w:pPr>
      <w:r>
        <w:t>d.</w:t>
      </w:r>
      <w:r>
        <w:tab/>
      </w:r>
      <w:r w:rsidR="00E40E5A">
        <w:t>The capacity of the sewerage and water supply systems to accommodate the proposed use</w:t>
      </w:r>
      <w:r>
        <w:t>.</w:t>
      </w:r>
    </w:p>
    <w:p w14:paraId="10BDA6A7" w14:textId="77777777" w:rsidR="00E40E5A" w:rsidRDefault="006B6FE5" w:rsidP="007E6E43">
      <w:pPr>
        <w:ind w:left="2880" w:hanging="720"/>
      </w:pPr>
      <w:r>
        <w:lastRenderedPageBreak/>
        <w:t>e.</w:t>
      </w:r>
      <w:r>
        <w:tab/>
      </w:r>
      <w:r w:rsidR="00E40E5A">
        <w:t>The capacity of the storm drainage system to accommodate the proposed use</w:t>
      </w:r>
      <w:r>
        <w:t>.</w:t>
      </w:r>
    </w:p>
    <w:p w14:paraId="56AF0F1C" w14:textId="77777777" w:rsidR="00E40E5A" w:rsidRDefault="00E40E5A" w:rsidP="007E6E43">
      <w:pPr>
        <w:ind w:left="2880" w:hanging="720"/>
      </w:pPr>
      <w:r>
        <w:t>f.</w:t>
      </w:r>
      <w:r>
        <w:tab/>
      </w:r>
      <w:r w:rsidRPr="00E40E5A">
        <w:t xml:space="preserve">The ability of the fire department to provide necessary protection services to the site and development. </w:t>
      </w:r>
    </w:p>
    <w:p w14:paraId="14E39917" w14:textId="77777777" w:rsidR="00E40E5A" w:rsidRDefault="00E40E5A" w:rsidP="007E6E43">
      <w:pPr>
        <w:ind w:left="2160" w:hanging="720"/>
      </w:pPr>
      <w:r>
        <w:t>(3)</w:t>
      </w:r>
      <w:r>
        <w:tab/>
      </w:r>
      <w:r w:rsidRPr="00E40E5A">
        <w:t>The natural characteristics of the site, including topography, drainage, and relationship to ground and surface waters and floodplain, shall not be such that the proposed use when placed on the site will cause undue harm to the environment or to neighboring properties.</w:t>
      </w:r>
    </w:p>
    <w:p w14:paraId="7A74BAC1" w14:textId="77777777" w:rsidR="00E40E5A" w:rsidRDefault="00E40E5A" w:rsidP="007E6E43">
      <w:pPr>
        <w:pStyle w:val="Heading3"/>
        <w:ind w:left="0" w:firstLine="720"/>
      </w:pPr>
      <w:bookmarkStart w:id="240" w:name="_Toc134108169"/>
      <w:r>
        <w:t>Denial of special permits and appeals.</w:t>
      </w:r>
      <w:bookmarkEnd w:id="240"/>
    </w:p>
    <w:p w14:paraId="6B2D6F2E" w14:textId="77777777" w:rsidR="00E40E5A" w:rsidRDefault="00E40E5A" w:rsidP="007E6E43">
      <w:pPr>
        <w:ind w:left="2160" w:hanging="720"/>
      </w:pPr>
      <w:r>
        <w:t>(1)</w:t>
      </w:r>
      <w:r>
        <w:tab/>
      </w:r>
      <w:r w:rsidRPr="00E40E5A">
        <w:t xml:space="preserve">If the decision of the Planning Commission is to deny the Special Permit, then the same property may not again be considered for a Special Permit until </w:t>
      </w:r>
      <w:r>
        <w:t>the expiration of at least 6</w:t>
      </w:r>
      <w:r w:rsidRPr="00E40E5A">
        <w:t xml:space="preserve"> months immediately following the defeat of the Special Permit by the Planning Commission.</w:t>
      </w:r>
    </w:p>
    <w:p w14:paraId="490F154C" w14:textId="77777777" w:rsidR="00E40E5A" w:rsidRPr="00F140BF" w:rsidRDefault="00E40E5A" w:rsidP="00F140BF">
      <w:pPr>
        <w:ind w:left="2160" w:hanging="720"/>
        <w:rPr>
          <w:color w:val="FF0000"/>
        </w:rPr>
      </w:pPr>
      <w:r>
        <w:t>(2)</w:t>
      </w:r>
      <w:r>
        <w:tab/>
      </w:r>
      <w:r w:rsidRPr="00E40E5A">
        <w:t xml:space="preserve">Appeals of Decision. Appeals of the Planning Commission decision shall go to Board of Appeals. A written appeal must be submitted to the Building and Zoning Administrator within 15 days. </w:t>
      </w:r>
    </w:p>
    <w:p w14:paraId="62B0D980" w14:textId="77777777" w:rsidR="00E40E5A" w:rsidRDefault="00E40E5A" w:rsidP="00FA15DC">
      <w:pPr>
        <w:pStyle w:val="Heading3"/>
        <w:ind w:left="0" w:firstLine="720"/>
      </w:pPr>
      <w:bookmarkStart w:id="241" w:name="_Toc134108170"/>
      <w:r>
        <w:t xml:space="preserve">Conditions of </w:t>
      </w:r>
      <w:r w:rsidR="001A38BE">
        <w:t>Special Use</w:t>
      </w:r>
      <w:r>
        <w:t>s.</w:t>
      </w:r>
      <w:bookmarkEnd w:id="241"/>
    </w:p>
    <w:p w14:paraId="3594FBFC" w14:textId="77777777" w:rsidR="00E40E5A" w:rsidRDefault="00E40E5A" w:rsidP="007E6E43">
      <w:pPr>
        <w:ind w:left="720" w:firstLine="720"/>
      </w:pPr>
      <w:r>
        <w:t>Upon</w:t>
      </w:r>
      <w:r w:rsidRPr="00E40E5A">
        <w:rPr>
          <w:rFonts w:ascii="Calibri" w:eastAsia="Calibri" w:hAnsi="Calibri" w:cs="Calibri"/>
          <w:sz w:val="22"/>
        </w:rPr>
        <w:t xml:space="preserve"> </w:t>
      </w:r>
      <w:r w:rsidRPr="00E40E5A">
        <w:t>consideration of the standards listed above the Planning Commission may require, such conditions, in addition to those required by other provisions of this Ordinance, as it finds necessary to ensure compliance with those standards and all other applicable requirements of this Ordinance. Violation of any of those conditions shall be a violation of this Ordinance. Such conditions may include, but are not limited to, specifications for: type of landscaping/vegetation, increased setbacks and yards, specified sewage disposal and water supply facilities, hours of operation, operational controls, professional inspection and maintenance, sureties, location of piers, docks, parking and signs, and types of construction.</w:t>
      </w:r>
    </w:p>
    <w:p w14:paraId="2F93CF62" w14:textId="77777777" w:rsidR="00E40E5A" w:rsidRDefault="00E40E5A" w:rsidP="00E40E5A">
      <w:pPr>
        <w:pStyle w:val="Heading2"/>
      </w:pPr>
      <w:bookmarkStart w:id="242" w:name="_Toc134108171"/>
      <w:r>
        <w:t>Variances</w:t>
      </w:r>
      <w:r w:rsidRPr="007C1724">
        <w:t>.</w:t>
      </w:r>
      <w:bookmarkEnd w:id="242"/>
    </w:p>
    <w:p w14:paraId="5487BE76" w14:textId="77777777" w:rsidR="00E40E5A" w:rsidRDefault="00E40E5A" w:rsidP="00A800DD">
      <w:pPr>
        <w:ind w:left="810" w:firstLine="630"/>
        <w:rPr>
          <w:b/>
        </w:rPr>
      </w:pPr>
      <w:r w:rsidRPr="00E40E5A">
        <w:t xml:space="preserve">The Planning Commission may authorize a variance from the requirements of this </w:t>
      </w:r>
      <w:r w:rsidR="001A38BE">
        <w:t>Ordinance</w:t>
      </w:r>
      <w:r w:rsidRPr="00E40E5A">
        <w:t xml:space="preserve"> where it can be shown that owing to special and unusual circumstances related to a specific lot, strict application of the ordinance would cause an undue or unnecessary hardship. No variance shall be granted to allow the use of property for a purpose not authorized within the zone in which the proposed use would be located. In granting a variance, the Planning Commission may attach conditions which it finds necessary to protect the best interests of the surrounding property or vicinity and otherwis</w:t>
      </w:r>
      <w:r>
        <w:t>e achieve the purposes of this O</w:t>
      </w:r>
      <w:r w:rsidRPr="00E40E5A">
        <w:t>rdinance.</w:t>
      </w:r>
    </w:p>
    <w:p w14:paraId="76A2A93A" w14:textId="77777777" w:rsidR="00E40E5A" w:rsidRDefault="00E40E5A" w:rsidP="00E40E5A">
      <w:pPr>
        <w:pStyle w:val="Heading3"/>
      </w:pPr>
      <w:bookmarkStart w:id="243" w:name="_Toc134108172"/>
      <w:r>
        <w:t>Conditions governing the granting of a variance.</w:t>
      </w:r>
      <w:bookmarkEnd w:id="243"/>
    </w:p>
    <w:p w14:paraId="594319A5" w14:textId="77777777" w:rsidR="00E40E5A" w:rsidRDefault="00E40E5A" w:rsidP="00E40E5A">
      <w:pPr>
        <w:ind w:left="2160" w:hanging="720"/>
      </w:pPr>
      <w:r>
        <w:t>(1)</w:t>
      </w:r>
      <w:r>
        <w:tab/>
      </w:r>
      <w:r w:rsidRPr="00E40E5A">
        <w:t xml:space="preserve">A variance may be granted by the Planning Commission only in the event that all of the following circumstances exist: </w:t>
      </w:r>
    </w:p>
    <w:p w14:paraId="7E3BA747" w14:textId="77777777" w:rsidR="00E40E5A" w:rsidRDefault="00E40E5A" w:rsidP="00E40E5A">
      <w:pPr>
        <w:ind w:left="2880" w:hanging="720"/>
      </w:pPr>
      <w:r>
        <w:t>a.</w:t>
      </w:r>
      <w:r>
        <w:tab/>
        <w:t>Exceptional</w:t>
      </w:r>
      <w:r w:rsidRPr="00E40E5A">
        <w:rPr>
          <w:rFonts w:ascii="Calibri" w:eastAsia="Calibri" w:hAnsi="Calibri" w:cs="Calibri"/>
          <w:sz w:val="22"/>
        </w:rPr>
        <w:t xml:space="preserve"> </w:t>
      </w:r>
      <w:r w:rsidRPr="00E40E5A">
        <w:t xml:space="preserve">or extraordinary circumstances apply to the property which do not apply to other properties in the same zone or vicinity, and result from lot size or shape, topography, or other circumstances over which the owners of property since enactment of this </w:t>
      </w:r>
      <w:r w:rsidR="001A38BE">
        <w:t>Ordinance</w:t>
      </w:r>
      <w:r w:rsidRPr="00E40E5A">
        <w:t xml:space="preserve"> have had no control.</w:t>
      </w:r>
    </w:p>
    <w:p w14:paraId="518D54EA" w14:textId="77777777" w:rsidR="00E40E5A" w:rsidRDefault="00E40E5A" w:rsidP="00E40E5A">
      <w:pPr>
        <w:ind w:left="2880" w:hanging="720"/>
      </w:pPr>
      <w:r>
        <w:t>b.</w:t>
      </w:r>
      <w:r>
        <w:tab/>
        <w:t>The</w:t>
      </w:r>
      <w:r w:rsidRPr="00E40E5A">
        <w:rPr>
          <w:rFonts w:ascii="Calibri" w:eastAsia="Calibri" w:hAnsi="Calibri" w:cs="Calibri"/>
          <w:sz w:val="22"/>
        </w:rPr>
        <w:t xml:space="preserve"> </w:t>
      </w:r>
      <w:r w:rsidRPr="00E40E5A">
        <w:t>variance is necessary to provide the applicant the same basic property rights that other property owners in the same zone or vicinity possess.</w:t>
      </w:r>
    </w:p>
    <w:p w14:paraId="35FF743E" w14:textId="77777777" w:rsidR="00E40E5A" w:rsidRDefault="00E40E5A" w:rsidP="00E40E5A">
      <w:pPr>
        <w:tabs>
          <w:tab w:val="left" w:pos="720"/>
          <w:tab w:val="left" w:pos="1440"/>
          <w:tab w:val="left" w:pos="2160"/>
          <w:tab w:val="left" w:pos="3000"/>
        </w:tabs>
        <w:ind w:left="2880" w:hanging="720"/>
      </w:pPr>
      <w:r>
        <w:t>c.</w:t>
      </w:r>
      <w:r>
        <w:tab/>
        <w:t xml:space="preserve">The variance would not be materially detrimental to the purposes of this </w:t>
      </w:r>
      <w:r w:rsidR="001A38BE">
        <w:t>Ordinance</w:t>
      </w:r>
      <w:r>
        <w:t>, or to property in the same zone or vicinity in which the property is located, or otherwise conflict with the objectives of any county plan or policy.</w:t>
      </w:r>
    </w:p>
    <w:p w14:paraId="241B4332" w14:textId="77777777" w:rsidR="00E40E5A" w:rsidRDefault="00E40E5A" w:rsidP="00E40E5A">
      <w:pPr>
        <w:ind w:left="2880" w:hanging="720"/>
      </w:pPr>
      <w:r>
        <w:lastRenderedPageBreak/>
        <w:t>d.</w:t>
      </w:r>
      <w:r>
        <w:tab/>
        <w:t>The</w:t>
      </w:r>
      <w:r w:rsidRPr="00E40E5A">
        <w:rPr>
          <w:rFonts w:ascii="Calibri" w:eastAsia="Calibri" w:hAnsi="Calibri" w:cs="Calibri"/>
          <w:sz w:val="22"/>
        </w:rPr>
        <w:t xml:space="preserve"> </w:t>
      </w:r>
      <w:r w:rsidRPr="00E40E5A">
        <w:t>variance requested is the minimum variance which would alleviate the hardship.</w:t>
      </w:r>
    </w:p>
    <w:p w14:paraId="44ED9261" w14:textId="77777777" w:rsidR="005D0BF1" w:rsidRDefault="005D0BF1" w:rsidP="00FA15DC">
      <w:pPr>
        <w:pStyle w:val="Heading3"/>
        <w:ind w:left="0" w:firstLine="720"/>
      </w:pPr>
      <w:bookmarkStart w:id="244" w:name="_Toc134108173"/>
      <w:r>
        <w:t>Procedure for taking action on a variance application.</w:t>
      </w:r>
      <w:bookmarkEnd w:id="244"/>
    </w:p>
    <w:p w14:paraId="69157C6F" w14:textId="77777777" w:rsidR="005D0BF1" w:rsidRPr="005D0BF1" w:rsidRDefault="005D0BF1" w:rsidP="005D0BF1">
      <w:pPr>
        <w:ind w:left="720" w:firstLine="720"/>
      </w:pPr>
      <w:r w:rsidRPr="005D0BF1">
        <w:t xml:space="preserve">Variances shall be reviewed and authorized or rejected under the following procedure: </w:t>
      </w:r>
    </w:p>
    <w:p w14:paraId="7853AF6C" w14:textId="69D0F8FD" w:rsidR="005D0BF1" w:rsidRDefault="005D0BF1" w:rsidP="005D0BF1">
      <w:pPr>
        <w:ind w:left="2160" w:hanging="720"/>
      </w:pPr>
      <w:r>
        <w:t>(1)</w:t>
      </w:r>
      <w:r>
        <w:tab/>
        <w:t>A property owner may initiate a request for a variance by filing an application with the Building and Zoning Administrator.</w:t>
      </w:r>
      <w:r w:rsidRPr="005D0BF1">
        <w:rPr>
          <w:rFonts w:ascii="Calibri" w:eastAsia="Calibri" w:hAnsi="Calibri" w:cs="Calibri"/>
          <w:color w:val="FF0000"/>
          <w:sz w:val="22"/>
          <w:u w:val="single"/>
        </w:rPr>
        <w:t xml:space="preserve"> </w:t>
      </w:r>
      <w:r w:rsidRPr="005D0BF1">
        <w:t xml:space="preserve">An application for a variance shall be filed with the Building and Zoning Administrator at least </w:t>
      </w:r>
      <w:r w:rsidR="00121E95" w:rsidRPr="007F56FE">
        <w:t>45</w:t>
      </w:r>
      <w:r w:rsidRPr="007F56FE">
        <w:t xml:space="preserve"> days</w:t>
      </w:r>
      <w:r w:rsidRPr="005D0BF1">
        <w:t xml:space="preserve"> prior to the next regularly scheduled meeting of the County Planning Commission. Such application shall contain all information requested and any other material or information pertinent to the request which the Planning Commission may require, and shall contain the notation of the Building and Zoning Administrator that the appropriate fee has been paid to McIntosh County.</w:t>
      </w:r>
    </w:p>
    <w:p w14:paraId="3D7DC12A" w14:textId="77777777" w:rsidR="005D0BF1" w:rsidRDefault="005D0BF1" w:rsidP="005D0BF1">
      <w:pPr>
        <w:ind w:left="2160" w:hanging="720"/>
      </w:pPr>
      <w:r>
        <w:t>(2)</w:t>
      </w:r>
      <w:r>
        <w:tab/>
      </w:r>
      <w:r w:rsidRPr="005D0BF1">
        <w:t>Required Public Hearings. No official action shall be taken on any proposed Varia</w:t>
      </w:r>
      <w:r>
        <w:t>nce unless 1</w:t>
      </w:r>
      <w:r w:rsidRPr="005D0BF1">
        <w:t xml:space="preserve"> public hearing has been held. The public hearing shall be conducted by the Planning Commission.</w:t>
      </w:r>
      <w:r w:rsidR="006D7B59">
        <w:t xml:space="preserve"> </w:t>
      </w:r>
      <w:r w:rsidR="00023590" w:rsidRPr="007E2992">
        <w:t xml:space="preserve">See </w:t>
      </w:r>
      <w:hyperlink w:anchor="_Procedures_for_conducting" w:history="1">
        <w:r w:rsidR="00023590" w:rsidRPr="007E2992">
          <w:rPr>
            <w:rStyle w:val="Hyperlink"/>
          </w:rPr>
          <w:t>Sec. 7</w:t>
        </w:r>
        <w:r w:rsidR="006D7B59" w:rsidRPr="007E2992">
          <w:rPr>
            <w:rStyle w:val="Hyperlink"/>
          </w:rPr>
          <w:t>03</w:t>
        </w:r>
      </w:hyperlink>
      <w:r w:rsidR="006D7B59">
        <w:t xml:space="preserve"> of this Article for procedures for calling a public hearing.</w:t>
      </w:r>
    </w:p>
    <w:p w14:paraId="1C6836B6" w14:textId="77777777" w:rsidR="005D0BF1" w:rsidRDefault="00D1021D" w:rsidP="00D1021D">
      <w:pPr>
        <w:pStyle w:val="Heading3"/>
      </w:pPr>
      <w:bookmarkStart w:id="245" w:name="_Toc134108174"/>
      <w:r>
        <w:t>Time limit on permit for variance.</w:t>
      </w:r>
      <w:bookmarkEnd w:id="245"/>
    </w:p>
    <w:p w14:paraId="65079E69" w14:textId="77777777" w:rsidR="00D1021D" w:rsidRDefault="00D1021D" w:rsidP="00A800DD">
      <w:pPr>
        <w:ind w:left="810" w:firstLine="630"/>
      </w:pPr>
      <w:r w:rsidRPr="00D1021D">
        <w:t xml:space="preserve">Authorization of a variance shall be void after one year unless substantial construction has taken place. However, the Planning Commission may extend authorization for an additional period not to exceed one year, on request. The Building Administrator shall monitor variances to ensure compliance with this section.  </w:t>
      </w:r>
    </w:p>
    <w:p w14:paraId="7055081F" w14:textId="77777777" w:rsidR="00D1021D" w:rsidRDefault="00D1021D" w:rsidP="00D1021D">
      <w:pPr>
        <w:pStyle w:val="Heading3"/>
      </w:pPr>
      <w:bookmarkStart w:id="246" w:name="_Toc134108175"/>
      <w:r>
        <w:t>Appeals of decision.</w:t>
      </w:r>
      <w:bookmarkEnd w:id="246"/>
    </w:p>
    <w:p w14:paraId="09256F46" w14:textId="77777777" w:rsidR="00D1021D" w:rsidRDefault="00D1021D" w:rsidP="00D1021D">
      <w:pPr>
        <w:ind w:left="720" w:firstLine="720"/>
      </w:pPr>
      <w:r w:rsidRPr="00D1021D">
        <w:t>Appeals of the Planning Commission decision shall go to Board of Appeals. A written appeal must be submitted to the Building and Zoning Administrator within 15 days.</w:t>
      </w:r>
    </w:p>
    <w:p w14:paraId="41B0849D" w14:textId="77777777" w:rsidR="00001753" w:rsidRPr="00921863" w:rsidRDefault="00001753" w:rsidP="00001753">
      <w:pPr>
        <w:pStyle w:val="Heading2"/>
        <w:rPr>
          <w:rFonts w:eastAsia="Times New Roman"/>
        </w:rPr>
      </w:pPr>
      <w:bookmarkStart w:id="247" w:name="_Toc134108198"/>
      <w:r w:rsidRPr="00921863">
        <w:rPr>
          <w:rFonts w:eastAsia="Times New Roman"/>
        </w:rPr>
        <w:t>McIntosh County Rezoning Criteria.</w:t>
      </w:r>
      <w:bookmarkEnd w:id="247"/>
      <w:r w:rsidRPr="00921863">
        <w:rPr>
          <w:rFonts w:eastAsia="Times New Roman"/>
        </w:rPr>
        <w:t xml:space="preserve"> </w:t>
      </w:r>
    </w:p>
    <w:p w14:paraId="2BDC5EB1" w14:textId="489E72EC" w:rsidR="00001753" w:rsidRPr="00921863" w:rsidRDefault="00001753" w:rsidP="00001753">
      <w:pPr>
        <w:ind w:left="720" w:firstLine="720"/>
      </w:pPr>
      <w:r w:rsidRPr="00921863">
        <w:t xml:space="preserve">An application for a rezoning or conditional use permit for any property or properties in the county may be initiated by the governing body, planning commission, owner of the property, or some other person(s) given </w:t>
      </w:r>
      <w:r w:rsidR="007F56FE" w:rsidRPr="00921863">
        <w:t>authorization</w:t>
      </w:r>
      <w:r w:rsidRPr="00921863">
        <w:t xml:space="preserve"> by the property owner to file said application.</w:t>
      </w:r>
    </w:p>
    <w:p w14:paraId="4029761B" w14:textId="77777777" w:rsidR="00001753" w:rsidRPr="00921863" w:rsidRDefault="00001753" w:rsidP="00001753">
      <w:pPr>
        <w:ind w:left="720"/>
      </w:pPr>
      <w:r w:rsidRPr="00921863">
        <w:t xml:space="preserve">Any applicant wishing to submit an application for rezoning or conditional use permit must schedule an appointing with The Building and Zoning Director or designee to review the application for completeness. No such application shall be accepted for processing by the Director or designee unless it meets the requirements of this section. Incomplete or improper applications will be returned to the applicant. The director is hereby authorized to establish administrative deadlines for the receipt of applications. </w:t>
      </w:r>
    </w:p>
    <w:p w14:paraId="11A4C06E" w14:textId="65D226D6" w:rsidR="00001753" w:rsidRPr="00921863" w:rsidRDefault="00001753" w:rsidP="00001753">
      <w:pPr>
        <w:ind w:left="720"/>
      </w:pPr>
      <w:r w:rsidRPr="00921863">
        <w:t xml:space="preserve">Any applicant wishing to file an application for a zoning change related to a planned development zoning district must schedule a conference with the PDC department staff at least 15 days prior to filing an application and shall </w:t>
      </w:r>
      <w:r w:rsidR="007F56FE" w:rsidRPr="00921863">
        <w:t>also</w:t>
      </w:r>
      <w:r w:rsidRPr="00921863">
        <w:t xml:space="preserve"> submit the additional application materials specific in Sec. xx.</w:t>
      </w:r>
    </w:p>
    <w:p w14:paraId="7876EE89" w14:textId="77777777" w:rsidR="00001753" w:rsidRPr="00921863" w:rsidRDefault="00001753" w:rsidP="00001753">
      <w:pPr>
        <w:pStyle w:val="Heading3"/>
      </w:pPr>
      <w:bookmarkStart w:id="248" w:name="_Toc134108199"/>
      <w:r w:rsidRPr="00921863">
        <w:t>Application requirements for submittal.</w:t>
      </w:r>
      <w:bookmarkEnd w:id="248"/>
    </w:p>
    <w:p w14:paraId="05A9EEEA" w14:textId="3843E823" w:rsidR="00001753" w:rsidRPr="00921863" w:rsidRDefault="00001753" w:rsidP="00001753">
      <w:pPr>
        <w:pStyle w:val="ListParagraph"/>
        <w:numPr>
          <w:ilvl w:val="0"/>
          <w:numId w:val="12"/>
        </w:numPr>
        <w:spacing w:after="120"/>
        <w:contextualSpacing w:val="0"/>
        <w:rPr>
          <w:rFonts w:ascii="Arial" w:eastAsiaTheme="minorEastAsia" w:hAnsi="Arial" w:cstheme="minorBidi"/>
        </w:rPr>
      </w:pPr>
      <w:r w:rsidRPr="00921863">
        <w:rPr>
          <w:rFonts w:ascii="Arial" w:eastAsiaTheme="minorEastAsia" w:hAnsi="Arial" w:cstheme="minorBidi"/>
        </w:rPr>
        <w:t>Application form. All applications shall be submitted to the Building and Zoning Director.</w:t>
      </w:r>
    </w:p>
    <w:p w14:paraId="633F4545" w14:textId="77777777" w:rsidR="00001753" w:rsidRPr="00921863" w:rsidRDefault="00001753" w:rsidP="00001753">
      <w:pPr>
        <w:pStyle w:val="ListParagraph"/>
        <w:numPr>
          <w:ilvl w:val="0"/>
          <w:numId w:val="12"/>
        </w:numPr>
        <w:spacing w:after="120"/>
        <w:contextualSpacing w:val="0"/>
        <w:rPr>
          <w:rFonts w:ascii="Arial" w:eastAsiaTheme="minorEastAsia" w:hAnsi="Arial" w:cstheme="minorBidi"/>
        </w:rPr>
      </w:pPr>
      <w:r w:rsidRPr="00921863">
        <w:rPr>
          <w:rFonts w:ascii="Arial" w:eastAsiaTheme="minorEastAsia" w:hAnsi="Arial" w:cstheme="minorBidi"/>
        </w:rPr>
        <w:t>Fee. All applications shall be accompanied by a non-refundable fee as fixed from time to time by the governing body. A fee shall not be charged if the governing body or the planning commission initiate the application.</w:t>
      </w:r>
    </w:p>
    <w:p w14:paraId="0D516619" w14:textId="77777777" w:rsidR="00001753" w:rsidRPr="00921863" w:rsidRDefault="00001753" w:rsidP="00001753">
      <w:pPr>
        <w:pStyle w:val="ListParagraph"/>
        <w:numPr>
          <w:ilvl w:val="0"/>
          <w:numId w:val="12"/>
        </w:numPr>
        <w:spacing w:after="120"/>
        <w:contextualSpacing w:val="0"/>
        <w:rPr>
          <w:rFonts w:ascii="Arial" w:eastAsiaTheme="minorEastAsia" w:hAnsi="Arial" w:cstheme="minorBidi"/>
        </w:rPr>
      </w:pPr>
      <w:r w:rsidRPr="00921863">
        <w:rPr>
          <w:rFonts w:ascii="Arial" w:eastAsiaTheme="minorEastAsia" w:hAnsi="Arial" w:cstheme="minorBidi"/>
        </w:rPr>
        <w:lastRenderedPageBreak/>
        <w:t xml:space="preserve">Plat or boundary survey. A plat or boundary survey of the property or properties involved in the application. Provide one scaled and folded copy, and one 8.5”x11” or 11”x17” reproducible size copy. </w:t>
      </w:r>
    </w:p>
    <w:p w14:paraId="06C6947E" w14:textId="77777777" w:rsidR="00001753" w:rsidRPr="00921863" w:rsidRDefault="00001753" w:rsidP="00001753">
      <w:pPr>
        <w:pStyle w:val="ListParagraph"/>
        <w:numPr>
          <w:ilvl w:val="0"/>
          <w:numId w:val="12"/>
        </w:numPr>
        <w:spacing w:after="120"/>
        <w:contextualSpacing w:val="0"/>
        <w:rPr>
          <w:rFonts w:ascii="Arial" w:eastAsiaTheme="minorEastAsia" w:hAnsi="Arial" w:cstheme="minorBidi"/>
        </w:rPr>
      </w:pPr>
      <w:r w:rsidRPr="00921863">
        <w:rPr>
          <w:rFonts w:ascii="Arial" w:eastAsiaTheme="minorEastAsia" w:hAnsi="Arial" w:cstheme="minorBidi"/>
        </w:rPr>
        <w:t>Legal description. A paper copy and an electronic copy of the legal description of the property that corresponds with the property or properties shown on the submitted boundary survey/plat.</w:t>
      </w:r>
    </w:p>
    <w:p w14:paraId="0B3B5D39" w14:textId="77777777" w:rsidR="00001753" w:rsidRPr="00921863" w:rsidRDefault="00001753" w:rsidP="00001753">
      <w:pPr>
        <w:pStyle w:val="ListParagraph"/>
        <w:numPr>
          <w:ilvl w:val="0"/>
          <w:numId w:val="12"/>
        </w:numPr>
        <w:spacing w:after="120"/>
        <w:contextualSpacing w:val="0"/>
        <w:rPr>
          <w:rFonts w:ascii="Arial" w:eastAsiaTheme="minorEastAsia" w:hAnsi="Arial" w:cstheme="minorBidi"/>
        </w:rPr>
      </w:pPr>
      <w:r w:rsidRPr="00921863">
        <w:rPr>
          <w:rFonts w:ascii="Arial" w:eastAsiaTheme="minorEastAsia" w:hAnsi="Arial" w:cstheme="minorBidi"/>
        </w:rPr>
        <w:t>Written narrative. A written narrative should indicate at a minimum:</w:t>
      </w:r>
    </w:p>
    <w:p w14:paraId="7F741710"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The purpose of the request, proposed use, economic and environmental impacts as well as overlay zones or protection areas in which the property is located.</w:t>
      </w:r>
    </w:p>
    <w:p w14:paraId="23A5CC55"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Any planned developments shall include a narrative that fully describes the concept plan and must include at a minimum the proposed use, setbacks, right-of-way widths, building heights, signage, whether the applicant wishes the county maintain the road(s) as well as identify any overlay zones or protection areas that may affect the use.</w:t>
      </w:r>
    </w:p>
    <w:p w14:paraId="2A9C94C0" w14:textId="77777777" w:rsidR="00001753" w:rsidRPr="00921863" w:rsidRDefault="00001753" w:rsidP="00001753">
      <w:pPr>
        <w:pStyle w:val="ListParagraph"/>
        <w:numPr>
          <w:ilvl w:val="0"/>
          <w:numId w:val="12"/>
        </w:numPr>
        <w:rPr>
          <w:rFonts w:ascii="Arial" w:eastAsiaTheme="minorEastAsia" w:hAnsi="Arial" w:cstheme="minorBidi"/>
        </w:rPr>
      </w:pPr>
      <w:r w:rsidRPr="00921863">
        <w:rPr>
          <w:rFonts w:ascii="Arial" w:eastAsiaTheme="minorEastAsia" w:hAnsi="Arial" w:cstheme="minorBidi"/>
        </w:rPr>
        <w:t>Architectural renderings. Architectural renderings for any proposed new construction or exterior alterations of the existing structure(s), including at minimum:</w:t>
      </w:r>
    </w:p>
    <w:p w14:paraId="5403423F"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Roof pitch;</w:t>
      </w:r>
    </w:p>
    <w:p w14:paraId="1C114314"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Materials to be used on exterior;</w:t>
      </w:r>
    </w:p>
    <w:p w14:paraId="5D472816"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Basic landscaping proposed; and</w:t>
      </w:r>
    </w:p>
    <w:p w14:paraId="0DD9BB52"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Building elevations.</w:t>
      </w:r>
    </w:p>
    <w:p w14:paraId="74F3FEC5" w14:textId="77777777" w:rsidR="00001753" w:rsidRPr="00921863" w:rsidRDefault="00001753" w:rsidP="00001753">
      <w:pPr>
        <w:ind w:left="2160"/>
      </w:pPr>
      <w:r w:rsidRPr="00921863">
        <w:t>If the architectural rendering is in color format or is larger than an 11”x17” size copy, ten copies of the colored or large-scale rendering must be submitted with the completed application.</w:t>
      </w:r>
    </w:p>
    <w:p w14:paraId="4F81BE6E" w14:textId="77777777" w:rsidR="00001753" w:rsidRPr="00921863" w:rsidRDefault="00001753" w:rsidP="00001753">
      <w:pPr>
        <w:pStyle w:val="ListParagraph"/>
        <w:numPr>
          <w:ilvl w:val="0"/>
          <w:numId w:val="12"/>
        </w:numPr>
        <w:spacing w:after="120"/>
        <w:contextualSpacing w:val="0"/>
        <w:rPr>
          <w:rFonts w:ascii="Arial" w:eastAsiaTheme="minorEastAsia" w:hAnsi="Arial" w:cstheme="minorBidi"/>
        </w:rPr>
      </w:pPr>
      <w:r w:rsidRPr="00921863">
        <w:rPr>
          <w:rFonts w:ascii="Arial" w:eastAsiaTheme="minorEastAsia" w:hAnsi="Arial" w:cstheme="minorBidi"/>
        </w:rPr>
        <w:t>Concept plan. An application for a rezoning or conditional use permit approval related to a residential subdivision, multi-family, or nonresidential use or zoning district shall be accompanied by a concept plan if any new construction is proposed or alteration of the site is required under the site or development design standards of this Ordinance. An as-built survey (rather than a concept plan) indicating the most current development conditions must be submitted with applications regarding existing developments that are not to be altered. The applicant shall submit ten scaled and folded copies, folded to fit into an 8”x10” size envelope, and one 11”x17” reproducible copy. Concept plans for rezoning or conditional use permits shall at minimum include the following:</w:t>
      </w:r>
    </w:p>
    <w:p w14:paraId="3F736D55"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Name, address, and telephone number of the property owner.</w:t>
      </w:r>
    </w:p>
    <w:p w14:paraId="4A363AE2"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Name, address, and telephone number of the applicant.</w:t>
      </w:r>
    </w:p>
    <w:p w14:paraId="1D7DC440"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Date of survey, north point and graphic scale, date of plan drawing, and revisions dates as appropriate.</w:t>
      </w:r>
    </w:p>
    <w:p w14:paraId="7CDE7E0C"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Proposed use of the property.</w:t>
      </w:r>
    </w:p>
    <w:p w14:paraId="7E969867"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Location (land district and lot size) and size of the property in acres (or in square feet if less than one acre).</w:t>
      </w:r>
    </w:p>
    <w:p w14:paraId="7261A5F8"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lastRenderedPageBreak/>
        <w:t>Zoning district classification of the subject property and all adjacent properties, and zoning district boundaries as appropriate.</w:t>
      </w:r>
    </w:p>
    <w:p w14:paraId="2729135B"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Natural features within the property, including drainage channels, bodies of water, wooded areas and other significant natural feature such as rock outcroppings. On all water courses entering or leaving the property, the direction of the flow shall be indicated. The 100-year flood plan, if any, shall be outlined.</w:t>
      </w:r>
    </w:p>
    <w:p w14:paraId="6DD85210"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Man-made features within and adjacent to the property, including existing streets and names, city and county political boundary lines, and other significant information such as location of bridges, utility lines, existing buildings to remain, and other features as appropriate to the nature of the application.</w:t>
      </w:r>
    </w:p>
    <w:p w14:paraId="1ED11F02"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The proposed project layout:</w:t>
      </w:r>
    </w:p>
    <w:p w14:paraId="579F587B" w14:textId="77777777" w:rsidR="00001753" w:rsidRPr="00921863" w:rsidRDefault="00001753" w:rsidP="00001753">
      <w:pPr>
        <w:pStyle w:val="ListParagraph"/>
        <w:numPr>
          <w:ilvl w:val="2"/>
          <w:numId w:val="12"/>
        </w:numPr>
        <w:spacing w:after="120"/>
        <w:contextualSpacing w:val="0"/>
        <w:rPr>
          <w:rFonts w:ascii="Arial" w:eastAsiaTheme="minorEastAsia" w:hAnsi="Arial" w:cstheme="minorBidi"/>
        </w:rPr>
      </w:pPr>
      <w:r w:rsidRPr="00921863">
        <w:rPr>
          <w:rFonts w:ascii="Arial" w:eastAsiaTheme="minorEastAsia" w:hAnsi="Arial" w:cstheme="minorBidi"/>
        </w:rPr>
        <w:t>For subdivisions, a professional stamped rendering showing approximate lot lines and street right-of-way lines, along with the front building setback line on each lot.</w:t>
      </w:r>
    </w:p>
    <w:p w14:paraId="17124ED6" w14:textId="77777777" w:rsidR="00001753" w:rsidRPr="00921863" w:rsidRDefault="00001753" w:rsidP="00001753">
      <w:pPr>
        <w:pStyle w:val="ListParagraph"/>
        <w:numPr>
          <w:ilvl w:val="2"/>
          <w:numId w:val="12"/>
        </w:numPr>
        <w:spacing w:after="120"/>
        <w:contextualSpacing w:val="0"/>
        <w:rPr>
          <w:rFonts w:ascii="Arial" w:eastAsiaTheme="minorEastAsia" w:hAnsi="Arial" w:cstheme="minorBidi"/>
        </w:rPr>
      </w:pPr>
      <w:r w:rsidRPr="00921863">
        <w:rPr>
          <w:rFonts w:ascii="Arial" w:eastAsiaTheme="minorEastAsia" w:hAnsi="Arial" w:cstheme="minorBidi"/>
        </w:rPr>
        <w:t xml:space="preserve">For multi-family and nonresidential development projects, the approximate </w:t>
      </w:r>
      <w:proofErr w:type="spellStart"/>
      <w:r w:rsidRPr="00921863">
        <w:rPr>
          <w:rFonts w:ascii="Arial" w:eastAsiaTheme="minorEastAsia" w:hAnsi="Arial" w:cstheme="minorBidi"/>
        </w:rPr>
        <w:t>outling</w:t>
      </w:r>
      <w:proofErr w:type="spellEnd"/>
      <w:r w:rsidRPr="00921863">
        <w:rPr>
          <w:rFonts w:ascii="Arial" w:eastAsiaTheme="minorEastAsia" w:hAnsi="Arial" w:cstheme="minorBidi"/>
        </w:rPr>
        <w:t xml:space="preserve"> and location of all buildings, and the location of all minimum building setback lines, outdoor storage areas, buffers, parking areas, and driveways.</w:t>
      </w:r>
    </w:p>
    <w:p w14:paraId="34672DA7"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The proposed phasing of the development if it is proposed to be built in phases.</w:t>
      </w:r>
    </w:p>
    <w:p w14:paraId="754F2533"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A statement as to the source of domestic water supply.</w:t>
      </w:r>
    </w:p>
    <w:p w14:paraId="785304F1" w14:textId="4B072D13"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 xml:space="preserve">A statement as to the provision for sanitary sewer </w:t>
      </w:r>
      <w:r w:rsidR="007F56FE" w:rsidRPr="00921863">
        <w:rPr>
          <w:rFonts w:ascii="Arial" w:eastAsiaTheme="minorEastAsia" w:hAnsi="Arial" w:cstheme="minorBidi"/>
        </w:rPr>
        <w:t>disposal</w:t>
      </w:r>
      <w:r w:rsidRPr="00921863">
        <w:rPr>
          <w:rFonts w:ascii="Arial" w:eastAsiaTheme="minorEastAsia" w:hAnsi="Arial" w:cstheme="minorBidi"/>
        </w:rPr>
        <w:t>.</w:t>
      </w:r>
    </w:p>
    <w:p w14:paraId="23F195A7"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The approximate location of proposed stormwater detention facilities.</w:t>
      </w:r>
    </w:p>
    <w:p w14:paraId="0606E424" w14:textId="77777777" w:rsidR="00001753" w:rsidRPr="00921863" w:rsidRDefault="00001753" w:rsidP="00001753">
      <w:pPr>
        <w:pStyle w:val="ListParagraph"/>
        <w:numPr>
          <w:ilvl w:val="1"/>
          <w:numId w:val="12"/>
        </w:numPr>
        <w:spacing w:after="120"/>
        <w:contextualSpacing w:val="0"/>
        <w:rPr>
          <w:rFonts w:ascii="Arial" w:eastAsiaTheme="minorEastAsia" w:hAnsi="Arial" w:cstheme="minorBidi"/>
        </w:rPr>
      </w:pPr>
      <w:r w:rsidRPr="00921863">
        <w:rPr>
          <w:rFonts w:ascii="Arial" w:eastAsiaTheme="minorEastAsia" w:hAnsi="Arial" w:cstheme="minorBidi"/>
        </w:rPr>
        <w:t>Such additional information as may be useful to permit an understanding of the proposed use.</w:t>
      </w:r>
    </w:p>
    <w:p w14:paraId="516ADC98" w14:textId="77777777" w:rsidR="00001753" w:rsidRDefault="00001753" w:rsidP="00001753">
      <w:pPr>
        <w:pStyle w:val="Heading3"/>
      </w:pPr>
      <w:bookmarkStart w:id="249" w:name="_Toc134108200"/>
      <w:r>
        <w:t>Rezoning criteria.</w:t>
      </w:r>
      <w:bookmarkEnd w:id="249"/>
    </w:p>
    <w:p w14:paraId="0B9D90CF" w14:textId="77777777" w:rsidR="00001753" w:rsidRDefault="00001753" w:rsidP="00001753">
      <w:pPr>
        <w:ind w:left="2160" w:hanging="720"/>
      </w:pPr>
      <w:r>
        <w:t>(1)</w:t>
      </w:r>
      <w:r>
        <w:tab/>
        <w:t xml:space="preserve">Is this request an illogical extension of a zone boundary which would intrude a damaging salient of (a) commercial, (b) industrial, (c) high-density apartment use into a stable neighborhood of well-maintained single-family homes, and would be likely to lead to neighborhood deterioration, the spread of blight, and requests for additional zoning of a similar nature which would expand the problem? </w:t>
      </w:r>
    </w:p>
    <w:p w14:paraId="36C903A8" w14:textId="77777777" w:rsidR="00001753" w:rsidRDefault="00001753" w:rsidP="00001753">
      <w:pPr>
        <w:ind w:left="2160" w:hanging="720"/>
      </w:pPr>
      <w:r>
        <w:t>(2)</w:t>
      </w:r>
      <w:r>
        <w:tab/>
        <w:t xml:space="preserve">Is this spot zoning and generally unrelated to either existing zoning or the pattern of development of the area? </w:t>
      </w:r>
    </w:p>
    <w:p w14:paraId="589E0F2F" w14:textId="77777777" w:rsidR="00001753" w:rsidRDefault="00001753" w:rsidP="00001753">
      <w:pPr>
        <w:ind w:left="2160" w:hanging="720"/>
      </w:pPr>
      <w:r>
        <w:t>(3)</w:t>
      </w:r>
      <w:r>
        <w:tab/>
        <w:t xml:space="preserve">Could traffic created by the proposed use or other uses permissible under the zoning sought traverse established single-family neighborhoods on minor streets, leading to congestion, noise, and traffic hazards? </w:t>
      </w:r>
    </w:p>
    <w:p w14:paraId="42B95F08" w14:textId="77777777" w:rsidR="00001753" w:rsidRDefault="00001753" w:rsidP="00001753">
      <w:pPr>
        <w:ind w:left="2160" w:hanging="720"/>
      </w:pPr>
      <w:r>
        <w:t>(4)</w:t>
      </w:r>
      <w:r>
        <w:tab/>
        <w:t xml:space="preserve">Does this request conform/alter general expectations for population growth and distribution? </w:t>
      </w:r>
    </w:p>
    <w:p w14:paraId="5C7F9164" w14:textId="77777777" w:rsidR="00001753" w:rsidRDefault="00001753" w:rsidP="00001753">
      <w:pPr>
        <w:ind w:left="2160" w:hanging="720"/>
      </w:pPr>
      <w:r>
        <w:t>(5)</w:t>
      </w:r>
      <w:r>
        <w:tab/>
        <w:t xml:space="preserve">Will this request eliminate options for the acquisition of future public facility sites, roads, open-space, etc.? </w:t>
      </w:r>
    </w:p>
    <w:p w14:paraId="24F9A137" w14:textId="77777777" w:rsidR="00001753" w:rsidRDefault="00001753" w:rsidP="00001753">
      <w:pPr>
        <w:ind w:left="2160" w:hanging="720"/>
      </w:pPr>
      <w:r>
        <w:lastRenderedPageBreak/>
        <w:t>(6)</w:t>
      </w:r>
      <w:r>
        <w:tab/>
        <w:t xml:space="preserve">Will this request require a major change in existing, (1) levels of public service, (b) county operators, and/or (c) fiscal stability? </w:t>
      </w:r>
    </w:p>
    <w:p w14:paraId="17AA8670" w14:textId="77777777" w:rsidR="00001753" w:rsidRDefault="00001753" w:rsidP="00001753">
      <w:pPr>
        <w:ind w:left="2160" w:hanging="720"/>
      </w:pPr>
      <w:r>
        <w:t>(7)</w:t>
      </w:r>
      <w:r>
        <w:tab/>
        <w:t xml:space="preserve">Does this request have the potential of achieving short-term, to the disadvantage of long-term, development goals? </w:t>
      </w:r>
    </w:p>
    <w:p w14:paraId="03F426CC" w14:textId="77777777" w:rsidR="00001753" w:rsidRDefault="00001753" w:rsidP="00001753">
      <w:pPr>
        <w:ind w:left="2160" w:hanging="720"/>
      </w:pPr>
      <w:r>
        <w:t>(8)</w:t>
      </w:r>
      <w:r>
        <w:tab/>
        <w:t xml:space="preserve">Could a change in classification adversely affect market values and/or tax rates of nearby properties? </w:t>
      </w:r>
    </w:p>
    <w:p w14:paraId="488104C0" w14:textId="77777777" w:rsidR="00001753" w:rsidRDefault="00001753" w:rsidP="00001753">
      <w:pPr>
        <w:ind w:left="2160" w:hanging="720"/>
      </w:pPr>
      <w:r>
        <w:t>(9)</w:t>
      </w:r>
      <w:r>
        <w:tab/>
        <w:t xml:space="preserve">Are nearby residents in favor of or support the proposed zoning change? </w:t>
      </w:r>
    </w:p>
    <w:p w14:paraId="18A00CC6" w14:textId="77777777" w:rsidR="00001753" w:rsidRPr="00F6297C" w:rsidRDefault="00001753" w:rsidP="00001753">
      <w:pPr>
        <w:ind w:left="2160" w:hanging="720"/>
      </w:pPr>
      <w:r>
        <w:t>(10)</w:t>
      </w:r>
      <w:r>
        <w:tab/>
        <w:t xml:space="preserve">Is the proposed area to be developed located in or near an area of rare natural beauty which would be damaged by the </w:t>
      </w:r>
      <w:r w:rsidRPr="00F6297C">
        <w:t xml:space="preserve">permitting of the proposed rezoning? </w:t>
      </w:r>
    </w:p>
    <w:p w14:paraId="4F16C54C" w14:textId="77777777" w:rsidR="00001753" w:rsidRPr="00F6297C" w:rsidRDefault="00001753" w:rsidP="00001753">
      <w:pPr>
        <w:ind w:left="2160" w:hanging="720"/>
      </w:pPr>
      <w:r w:rsidRPr="00F6297C">
        <w:t>(11)</w:t>
      </w:r>
      <w:r w:rsidRPr="00F6297C">
        <w:tab/>
        <w:t xml:space="preserve">Could the proposed zoning allow uses that overload either existing public facilities or those that are proposed? </w:t>
      </w:r>
    </w:p>
    <w:p w14:paraId="379BC562" w14:textId="77777777" w:rsidR="00001753" w:rsidRDefault="00001753" w:rsidP="00001753">
      <w:pPr>
        <w:ind w:left="2160" w:hanging="720"/>
      </w:pPr>
      <w:r w:rsidRPr="00F6297C">
        <w:t>(12)</w:t>
      </w:r>
      <w:r w:rsidRPr="00F6297C">
        <w:tab/>
        <w:t xml:space="preserve">Would rezoning be reasonable in light of development restrictions in wetlands on the parcel and/or the potential for wetland or water quality impairment </w:t>
      </w:r>
      <w:r>
        <w:t xml:space="preserve">on or off of the parcel? </w:t>
      </w:r>
    </w:p>
    <w:p w14:paraId="6DF01318" w14:textId="77777777" w:rsidR="00001753" w:rsidRDefault="00001753" w:rsidP="00001753">
      <w:pPr>
        <w:ind w:left="2160" w:hanging="720"/>
      </w:pPr>
      <w:r>
        <w:t>(13)</w:t>
      </w:r>
      <w:r>
        <w:tab/>
        <w:t xml:space="preserve">If the proposed rezoning requires or permits the installation of septic systems on the parcel, do the surrounding soil conditions, including the presence of wetlands, impede effective treatment of human waste on site or transport of treated material? </w:t>
      </w:r>
    </w:p>
    <w:p w14:paraId="2E197F66" w14:textId="77777777" w:rsidR="00001753" w:rsidRDefault="00001753" w:rsidP="00001753">
      <w:pPr>
        <w:ind w:left="2160" w:hanging="720"/>
      </w:pPr>
      <w:r>
        <w:t>(14)</w:t>
      </w:r>
      <w:r>
        <w:tab/>
        <w:t xml:space="preserve">Does the request conform to the McIntosh County Comprehensive Plan and Future Development Strategy? </w:t>
      </w:r>
    </w:p>
    <w:p w14:paraId="23393350" w14:textId="77777777" w:rsidR="00001753" w:rsidRDefault="00001753" w:rsidP="00001753">
      <w:pPr>
        <w:pStyle w:val="Heading2"/>
        <w:rPr>
          <w:rFonts w:eastAsia="Times New Roman"/>
          <w:szCs w:val="24"/>
        </w:rPr>
      </w:pPr>
      <w:bookmarkStart w:id="250" w:name="_Toc134108201"/>
      <w:r>
        <w:rPr>
          <w:rFonts w:eastAsia="Times New Roman"/>
        </w:rPr>
        <w:t>Conflict of Interest in Zoning Actions.</w:t>
      </w:r>
      <w:bookmarkEnd w:id="250"/>
      <w:r>
        <w:rPr>
          <w:rFonts w:eastAsia="Times New Roman"/>
        </w:rPr>
        <w:t xml:space="preserve"> </w:t>
      </w:r>
    </w:p>
    <w:p w14:paraId="647253EF" w14:textId="77777777" w:rsidR="00001753" w:rsidRDefault="00001753" w:rsidP="00001753">
      <w:pPr>
        <w:ind w:left="2160" w:hanging="720"/>
      </w:pPr>
      <w:r>
        <w:t>(1)</w:t>
      </w:r>
      <w:r>
        <w:tab/>
        <w:t xml:space="preserve">Any government official, as defined in Georgia Law, </w:t>
      </w:r>
      <w:proofErr w:type="gramStart"/>
      <w:r>
        <w:t>Chapter</w:t>
      </w:r>
      <w:proofErr w:type="gramEnd"/>
      <w:r>
        <w:t xml:space="preserve"> 67A, who has a financial interest in any real property affected by a rezoning or has a member of the family with such an interest, shall immediately disclose the nature and extent of such interest as required by 36-67-A O.C.G.A. </w:t>
      </w:r>
    </w:p>
    <w:p w14:paraId="110AE9CB" w14:textId="77777777" w:rsidR="00001753" w:rsidRDefault="00001753" w:rsidP="00001753">
      <w:pPr>
        <w:ind w:left="2160" w:hanging="720"/>
      </w:pPr>
      <w:r>
        <w:t>(2)</w:t>
      </w:r>
      <w:r>
        <w:tab/>
        <w:t xml:space="preserve">Applicants for rezoning shall file concurrent with the rezoning application, a Disclosure Report listing all campaign contributions or gifts made to local government officials of McIntosh County within the two years preceding the filing of the application. </w:t>
      </w:r>
    </w:p>
    <w:p w14:paraId="6AB7CEC9" w14:textId="2BD6040B" w:rsidR="00001753" w:rsidRPr="00AD6932" w:rsidRDefault="00001753" w:rsidP="00001753">
      <w:pPr>
        <w:ind w:left="2160" w:hanging="720"/>
        <w:rPr>
          <w:rFonts w:eastAsia="Times New Roman"/>
        </w:rPr>
        <w:sectPr w:rsidR="00001753" w:rsidRPr="00AD6932" w:rsidSect="002B3B3A">
          <w:pgSz w:w="12240" w:h="15840"/>
          <w:pgMar w:top="1440" w:right="1440" w:bottom="1440" w:left="1440" w:header="720" w:footer="720" w:gutter="0"/>
          <w:pgNumType w:start="1" w:chapStyle="1"/>
          <w:cols w:space="720"/>
        </w:sectPr>
      </w:pPr>
      <w:r>
        <w:t>(3)</w:t>
      </w:r>
      <w:r>
        <w:tab/>
        <w:t>Opponents of zoning actions, who have made campaign contributions, as defined in 36-67-A O.C.G.A. shall file a disclosure statement at least five calendar days prior to the first public hearing. This disclosure statement shall list the local government officials to whom campaign contributions were made totaling over $250 each during the previous two years</w:t>
      </w:r>
      <w:r w:rsidR="00C17618">
        <w:t>.</w:t>
      </w:r>
    </w:p>
    <w:p w14:paraId="0D04EF84" w14:textId="77777777" w:rsidR="00001753" w:rsidRPr="00D1021D" w:rsidRDefault="00001753" w:rsidP="00C17618"/>
    <w:p w14:paraId="2BF2E98E" w14:textId="77777777" w:rsidR="008E4666" w:rsidRDefault="008E4666" w:rsidP="008E4666">
      <w:pPr>
        <w:pStyle w:val="Heading2"/>
      </w:pPr>
      <w:bookmarkStart w:id="251" w:name="_Sec._803._Procedure"/>
      <w:bookmarkStart w:id="252" w:name="_Toc134108177"/>
      <w:bookmarkEnd w:id="251"/>
      <w:r>
        <w:t>Violations.</w:t>
      </w:r>
      <w:bookmarkEnd w:id="252"/>
    </w:p>
    <w:p w14:paraId="20F6AC81" w14:textId="77777777" w:rsidR="008E4666" w:rsidRDefault="008E4666" w:rsidP="008E4666">
      <w:pPr>
        <w:ind w:left="720" w:firstLine="720"/>
      </w:pPr>
      <w:r>
        <w:t xml:space="preserve">Any person violating any provisions of this </w:t>
      </w:r>
      <w:r w:rsidR="001A38BE">
        <w:t>Ordinance</w:t>
      </w:r>
      <w:r>
        <w:t xml:space="preserve"> shall be guilty of misdemeanor. Each day the violation continues, it constitutes a separate offense and will be treated as such. In case any building, structure, or land is used, erected, repaired, converted, or maintained in violation of this </w:t>
      </w:r>
      <w:r w:rsidR="001A38BE">
        <w:t>Ordinance</w:t>
      </w:r>
      <w:r>
        <w:t xml:space="preserve">, the building inspector or any other appropriate authority, or any county resident who would be damaged by such violation, may institute injunction, mandamus, or other appropriate action to prevent the use of the building, structure, or land.  </w:t>
      </w:r>
    </w:p>
    <w:p w14:paraId="32448204" w14:textId="77777777" w:rsidR="008E4666" w:rsidRDefault="008E4666" w:rsidP="008E4666">
      <w:pPr>
        <w:pStyle w:val="Heading2"/>
      </w:pPr>
      <w:bookmarkStart w:id="253" w:name="_Toc134108178"/>
      <w:r>
        <w:t>Appeals.</w:t>
      </w:r>
      <w:bookmarkEnd w:id="253"/>
    </w:p>
    <w:p w14:paraId="29D27DAF" w14:textId="45A1567F" w:rsidR="00C17618" w:rsidRPr="007F56FE" w:rsidRDefault="00C17618" w:rsidP="00C17618">
      <w:pPr>
        <w:pStyle w:val="Heading3"/>
      </w:pPr>
      <w:r w:rsidRPr="007F56FE">
        <w:t>General Provisions</w:t>
      </w:r>
    </w:p>
    <w:p w14:paraId="4D86C40E" w14:textId="1524F8F1" w:rsidR="00C17618" w:rsidRPr="007F56FE" w:rsidRDefault="00C17618" w:rsidP="00C17618">
      <w:pPr>
        <w:ind w:left="2160" w:hanging="720"/>
      </w:pPr>
      <w:r w:rsidRPr="007F56FE">
        <w:t>(1)</w:t>
      </w:r>
      <w:r w:rsidRPr="007F56FE">
        <w:tab/>
        <w:t>Any person or persons, jointly or severally, aggrieved by a zoning decision may appeal said decision in accordance with O.C.GA. § 36-66-5.1.</w:t>
      </w:r>
    </w:p>
    <w:p w14:paraId="461C1AF0" w14:textId="1E7515B7" w:rsidR="00C17618" w:rsidRPr="007F56FE" w:rsidRDefault="00C17618" w:rsidP="00C17618">
      <w:pPr>
        <w:ind w:left="2160" w:hanging="720"/>
      </w:pPr>
      <w:r w:rsidRPr="007F56FE">
        <w:t>(2)</w:t>
      </w:r>
      <w:r w:rsidRPr="007F56FE">
        <w:tab/>
        <w:t>Pursuant to O.C.G.A § 36-66-5.</w:t>
      </w:r>
      <w:proofErr w:type="gramStart"/>
      <w:r w:rsidRPr="007F56FE">
        <w:t>1.(</w:t>
      </w:r>
      <w:proofErr w:type="gramEnd"/>
      <w:r w:rsidRPr="007F56FE">
        <w:t xml:space="preserve">c)(1), the County designates </w:t>
      </w:r>
      <w:r w:rsidRPr="007F56FE">
        <w:rPr>
          <w:color w:val="000000" w:themeColor="text1"/>
        </w:rPr>
        <w:t xml:space="preserve">the </w:t>
      </w:r>
      <w:r w:rsidR="007F56FE">
        <w:rPr>
          <w:color w:val="000000" w:themeColor="text1"/>
        </w:rPr>
        <w:t>County</w:t>
      </w:r>
      <w:r w:rsidRPr="007F56FE">
        <w:rPr>
          <w:color w:val="000000" w:themeColor="text1"/>
        </w:rPr>
        <w:t xml:space="preserve"> Clerk </w:t>
      </w:r>
      <w:r w:rsidRPr="007F56FE">
        <w:t xml:space="preserve">to approve or issue the certificate necessary to perfect a zoning decision appeal petition and upon whom service of such petition may be effected or accepted on behalf of the quasi-judicial officer, board or agency. </w:t>
      </w:r>
    </w:p>
    <w:p w14:paraId="49ECB6A8" w14:textId="7B8F2F69" w:rsidR="00C17618" w:rsidRPr="007F56FE" w:rsidRDefault="00C17618" w:rsidP="00C17618">
      <w:pPr>
        <w:ind w:left="2160" w:hanging="720"/>
      </w:pPr>
      <w:r w:rsidRPr="007F56FE">
        <w:t>(3)</w:t>
      </w:r>
      <w:r w:rsidRPr="007F56FE">
        <w:tab/>
        <w:t>Pursuant to O.C.G.A § 36-66-5.</w:t>
      </w:r>
      <w:proofErr w:type="gramStart"/>
      <w:r w:rsidRPr="007F56FE">
        <w:t>1.(</w:t>
      </w:r>
      <w:proofErr w:type="gramEnd"/>
      <w:r w:rsidRPr="007F56FE">
        <w:t xml:space="preserve">c)(2), the County designates the Chairman to accept service and upon whom service of an appeal of a quasi-judicial decision may be effected or accepted on behalf of the local governing authority. </w:t>
      </w:r>
    </w:p>
    <w:p w14:paraId="5560BEFD" w14:textId="34004782" w:rsidR="008A075E" w:rsidRPr="007F56FE" w:rsidRDefault="008A075E" w:rsidP="008A075E">
      <w:pPr>
        <w:pStyle w:val="Heading3"/>
      </w:pPr>
      <w:r w:rsidRPr="007F56FE">
        <w:t xml:space="preserve">Public notice, public hearings, and written notice to nearby property owners for appeals and variances. </w:t>
      </w:r>
    </w:p>
    <w:p w14:paraId="2482F275" w14:textId="6755031A" w:rsidR="008A075E" w:rsidRPr="007F56FE" w:rsidRDefault="008A075E" w:rsidP="008A075E">
      <w:pPr>
        <w:ind w:left="2160" w:hanging="720"/>
      </w:pPr>
      <w:r w:rsidRPr="007F56FE">
        <w:t>(1)</w:t>
      </w:r>
      <w:r w:rsidRPr="007F56FE">
        <w:tab/>
        <w:t xml:space="preserve">The zoning procedures law mandates that local governments adopt procedures for announcing and conducting public hearings regarding zoning decisions. Public hearings before the board of zoning appeals shall be in accordance with Article 8 Procedures for Zoning Decisions. </w:t>
      </w:r>
    </w:p>
    <w:p w14:paraId="093CB34A" w14:textId="07FFC203" w:rsidR="008E4666" w:rsidRDefault="008A075E" w:rsidP="00490ECF">
      <w:pPr>
        <w:ind w:left="2160" w:hanging="720"/>
      </w:pPr>
      <w:r w:rsidRPr="007F56FE">
        <w:t>(2)</w:t>
      </w:r>
      <w:r w:rsidRPr="007F56FE">
        <w:tab/>
      </w:r>
      <w:bookmarkStart w:id="254" w:name="_Toc134108179"/>
      <w:r w:rsidR="008E4666" w:rsidRPr="007F56FE">
        <w:t>Establishment of Board</w:t>
      </w:r>
      <w:r w:rsidR="008E4666">
        <w:t xml:space="preserve"> of Appeals.</w:t>
      </w:r>
      <w:bookmarkEnd w:id="254"/>
    </w:p>
    <w:p w14:paraId="78B6DD92" w14:textId="77777777" w:rsidR="008E4666" w:rsidRDefault="008E4666" w:rsidP="008E4666">
      <w:r>
        <w:tab/>
      </w:r>
      <w:r>
        <w:tab/>
        <w:t>(1)</w:t>
      </w:r>
      <w:r>
        <w:tab/>
        <w:t>Members of the Board of Appeals shall be appointed by the County Commission.</w:t>
      </w:r>
    </w:p>
    <w:p w14:paraId="1A5F1304" w14:textId="77777777" w:rsidR="008E4666" w:rsidRDefault="008E4666" w:rsidP="008E4666">
      <w:pPr>
        <w:ind w:left="2160" w:hanging="720"/>
      </w:pPr>
      <w:r>
        <w:t>(2)</w:t>
      </w:r>
      <w:r>
        <w:tab/>
        <w:t>The Board of Appeals shall consist of not less than three members but not more than five members.</w:t>
      </w:r>
    </w:p>
    <w:p w14:paraId="4C69465C" w14:textId="77777777" w:rsidR="008E4666" w:rsidRDefault="008E4666" w:rsidP="008E4666">
      <w:pPr>
        <w:ind w:left="2160" w:hanging="720"/>
      </w:pPr>
      <w:r>
        <w:t>(3)</w:t>
      </w:r>
      <w:r>
        <w:tab/>
        <w:t>The members shall serve for overlapping terms of not less than three or more than five years.</w:t>
      </w:r>
    </w:p>
    <w:p w14:paraId="7DBD2351" w14:textId="77777777" w:rsidR="008E4666" w:rsidRDefault="008E4666" w:rsidP="008E4666">
      <w:pPr>
        <w:ind w:left="2160" w:hanging="720"/>
      </w:pPr>
      <w:r>
        <w:t>(4)</w:t>
      </w:r>
      <w:r>
        <w:tab/>
        <w:t>Any vacancy in the membership shall be filled for the unexpired term in the same manner that the initial appointment was made.</w:t>
      </w:r>
    </w:p>
    <w:p w14:paraId="5C00C9D8" w14:textId="77777777" w:rsidR="008E4666" w:rsidRDefault="008E4666" w:rsidP="008E4666">
      <w:pPr>
        <w:ind w:left="2160" w:hanging="720"/>
      </w:pPr>
      <w:r>
        <w:t>(5)</w:t>
      </w:r>
      <w:r>
        <w:tab/>
        <w:t>No member of the board shall hold any other elected public office, except that one member shall also be a member of the Planning Commission.</w:t>
      </w:r>
    </w:p>
    <w:p w14:paraId="254C4135" w14:textId="77777777" w:rsidR="008E4666" w:rsidRDefault="008E4666" w:rsidP="008E4666">
      <w:pPr>
        <w:ind w:left="2160" w:hanging="720"/>
      </w:pPr>
      <w:r>
        <w:t>(6)</w:t>
      </w:r>
      <w:r w:rsidRPr="008E4666">
        <w:t xml:space="preserve"> </w:t>
      </w:r>
      <w:r>
        <w:tab/>
        <w:t>The local governing authority shall determine the amount of compensation to be paid to the Board of Appeals, if any.</w:t>
      </w:r>
    </w:p>
    <w:p w14:paraId="796E4AA5" w14:textId="77777777" w:rsidR="008E4666" w:rsidRDefault="008E4666" w:rsidP="008E4666">
      <w:pPr>
        <w:ind w:left="2160" w:hanging="720"/>
      </w:pPr>
      <w:r>
        <w:t>(7)</w:t>
      </w:r>
      <w:r>
        <w:tab/>
        <w:t>Members shall be removable for cause by the appointing authority upon written charges and after a public hearing.</w:t>
      </w:r>
    </w:p>
    <w:p w14:paraId="17328538" w14:textId="77777777" w:rsidR="008E4666" w:rsidRDefault="008E4666" w:rsidP="008E4666">
      <w:pPr>
        <w:pStyle w:val="Heading3"/>
      </w:pPr>
      <w:bookmarkStart w:id="255" w:name="_Toc134108180"/>
      <w:r>
        <w:t>Procedures for the Board of Appeals.</w:t>
      </w:r>
      <w:bookmarkEnd w:id="255"/>
    </w:p>
    <w:p w14:paraId="082D70C4" w14:textId="77777777" w:rsidR="008E4666" w:rsidRDefault="008E4666" w:rsidP="00E656C7">
      <w:pPr>
        <w:ind w:left="2160" w:hanging="720"/>
      </w:pPr>
      <w:r>
        <w:t>(1)</w:t>
      </w:r>
      <w:r>
        <w:tab/>
      </w:r>
      <w:r w:rsidRPr="008E4666">
        <w:t xml:space="preserve">To elect one member as chairman for a one-year term. The Chairman may be re-elected. </w:t>
      </w:r>
    </w:p>
    <w:p w14:paraId="524BC440" w14:textId="77777777" w:rsidR="008E4666" w:rsidRDefault="008E4666" w:rsidP="00E656C7">
      <w:pPr>
        <w:ind w:left="2160" w:hanging="720"/>
      </w:pPr>
      <w:r>
        <w:lastRenderedPageBreak/>
        <w:t>(2)</w:t>
      </w:r>
      <w:r>
        <w:tab/>
      </w:r>
      <w:r w:rsidRPr="008E4666">
        <w:t>To appoint a secretary who may be an officer of the governing authority or the Planning Commission. The secretary may not vote.</w:t>
      </w:r>
    </w:p>
    <w:p w14:paraId="3FB4BC2B" w14:textId="77777777" w:rsidR="00E656C7" w:rsidRDefault="008E4666" w:rsidP="00E656C7">
      <w:pPr>
        <w:ind w:left="2160" w:hanging="720"/>
      </w:pPr>
      <w:r>
        <w:t>(3)</w:t>
      </w:r>
      <w:r>
        <w:tab/>
      </w:r>
      <w:r w:rsidR="00E656C7" w:rsidRPr="00E656C7">
        <w:t xml:space="preserve">Meetings shall be held at the call of the chairman and at other times the board may determine. </w:t>
      </w:r>
    </w:p>
    <w:p w14:paraId="13A38D33" w14:textId="77777777" w:rsidR="008E4666" w:rsidRDefault="008E4666" w:rsidP="00E656C7">
      <w:pPr>
        <w:ind w:left="2160" w:hanging="720"/>
      </w:pPr>
      <w:r>
        <w:t>(4)</w:t>
      </w:r>
      <w:r>
        <w:tab/>
      </w:r>
      <w:r w:rsidR="00E656C7">
        <w:t>Minutes shall be kept of meetings, including vote counts, and other official actions for public record.</w:t>
      </w:r>
    </w:p>
    <w:p w14:paraId="046C8D43" w14:textId="77777777" w:rsidR="00E656C7" w:rsidRDefault="008E4666" w:rsidP="00E656C7">
      <w:pPr>
        <w:ind w:left="2160" w:hanging="720"/>
      </w:pPr>
      <w:r>
        <w:t>(5)</w:t>
      </w:r>
      <w:r>
        <w:tab/>
      </w:r>
      <w:r w:rsidR="00E656C7" w:rsidRPr="00E656C7">
        <w:t xml:space="preserve">The chairman, or in her/his absence the acting chairman, has authority to administer oaths and compel the attendance of witnesses by subpoena. </w:t>
      </w:r>
    </w:p>
    <w:p w14:paraId="5373EB80" w14:textId="77777777" w:rsidR="008E4666" w:rsidRDefault="008E4666" w:rsidP="00E656C7">
      <w:pPr>
        <w:ind w:left="2160" w:hanging="720"/>
      </w:pPr>
      <w:r>
        <w:t>(6)</w:t>
      </w:r>
      <w:r w:rsidRPr="008E4666">
        <w:t xml:space="preserve"> </w:t>
      </w:r>
      <w:r>
        <w:tab/>
      </w:r>
      <w:r w:rsidR="00E656C7" w:rsidRPr="00E656C7">
        <w:t>All meetings of the board are open to the public.</w:t>
      </w:r>
    </w:p>
    <w:p w14:paraId="211E7521" w14:textId="77777777" w:rsidR="008E4666" w:rsidRDefault="008E4666" w:rsidP="00E656C7">
      <w:pPr>
        <w:ind w:left="2160" w:hanging="720"/>
      </w:pPr>
      <w:r>
        <w:t>(7)</w:t>
      </w:r>
      <w:r>
        <w:tab/>
      </w:r>
      <w:r w:rsidR="00E656C7" w:rsidRPr="00E656C7">
        <w:t>The board shall inform, in writing, all parties involved in its decisions concerning appeals, applications, and other matters, and the reasons for</w:t>
      </w:r>
      <w:r w:rsidR="00E656C7">
        <w:t xml:space="preserve"> the decision within 30</w:t>
      </w:r>
      <w:r w:rsidR="00E656C7" w:rsidRPr="00E656C7">
        <w:t xml:space="preserve"> days. </w:t>
      </w:r>
    </w:p>
    <w:p w14:paraId="3AB53948" w14:textId="31844E09" w:rsidR="00F93088" w:rsidRDefault="00F93088" w:rsidP="00E656C7">
      <w:pPr>
        <w:ind w:left="2160" w:hanging="720"/>
      </w:pPr>
      <w:r>
        <w:t>(8)</w:t>
      </w:r>
      <w:r>
        <w:tab/>
      </w:r>
      <w:r w:rsidRPr="007F56FE">
        <w:t xml:space="preserve">Any person or persons jointly or severally adversely affected by a decision of the board of </w:t>
      </w:r>
      <w:r w:rsidR="00F47003" w:rsidRPr="007F56FE">
        <w:t>zoning appeals may within 30 days of the filing of the decision in the office of the board seek a review of such a decision pursuant to O.C.GA. § 36-66-5.1.</w:t>
      </w:r>
    </w:p>
    <w:p w14:paraId="28802E7C" w14:textId="77777777" w:rsidR="00E656C7" w:rsidRDefault="00E656C7" w:rsidP="00E656C7">
      <w:pPr>
        <w:pStyle w:val="Heading3"/>
      </w:pPr>
      <w:bookmarkStart w:id="256" w:name="_Toc134108181"/>
      <w:r>
        <w:t>Powers of the Board of Appeals.</w:t>
      </w:r>
      <w:bookmarkEnd w:id="256"/>
    </w:p>
    <w:p w14:paraId="58840710" w14:textId="77777777" w:rsidR="00E656C7" w:rsidRDefault="00E656C7" w:rsidP="00E656C7">
      <w:pPr>
        <w:ind w:left="2160" w:hanging="720"/>
      </w:pPr>
      <w:r>
        <w:t>(1)</w:t>
      </w:r>
      <w:r>
        <w:tab/>
      </w:r>
      <w:r w:rsidRPr="00E656C7">
        <w:t xml:space="preserve">To hear and decide appeals where an error is alleged in any order, requirement, decision, or determination made by the Building and Zoning Administrator in the enforcement of any section or article adopted in this Ordinance. </w:t>
      </w:r>
    </w:p>
    <w:p w14:paraId="5C0FDD9B" w14:textId="77777777" w:rsidR="00E656C7" w:rsidRDefault="00E656C7" w:rsidP="00E656C7">
      <w:pPr>
        <w:ind w:left="2160" w:hanging="720"/>
      </w:pPr>
      <w:r>
        <w:t>(2)</w:t>
      </w:r>
      <w:r>
        <w:tab/>
      </w:r>
      <w:r w:rsidRPr="00E656C7">
        <w:t xml:space="preserve">To hear and decide appeals on any action or ruling of the Planning Commission pursuant to this </w:t>
      </w:r>
      <w:r w:rsidR="001A38BE">
        <w:t>Ordinance</w:t>
      </w:r>
      <w:r w:rsidRPr="00E656C7">
        <w:t xml:space="preserve"> within 45 days after the Planning Commission has rendered its decision. Written notice of appeal shall be filed with the Building and Zoning Administrator. If the appeal is not filed within the 15-day period, the decision of the Planning Commission shall be final. If the appeal is filed, the Board of Appeals shall receive a report and recommendation thereon from the Planning Commission and shall hold a public hearing </w:t>
      </w:r>
      <w:r>
        <w:t>on the appeal within 30</w:t>
      </w:r>
      <w:r w:rsidRPr="00E656C7">
        <w:t xml:space="preserve"> days. </w:t>
      </w:r>
    </w:p>
    <w:p w14:paraId="67B5799E" w14:textId="77777777" w:rsidR="00E656C7" w:rsidRDefault="00E656C7" w:rsidP="00E656C7">
      <w:pPr>
        <w:ind w:left="2160" w:hanging="720"/>
      </w:pPr>
      <w:r>
        <w:t>(3)</w:t>
      </w:r>
      <w:r>
        <w:tab/>
      </w:r>
      <w:r w:rsidRPr="00E656C7">
        <w:t xml:space="preserve">In exercising the above powers, the Board of Appeals may reverse, affirm, or modify the orders or requirements, and to that end shall have the powers of the officer from whom the appeal is taken and may issue the necessary permit. </w:t>
      </w:r>
    </w:p>
    <w:p w14:paraId="38079B55" w14:textId="77777777" w:rsidR="00E656C7" w:rsidRPr="00E656C7" w:rsidRDefault="00E656C7" w:rsidP="00E656C7">
      <w:pPr>
        <w:ind w:left="2160" w:hanging="720"/>
      </w:pPr>
      <w:r>
        <w:t>(4)</w:t>
      </w:r>
      <w:r>
        <w:tab/>
      </w:r>
      <w:r w:rsidRPr="00E656C7">
        <w:t xml:space="preserve">The Board of Appeals does not have the power to: </w:t>
      </w:r>
    </w:p>
    <w:p w14:paraId="16DEEC2A" w14:textId="77777777" w:rsidR="00E656C7" w:rsidRDefault="00E656C7" w:rsidP="00E656C7">
      <w:r>
        <w:tab/>
      </w:r>
      <w:r>
        <w:tab/>
      </w:r>
      <w:r>
        <w:tab/>
        <w:t>a.</w:t>
      </w:r>
      <w:r>
        <w:tab/>
        <w:t>Amend the zoning ordinance;</w:t>
      </w:r>
    </w:p>
    <w:p w14:paraId="0116CA66" w14:textId="77777777" w:rsidR="00E656C7" w:rsidRDefault="00E656C7" w:rsidP="00E656C7">
      <w:r>
        <w:tab/>
      </w:r>
      <w:r>
        <w:tab/>
      </w:r>
      <w:r>
        <w:tab/>
        <w:t>b.</w:t>
      </w:r>
      <w:r>
        <w:tab/>
        <w:t>Rezone land;</w:t>
      </w:r>
    </w:p>
    <w:p w14:paraId="625F54F0" w14:textId="77777777" w:rsidR="00E656C7" w:rsidRDefault="00E656C7" w:rsidP="00E656C7">
      <w:r>
        <w:tab/>
      </w:r>
      <w:r>
        <w:tab/>
      </w:r>
      <w:r>
        <w:tab/>
        <w:t>c.</w:t>
      </w:r>
      <w:r>
        <w:tab/>
        <w:t xml:space="preserve">Declare any part of this </w:t>
      </w:r>
      <w:r w:rsidR="001A38BE">
        <w:t>Ordinance</w:t>
      </w:r>
      <w:r>
        <w:t xml:space="preserve"> invalid;</w:t>
      </w:r>
    </w:p>
    <w:p w14:paraId="7E4A69A1" w14:textId="77777777" w:rsidR="00E656C7" w:rsidRDefault="00E656C7" w:rsidP="00E656C7">
      <w:r>
        <w:tab/>
      </w:r>
      <w:r>
        <w:tab/>
      </w:r>
      <w:r>
        <w:tab/>
        <w:t>d.</w:t>
      </w:r>
      <w:r>
        <w:tab/>
        <w:t>Permit a use prohibited by the ordinance.</w:t>
      </w:r>
    </w:p>
    <w:p w14:paraId="07C3471E" w14:textId="77777777" w:rsidR="00E656C7" w:rsidRDefault="00E656C7" w:rsidP="00E656C7">
      <w:pPr>
        <w:pStyle w:val="Heading3"/>
      </w:pPr>
      <w:bookmarkStart w:id="257" w:name="_Toc134108182"/>
      <w:r>
        <w:t>Legal proceedings stayed.</w:t>
      </w:r>
      <w:bookmarkEnd w:id="257"/>
    </w:p>
    <w:p w14:paraId="698C06AA" w14:textId="77777777" w:rsidR="009E399B" w:rsidRDefault="009E399B" w:rsidP="00A800DD">
      <w:pPr>
        <w:ind w:left="810" w:firstLine="630"/>
      </w:pPr>
      <w:r>
        <w:t xml:space="preserve">An appeal stays all legal proceedings in furtherance of the action appealed from, unless the Building and Zoning Administrator certifies to the Board of Appeals, after the notice of appeal shall have been filed with him, that by reason or facts stated in the certificate a stay would, in his opinion, cause imminent peril to life and property. In such case, proceedings shall not be stayed otherwise than by a restraining order which may be granted by McIntosh County or by a court of record on application, on notice to the Building and Zoning Administrator, and on due cause shown. </w:t>
      </w:r>
    </w:p>
    <w:p w14:paraId="3BE88D83" w14:textId="77777777" w:rsidR="009E399B" w:rsidRDefault="009E399B" w:rsidP="009E399B">
      <w:pPr>
        <w:ind w:left="720" w:firstLine="720"/>
      </w:pPr>
    </w:p>
    <w:p w14:paraId="6389A7B0" w14:textId="77777777" w:rsidR="009E399B" w:rsidRPr="009E399B" w:rsidRDefault="009E399B" w:rsidP="009E399B">
      <w:pPr>
        <w:pStyle w:val="Heading3"/>
      </w:pPr>
      <w:bookmarkStart w:id="258" w:name="_Toc134108183"/>
      <w:r w:rsidRPr="009E399B">
        <w:lastRenderedPageBreak/>
        <w:t>Court reviewed board of appeals.</w:t>
      </w:r>
      <w:bookmarkEnd w:id="258"/>
      <w:r w:rsidRPr="009E399B">
        <w:rPr>
          <w:rFonts w:eastAsia="Arial" w:cs="Arial"/>
          <w:b w:val="0"/>
          <w:szCs w:val="20"/>
        </w:rPr>
        <w:t xml:space="preserve"> </w:t>
      </w:r>
    </w:p>
    <w:p w14:paraId="0AD06F48" w14:textId="1A557DA6" w:rsidR="00D86278" w:rsidRDefault="009E399B" w:rsidP="00C17618">
      <w:pPr>
        <w:ind w:left="810" w:firstLine="630"/>
        <w:sectPr w:rsidR="00D86278" w:rsidSect="008616DC">
          <w:pgSz w:w="12240" w:h="15840"/>
          <w:pgMar w:top="1440" w:right="1440" w:bottom="1440" w:left="1440" w:header="720" w:footer="720" w:gutter="0"/>
          <w:pgNumType w:start="1" w:chapStyle="1"/>
          <w:cols w:space="720"/>
        </w:sectPr>
      </w:pPr>
      <w:r w:rsidRPr="009E399B">
        <w:t>Any person(s) aggrieved by any decision of the Board of Appeals may take an appeal to the Superior Court. The appeal must be made</w:t>
      </w:r>
      <w:r>
        <w:t xml:space="preserve"> to the court within 30</w:t>
      </w:r>
      <w:r w:rsidRPr="009E399B">
        <w:t xml:space="preserve"> days after the Board of Appeals decision. Otherwise, its decision is final. Request must be made for</w:t>
      </w:r>
      <w:r>
        <w:t xml:space="preserve"> a jury trial within 30</w:t>
      </w:r>
      <w:r w:rsidRPr="009E399B">
        <w:t xml:space="preserve"> days after filing for appeal before the Superior Court.</w:t>
      </w:r>
    </w:p>
    <w:p w14:paraId="7949D9C5" w14:textId="1A72F690" w:rsidR="009E399B" w:rsidRPr="007F56FE" w:rsidRDefault="00F46081" w:rsidP="00235EF0">
      <w:pPr>
        <w:pStyle w:val="Heading1"/>
      </w:pPr>
      <w:r w:rsidRPr="007F56FE">
        <w:lastRenderedPageBreak/>
        <w:t>Procedures for Zoning Decisions</w:t>
      </w:r>
    </w:p>
    <w:p w14:paraId="02FF384C" w14:textId="77777777" w:rsidR="00235EF0" w:rsidRPr="007F56FE" w:rsidRDefault="00E756EC" w:rsidP="004C562C">
      <w:pPr>
        <w:pStyle w:val="Heading2"/>
        <w:rPr>
          <w:rFonts w:eastAsia="Times New Roman"/>
        </w:rPr>
      </w:pPr>
      <w:bookmarkStart w:id="259" w:name="_Toc134108191"/>
      <w:r w:rsidRPr="007F56FE">
        <w:rPr>
          <w:rFonts w:eastAsia="Times New Roman"/>
        </w:rPr>
        <w:t>Public hearing and public notice on proposed amendment or a</w:t>
      </w:r>
      <w:r w:rsidR="00235EF0" w:rsidRPr="007F56FE">
        <w:rPr>
          <w:rFonts w:eastAsia="Times New Roman"/>
        </w:rPr>
        <w:t>ction.</w:t>
      </w:r>
      <w:bookmarkEnd w:id="259"/>
      <w:r w:rsidR="00235EF0" w:rsidRPr="007F56FE">
        <w:rPr>
          <w:rFonts w:eastAsia="Times New Roman"/>
        </w:rPr>
        <w:t xml:space="preserve"> </w:t>
      </w:r>
    </w:p>
    <w:p w14:paraId="015CEF53" w14:textId="77777777" w:rsidR="000B5A95" w:rsidRPr="007F56FE" w:rsidRDefault="0090435B" w:rsidP="0090435B">
      <w:pPr>
        <w:pStyle w:val="Heading3"/>
      </w:pPr>
      <w:bookmarkStart w:id="260" w:name="_Toc134108192"/>
      <w:r w:rsidRPr="007F56FE">
        <w:t>Public hearin</w:t>
      </w:r>
      <w:r w:rsidR="000B5A95" w:rsidRPr="007F56FE">
        <w:t>gs generally</w:t>
      </w:r>
    </w:p>
    <w:p w14:paraId="2D092844" w14:textId="21CC219D" w:rsidR="002B09D4" w:rsidRPr="007F56FE" w:rsidRDefault="002B09D4" w:rsidP="00406646">
      <w:pPr>
        <w:ind w:left="2160" w:hanging="720"/>
      </w:pPr>
      <w:r w:rsidRPr="007F56FE">
        <w:t>(1)</w:t>
      </w:r>
      <w:r w:rsidRPr="007F56FE">
        <w:tab/>
        <w:t xml:space="preserve">A quasi-judicial officer, board or </w:t>
      </w:r>
      <w:r w:rsidR="000E7A59" w:rsidRPr="007F56FE">
        <w:t>agency</w:t>
      </w:r>
      <w:r w:rsidR="00ED0B24" w:rsidRPr="007F56FE">
        <w:t>,</w:t>
      </w:r>
      <w:r w:rsidR="00FB6042" w:rsidRPr="007F56FE">
        <w:t xml:space="preserve"> and the city council shall each hold a public hearing concerning a zoning decision as defined in O.C.G.A § 36-66-3 of the Zoning Procedures Law.</w:t>
      </w:r>
      <w:r w:rsidR="00027A5E" w:rsidRPr="007F56FE">
        <w:t xml:space="preserve"> The quasi-judicial officer, board or agency shall forward a recommendation to the county commission following a public hearing. </w:t>
      </w:r>
      <w:r w:rsidR="001C7602" w:rsidRPr="007F56FE">
        <w:t>County commission shall make no zoning decision until a public hearing has been held. Public notice for all public hearings shall comply with Sec. 804</w:t>
      </w:r>
      <w:r w:rsidR="00556320" w:rsidRPr="007F56FE">
        <w:t>b Public notice of public hearings. Public hearings shall be conducted as provided in Sec. 804c</w:t>
      </w:r>
      <w:r w:rsidR="00BE094C" w:rsidRPr="007F56FE">
        <w:t xml:space="preserve"> Public hearing procedures. Amendments to the text of the zoning ordinance shall only be initiated by </w:t>
      </w:r>
      <w:r w:rsidR="00B50ABA" w:rsidRPr="007F56FE">
        <w:t xml:space="preserve">McIntosh County government. </w:t>
      </w:r>
      <w:r w:rsidRPr="007F56FE">
        <w:t xml:space="preserve"> </w:t>
      </w:r>
    </w:p>
    <w:p w14:paraId="141F5E3B" w14:textId="34BC409D" w:rsidR="0090435B" w:rsidRPr="007F56FE" w:rsidRDefault="0090435B" w:rsidP="0090435B">
      <w:pPr>
        <w:pStyle w:val="Heading3"/>
      </w:pPr>
      <w:r w:rsidRPr="007F56FE">
        <w:t xml:space="preserve"> </w:t>
      </w:r>
      <w:bookmarkEnd w:id="260"/>
      <w:r w:rsidR="00406646" w:rsidRPr="007F56FE">
        <w:t>Public notice of public hearings</w:t>
      </w:r>
    </w:p>
    <w:p w14:paraId="6ACE42A3" w14:textId="54B40F04" w:rsidR="007D3DE1" w:rsidRPr="007F56FE" w:rsidRDefault="0090435B" w:rsidP="0090435B">
      <w:pPr>
        <w:ind w:left="2160" w:hanging="720"/>
      </w:pPr>
      <w:r w:rsidRPr="007F56FE">
        <w:t>(1)</w:t>
      </w:r>
      <w:r w:rsidRPr="007F56FE">
        <w:tab/>
      </w:r>
      <w:r w:rsidR="007D3DE1" w:rsidRPr="007F56FE">
        <w:rPr>
          <w:i/>
          <w:iCs/>
        </w:rPr>
        <w:t>Legal notice.</w:t>
      </w:r>
      <w:r w:rsidR="007D3DE1" w:rsidRPr="007F56FE">
        <w:t xml:space="preserve"> Notice of a public hearing pursuant to this ordinance shall be published in the legal organ of the county in which the legal advertisements of the county are published. Where the proposed actions </w:t>
      </w:r>
      <w:r w:rsidR="000E7A59" w:rsidRPr="007F56FE">
        <w:t>include</w:t>
      </w:r>
      <w:r w:rsidR="007D3DE1" w:rsidRPr="007F56FE">
        <w:t xml:space="preserve"> any combination of zoning decisions under subparagraphs (C), (E), or (F) or paragraph (4) of </w:t>
      </w:r>
      <w:r w:rsidR="007D3DE1" w:rsidRPr="007F56FE">
        <w:rPr>
          <w:u w:val="single"/>
        </w:rPr>
        <w:t xml:space="preserve">Code Section 36-66-3 </w:t>
      </w:r>
      <w:r w:rsidR="007D3DE1" w:rsidRPr="007F56FE">
        <w:t xml:space="preserve">for the same property, the local government shall cause to be published within a newspaper of general circulation within the territorial boundaries of the local government a notice of the hearing at least 15 but no more than 45 days prior to the date of the hearing. </w:t>
      </w:r>
      <w:r w:rsidR="00DD6C61" w:rsidRPr="007F56FE">
        <w:t xml:space="preserve">The notice shall state the time, place, and purpose of the hearing. Notices announcing a public hearing for considering an application to rezone property or an application for a special use shall also include </w:t>
      </w:r>
      <w:r w:rsidR="005E5A35" w:rsidRPr="007F56FE">
        <w:t xml:space="preserve">(1) </w:t>
      </w:r>
      <w:r w:rsidR="00DD6C61" w:rsidRPr="007F56FE">
        <w:t>the location of the property</w:t>
      </w:r>
      <w:r w:rsidR="002F2B0C" w:rsidRPr="007F56FE">
        <w:t>, and</w:t>
      </w:r>
      <w:r w:rsidR="005E5A35" w:rsidRPr="007F56FE">
        <w:t xml:space="preserve"> (2)</w:t>
      </w:r>
      <w:r w:rsidR="002F2B0C" w:rsidRPr="007F56FE">
        <w:t xml:space="preserve"> the present and proposed zoning classification or the proposed special use of the property, as appropriate. </w:t>
      </w:r>
    </w:p>
    <w:p w14:paraId="3B0D08C0" w14:textId="77777777" w:rsidR="00235EF0" w:rsidRPr="007F56FE" w:rsidRDefault="0090435B" w:rsidP="0090435B">
      <w:pPr>
        <w:ind w:left="2160" w:hanging="720"/>
      </w:pPr>
      <w:r w:rsidRPr="007F56FE">
        <w:t>(2)</w:t>
      </w:r>
      <w:r w:rsidRPr="007F56FE">
        <w:tab/>
      </w:r>
      <w:r w:rsidR="00235EF0" w:rsidRPr="007F56FE">
        <w:t xml:space="preserve">Prior to scheduling the required public hearing applicants shall first complete all submission requirements contained in the McIntosh County Zoning Ordinance. (e.g., forms, fees, deeds, maps, etc.) or as otherwise required by the Building and Zoning Administrator, Planning Commission, or Board of Commissioners. </w:t>
      </w:r>
    </w:p>
    <w:p w14:paraId="7E1591B3" w14:textId="6D5F01C1" w:rsidR="00235EF0" w:rsidRPr="007F56FE" w:rsidRDefault="0090435B" w:rsidP="0090435B">
      <w:pPr>
        <w:ind w:left="2160" w:hanging="720"/>
      </w:pPr>
      <w:r w:rsidRPr="007F56FE">
        <w:t>(3)</w:t>
      </w:r>
      <w:r w:rsidRPr="007F56FE">
        <w:tab/>
      </w:r>
      <w:r w:rsidR="00ED23DF" w:rsidRPr="007F56FE">
        <w:rPr>
          <w:i/>
          <w:iCs/>
        </w:rPr>
        <w:t xml:space="preserve">Property posting. </w:t>
      </w:r>
      <w:r w:rsidR="00ED23DF" w:rsidRPr="007F56FE">
        <w:t xml:space="preserve">The applicant shall post a sign or signs provided by the </w:t>
      </w:r>
      <w:r w:rsidR="00697998" w:rsidRPr="007F56FE">
        <w:t>b</w:t>
      </w:r>
      <w:r w:rsidR="00ED23DF" w:rsidRPr="007F56FE">
        <w:t xml:space="preserve">uilding and </w:t>
      </w:r>
      <w:r w:rsidR="00697998" w:rsidRPr="007F56FE">
        <w:t>z</w:t>
      </w:r>
      <w:r w:rsidR="00ED23DF" w:rsidRPr="007F56FE">
        <w:t xml:space="preserve">oning </w:t>
      </w:r>
      <w:r w:rsidR="00697998" w:rsidRPr="007F56FE">
        <w:t>department in a conspicuous place on the property a minimum of 15 calendar days prior to a public hearing that shall comply with the following requirements:</w:t>
      </w:r>
    </w:p>
    <w:p w14:paraId="71728EBA" w14:textId="375136E3" w:rsidR="00CA1C32" w:rsidRPr="007F56FE" w:rsidRDefault="00CA1C32" w:rsidP="00A23BBB">
      <w:pPr>
        <w:ind w:left="2880" w:hanging="720"/>
      </w:pPr>
      <w:r w:rsidRPr="007F56FE">
        <w:t>A.</w:t>
      </w:r>
      <w:r w:rsidRPr="007F56FE">
        <w:tab/>
        <w:t xml:space="preserve">Be readable from each street on which the property fronts, or if the property has no street frontage, from each street from which access will be </w:t>
      </w:r>
      <w:r w:rsidR="00A23BBB" w:rsidRPr="007F56FE">
        <w:t>gained.</w:t>
      </w:r>
    </w:p>
    <w:p w14:paraId="2C508E02" w14:textId="50F0D876" w:rsidR="00C749B7" w:rsidRPr="007F56FE" w:rsidRDefault="00C749B7" w:rsidP="00A23BBB">
      <w:pPr>
        <w:ind w:left="2880" w:hanging="720"/>
      </w:pPr>
      <w:r w:rsidRPr="007F56FE">
        <w:t>B.</w:t>
      </w:r>
      <w:r w:rsidRPr="007F56FE">
        <w:tab/>
        <w:t xml:space="preserve">Clearly indicate the following information: (1) present zoning classification of the property, (2) </w:t>
      </w:r>
      <w:r w:rsidR="00BD0AD0" w:rsidRPr="007F56FE">
        <w:t>Proposed zoning classification or special use, (3) hearing date and time, and (4) location of the public hearing</w:t>
      </w:r>
      <w:r w:rsidR="00A23BBB" w:rsidRPr="007F56FE">
        <w:t>.</w:t>
      </w:r>
    </w:p>
    <w:p w14:paraId="2D94A41D" w14:textId="6E80E769" w:rsidR="00A23BBB" w:rsidRPr="007F56FE" w:rsidRDefault="00A23BBB" w:rsidP="00A23BBB">
      <w:pPr>
        <w:ind w:left="2880" w:hanging="720"/>
      </w:pPr>
      <w:r w:rsidRPr="007F56FE">
        <w:t>C.</w:t>
      </w:r>
      <w:r w:rsidRPr="007F56FE">
        <w:tab/>
        <w:t>Be maintained by applicant to prevent removal from the property or destruction for the period commencing on the date the public notice appears in the newspaper through the date of the public hearing.</w:t>
      </w:r>
    </w:p>
    <w:p w14:paraId="1C838C12" w14:textId="02DE9D54" w:rsidR="00235EF0" w:rsidRPr="007F56FE" w:rsidRDefault="0090435B" w:rsidP="0090435B">
      <w:pPr>
        <w:ind w:left="2160" w:hanging="720"/>
        <w:rPr>
          <w:color w:val="FF0000"/>
        </w:rPr>
      </w:pPr>
      <w:r w:rsidRPr="007F56FE">
        <w:t>(4)</w:t>
      </w:r>
      <w:r w:rsidRPr="007F56FE">
        <w:tab/>
      </w:r>
      <w:r w:rsidR="00A23BBB" w:rsidRPr="007F56FE">
        <w:rPr>
          <w:i/>
          <w:iCs/>
        </w:rPr>
        <w:t>Written notice to adjacent and nearby property owners.</w:t>
      </w:r>
      <w:r w:rsidR="00A23BBB" w:rsidRPr="007F56FE">
        <w:t xml:space="preserve"> The applicant shall give written notice by certified mail return receipt requested to all property owners within 300 feet of the boundaries of the property as appears in the McIntosh County tax records.</w:t>
      </w:r>
      <w:r w:rsidR="001F2E54" w:rsidRPr="007F56FE">
        <w:t xml:space="preserve"> The measurement shall be performed from each boundary of the property that is the subject of a zoning petition or special use application. Public notices </w:t>
      </w:r>
      <w:r w:rsidR="001F2E54" w:rsidRPr="007F56FE">
        <w:lastRenderedPageBreak/>
        <w:t xml:space="preserve">shall be mailed such that they are received a minimum of 15 calendar days and a maximum of 45 calendar days prior to the public hearing. The return receipts shall be provided to the building and zoning department within one week of receipt. </w:t>
      </w:r>
      <w:r w:rsidR="00235EF0" w:rsidRPr="007F56FE">
        <w:t xml:space="preserve"> </w:t>
      </w:r>
    </w:p>
    <w:p w14:paraId="7DA154BE" w14:textId="4296AD0F" w:rsidR="00235EF0" w:rsidRPr="007F56FE" w:rsidRDefault="0090435B" w:rsidP="0090435B">
      <w:pPr>
        <w:ind w:left="2160" w:hanging="720"/>
      </w:pPr>
      <w:r w:rsidRPr="007F56FE">
        <w:t>(5)</w:t>
      </w:r>
      <w:r w:rsidRPr="007F56FE">
        <w:tab/>
      </w:r>
      <w:r w:rsidR="00E74C66" w:rsidRPr="007F56FE">
        <w:t xml:space="preserve">A quasi-judicial officer, board, or agency shall provide for a hearing on each proposed action. Notice of such hearing shall be provided at least 30 days prior to the quasi-judicial hearing, with such notice being made </w:t>
      </w:r>
      <w:r w:rsidR="00FB5FFF" w:rsidRPr="007F56FE">
        <w:t xml:space="preserve">as provided for </w:t>
      </w:r>
      <w:r w:rsidR="00932685" w:rsidRPr="007F56FE">
        <w:t xml:space="preserve">in subsection (1) of this </w:t>
      </w:r>
      <w:r w:rsidR="003E670D" w:rsidRPr="007F56FE">
        <w:t xml:space="preserve">Ordinance </w:t>
      </w:r>
      <w:r w:rsidR="00932685" w:rsidRPr="007F56FE">
        <w:t>section</w:t>
      </w:r>
      <w:r w:rsidR="003E670D" w:rsidRPr="007F56FE">
        <w:t xml:space="preserve"> and with additional notice being mailed to the owner of the property that is the subject of the proposed action.</w:t>
      </w:r>
    </w:p>
    <w:p w14:paraId="313D04CB" w14:textId="775C0924" w:rsidR="00235EF0" w:rsidRPr="007F56FE" w:rsidRDefault="0090435B" w:rsidP="0090435B">
      <w:pPr>
        <w:ind w:left="2160" w:hanging="720"/>
      </w:pPr>
      <w:r w:rsidRPr="007F56FE">
        <w:t>(6)</w:t>
      </w:r>
      <w:r w:rsidRPr="007F56FE">
        <w:tab/>
      </w:r>
      <w:r w:rsidR="0033596F" w:rsidRPr="007F56FE">
        <w:t>Notwithstanding any other provisions of this chapter to the contrary, when a proposed zoning decision relates to an amendment of the zoning ordinance to revise one or more zoning classifications or definitions relating to single-family residential uses o</w:t>
      </w:r>
      <w:r w:rsidR="00210C3F" w:rsidRPr="007F56FE">
        <w:t>f</w:t>
      </w:r>
      <w:r w:rsidR="0033596F" w:rsidRPr="007F56FE">
        <w:t xml:space="preserve"> property so as to authorize multifamily uses of property pursuant to such classification or definitions, or to grant blanket permission, under certain or all circumstances, for property owners to deviate from the existing zoning requirements of a single-family residential zoning, such zoning decisions must be adopted in the following manner:</w:t>
      </w:r>
      <w:r w:rsidR="00235EF0" w:rsidRPr="007F56FE">
        <w:t xml:space="preserve"> </w:t>
      </w:r>
    </w:p>
    <w:p w14:paraId="007F0724" w14:textId="4E554DBC" w:rsidR="00BC7F4F" w:rsidRPr="007F56FE" w:rsidRDefault="007E6DA7" w:rsidP="00BC7F4F">
      <w:pPr>
        <w:ind w:left="2160" w:hanging="720"/>
      </w:pPr>
      <w:r w:rsidRPr="007F56FE">
        <w:tab/>
        <w:t>A.</w:t>
      </w:r>
      <w:r w:rsidRPr="007F56FE">
        <w:tab/>
      </w:r>
      <w:r w:rsidR="00BC7F4F" w:rsidRPr="007F56FE">
        <w:t>The zoning decision shall be adopted at two regular meetings of the local government making the zoning decision, during a period of not less than 21 days apart.</w:t>
      </w:r>
    </w:p>
    <w:p w14:paraId="7226F107" w14:textId="5814F6B0" w:rsidR="00BC7F4F" w:rsidRPr="007F56FE" w:rsidRDefault="00BC7F4F" w:rsidP="00BC7F4F">
      <w:pPr>
        <w:ind w:left="2160" w:hanging="720"/>
      </w:pPr>
      <w:r w:rsidRPr="007F56FE">
        <w:tab/>
        <w:t>B.</w:t>
      </w:r>
      <w:r w:rsidRPr="007F56FE">
        <w:tab/>
        <w:t xml:space="preserve">Prior to the first meeting provided for in </w:t>
      </w:r>
      <w:r w:rsidR="00B727F9" w:rsidRPr="007F56FE">
        <w:t xml:space="preserve">Sec. 804b(6)(A), at least two public hearings shall be </w:t>
      </w:r>
      <w:r w:rsidR="00BD6E1D" w:rsidRPr="007F56FE">
        <w:t xml:space="preserve">held on the proposed action. Such public hearings shall be held at least three months and not more than nine months prior to the date of final action on the zoning decision. Furthermore, at least one of the public hearings must be held between the hours of 5:00 P.M. and 8:00 P.M. The hearings required by this paragraph shall be in addition to any hearing required under </w:t>
      </w:r>
      <w:r w:rsidR="00EA3A55" w:rsidRPr="007F56FE">
        <w:t>Sec. 804</w:t>
      </w:r>
      <w:proofErr w:type="gramStart"/>
      <w:r w:rsidR="00EA3A55" w:rsidRPr="007F56FE">
        <w:t>b(</w:t>
      </w:r>
      <w:proofErr w:type="gramEnd"/>
      <w:r w:rsidR="00EA3A55" w:rsidRPr="007F56FE">
        <w:t xml:space="preserve">1). </w:t>
      </w:r>
      <w:r w:rsidR="00F84712" w:rsidRPr="007F56FE">
        <w:t>The local government shall give notice of</w:t>
      </w:r>
      <w:r w:rsidR="00F4258E" w:rsidRPr="007F56FE">
        <w:t xml:space="preserve"> such hearings by:</w:t>
      </w:r>
    </w:p>
    <w:p w14:paraId="559932D5" w14:textId="68EB9359" w:rsidR="00F4258E" w:rsidRPr="007F56FE" w:rsidRDefault="00F4258E" w:rsidP="00180455">
      <w:pPr>
        <w:ind w:left="2880" w:hanging="720"/>
      </w:pPr>
      <w:r w:rsidRPr="007F56FE">
        <w:t>1.</w:t>
      </w:r>
      <w:r w:rsidRPr="007F56FE">
        <w:tab/>
        <w:t xml:space="preserve">Posting notice on each affected premises in the manner prescribed by </w:t>
      </w:r>
      <w:r w:rsidR="00C11D4F" w:rsidRPr="007F56FE">
        <w:t xml:space="preserve">Sec. 804b (3); </w:t>
      </w:r>
      <w:r w:rsidR="000F743E" w:rsidRPr="007F56FE">
        <w:t xml:space="preserve">moreover, when more than 500 parcels are affected, </w:t>
      </w:r>
      <w:r w:rsidR="00180455" w:rsidRPr="007F56FE">
        <w:t>posting notice is required every 500 feet in the affected area.</w:t>
      </w:r>
    </w:p>
    <w:p w14:paraId="68093CCC" w14:textId="77777777" w:rsidR="00BA27E9" w:rsidRPr="007F56FE" w:rsidRDefault="00180455" w:rsidP="00BA27E9">
      <w:pPr>
        <w:ind w:left="2880" w:hanging="720"/>
      </w:pPr>
      <w:r w:rsidRPr="007F56FE">
        <w:t>2.</w:t>
      </w:r>
      <w:r w:rsidRPr="007F56FE">
        <w:tab/>
        <w:t>Publishing a newspaper of general circulation within the territorial boundaries of the local government a notice of each hearing at least 15 days and not more than 45 days prior to the date of the hearing.</w:t>
      </w:r>
    </w:p>
    <w:p w14:paraId="3902DFAA" w14:textId="2A83D2CC" w:rsidR="000105FE" w:rsidRPr="007F56FE" w:rsidRDefault="00BA27E9" w:rsidP="00BA27E9">
      <w:pPr>
        <w:ind w:left="2880" w:hanging="720"/>
      </w:pPr>
      <w:r w:rsidRPr="007F56FE">
        <w:t>3</w:t>
      </w:r>
      <w:r w:rsidR="00080CC2" w:rsidRPr="007F56FE">
        <w:t>.</w:t>
      </w:r>
      <w:r w:rsidRPr="007F56FE">
        <w:tab/>
        <w:t xml:space="preserve">Both the posted notice and the published notice shall include a prominent statement that the proposed zoning decision relates to or will authorize multifamily uses or give blanket permission to the property owner to deviate from the zoning requirements of a single-family residential zoning of property </w:t>
      </w:r>
      <w:r w:rsidR="00A47A19" w:rsidRPr="007F56FE">
        <w:t>in classification</w:t>
      </w:r>
      <w:r w:rsidRPr="007F56FE">
        <w:t xml:space="preserve"> previously relating to single-family residential uses. The published notice shall be at least nine column inches in size and shall not </w:t>
      </w:r>
      <w:r w:rsidR="00963C33" w:rsidRPr="007F56FE">
        <w:t>be in</w:t>
      </w:r>
      <w:r w:rsidR="007143F8" w:rsidRPr="007F56FE">
        <w:t xml:space="preserve"> the classified advertising section of the newspaper. The notice shall state that a copy of the proposed amendment is on file in the office of the clerk or recording officer of the local government and in the office</w:t>
      </w:r>
      <w:r w:rsidR="00963C33" w:rsidRPr="007F56FE">
        <w:t xml:space="preserve"> of the clerk of the superior court of the county of the legal situs of the local government for the purpose of examination and inspection by the public. The local government shall furnish anyone, upon written request, a copy of the proposed amendment, at no cost.</w:t>
      </w:r>
    </w:p>
    <w:p w14:paraId="5C41B82D" w14:textId="2E41FAC3" w:rsidR="00A47A19" w:rsidRPr="007F56FE" w:rsidRDefault="00ED5524" w:rsidP="00ED5524">
      <w:pPr>
        <w:ind w:left="2880" w:hanging="720"/>
      </w:pPr>
      <w:r w:rsidRPr="007F56FE">
        <w:t>4.</w:t>
      </w:r>
      <w:r w:rsidR="00A47A19" w:rsidRPr="007F56FE">
        <w:tab/>
        <w:t xml:space="preserve">The provisions of </w:t>
      </w:r>
      <w:r w:rsidR="00080CC2" w:rsidRPr="007F56FE">
        <w:t>Sec. 804</w:t>
      </w:r>
      <w:proofErr w:type="gramStart"/>
      <w:r w:rsidR="00BA538C" w:rsidRPr="007F56FE">
        <w:t>b(</w:t>
      </w:r>
      <w:proofErr w:type="gramEnd"/>
      <w:r w:rsidR="00BA538C" w:rsidRPr="007F56FE">
        <w:t>6) shall also apply to any zoning decisions that provide for the abolition of all single-family residential zoning classifications within the territorial boundaries of a local government or zoning decisions that result in the rezoning of all property zoned for single-family residential uses within the territorial boundaries of a local government to multifamily residential uses of property.</w:t>
      </w:r>
    </w:p>
    <w:p w14:paraId="4A779DC7" w14:textId="4D9B7880" w:rsidR="00ED5524" w:rsidRPr="007F56FE" w:rsidRDefault="00ED5524" w:rsidP="00ED5524">
      <w:pPr>
        <w:ind w:left="2880" w:hanging="720"/>
      </w:pPr>
      <w:r w:rsidRPr="007F56FE">
        <w:lastRenderedPageBreak/>
        <w:t>5.</w:t>
      </w:r>
      <w:r w:rsidRPr="007F56FE">
        <w:tab/>
      </w:r>
      <w:r w:rsidR="009817DB" w:rsidRPr="007F56FE">
        <w:t>This subsection shall not apply to zoning decisions for the rezoning of property from a single-family residential use of property to a multifamily residential use of property when the rezoning is initiated by the owner or authorized agent of the owner of such property.</w:t>
      </w:r>
    </w:p>
    <w:p w14:paraId="55DEC7B6" w14:textId="4CB8D487" w:rsidR="009817DB" w:rsidRPr="007F56FE" w:rsidRDefault="009817DB" w:rsidP="00ED5524">
      <w:pPr>
        <w:ind w:left="2880" w:hanging="720"/>
      </w:pPr>
      <w:r w:rsidRPr="007F56FE">
        <w:t>6.</w:t>
      </w:r>
      <w:r w:rsidRPr="007F56FE">
        <w:tab/>
        <w:t xml:space="preserve">Posting of property associated with an amendment to the official zoning map </w:t>
      </w:r>
      <w:r w:rsidR="00AB4103" w:rsidRPr="007F56FE">
        <w:t>initiated by McIntosh County</w:t>
      </w:r>
      <w:r w:rsidR="000E7A59" w:rsidRPr="007F56FE">
        <w:t xml:space="preserve"> shall not be required.</w:t>
      </w:r>
    </w:p>
    <w:p w14:paraId="62072310" w14:textId="2574BBF8" w:rsidR="007E6DA7" w:rsidRPr="007F56FE" w:rsidRDefault="0090435B" w:rsidP="007E6DA7">
      <w:pPr>
        <w:ind w:left="2160" w:hanging="720"/>
      </w:pPr>
      <w:r w:rsidRPr="007F56FE">
        <w:t>(7)</w:t>
      </w:r>
      <w:r w:rsidRPr="007F56FE">
        <w:tab/>
      </w:r>
      <w:r w:rsidR="00235EF0" w:rsidRPr="007F56FE">
        <w:t xml:space="preserve">Any site map required by this ordinance shall be made available for public review not less than 15 days prior to the date of the public hearing. Such site map will be available for public review at the office of the Building and Zoning Administrator during regular business hours. </w:t>
      </w:r>
    </w:p>
    <w:p w14:paraId="17B8F85F" w14:textId="3D25CC91" w:rsidR="004C562C" w:rsidRPr="007F56FE" w:rsidRDefault="0090435B" w:rsidP="0090435B">
      <w:pPr>
        <w:ind w:left="2160" w:hanging="720"/>
      </w:pPr>
      <w:r w:rsidRPr="007F56FE">
        <w:t>(8)</w:t>
      </w:r>
      <w:r w:rsidRPr="007F56FE">
        <w:tab/>
      </w:r>
      <w:r w:rsidR="00235EF0" w:rsidRPr="007F56FE">
        <w:t xml:space="preserve">No official action shall be taken on the proposed amendment by McIntosh County Planning Commission or Board of Commissioners until </w:t>
      </w:r>
      <w:r w:rsidR="000105FE" w:rsidRPr="007F56FE">
        <w:t>the required</w:t>
      </w:r>
      <w:r w:rsidR="00235EF0" w:rsidRPr="007F56FE">
        <w:t xml:space="preserve"> public hearing</w:t>
      </w:r>
      <w:r w:rsidR="000105FE" w:rsidRPr="007F56FE">
        <w:t>(s)</w:t>
      </w:r>
      <w:r w:rsidR="00235EF0" w:rsidRPr="007F56FE">
        <w:t xml:space="preserve"> has been conducted. </w:t>
      </w:r>
    </w:p>
    <w:p w14:paraId="3D043062" w14:textId="7BB8B9A2" w:rsidR="000E7A59" w:rsidRPr="007F56FE" w:rsidRDefault="000E7A59" w:rsidP="000E7A59">
      <w:pPr>
        <w:ind w:left="2160" w:hanging="720"/>
      </w:pPr>
      <w:r w:rsidRPr="007F56FE">
        <w:t>(9)</w:t>
      </w:r>
      <w:r w:rsidRPr="007F56FE">
        <w:tab/>
        <w:t>All hearings of any quasi-judicial officer, board or agency and the county commission shall be open to the public and shall comply with the Georgia Open Meetings Act.</w:t>
      </w:r>
    </w:p>
    <w:p w14:paraId="2E1D2237" w14:textId="77777777" w:rsidR="00235EF0" w:rsidRPr="007F56FE" w:rsidRDefault="0090435B" w:rsidP="0090435B">
      <w:pPr>
        <w:pStyle w:val="Heading3"/>
        <w:rPr>
          <w:rFonts w:eastAsia="Times New Roman"/>
        </w:rPr>
      </w:pPr>
      <w:bookmarkStart w:id="261" w:name="_Procedures_for_conducting"/>
      <w:bookmarkStart w:id="262" w:name="_Toc134108193"/>
      <w:bookmarkEnd w:id="261"/>
      <w:r w:rsidRPr="007F56FE">
        <w:rPr>
          <w:rFonts w:eastAsia="Times New Roman"/>
        </w:rPr>
        <w:t>Procedures for conducting a public h</w:t>
      </w:r>
      <w:r w:rsidR="00235EF0" w:rsidRPr="007F56FE">
        <w:rPr>
          <w:rFonts w:eastAsia="Times New Roman"/>
        </w:rPr>
        <w:t>earing.</w:t>
      </w:r>
      <w:bookmarkEnd w:id="262"/>
      <w:r w:rsidR="00235EF0" w:rsidRPr="007F56FE">
        <w:rPr>
          <w:rFonts w:eastAsia="Times New Roman"/>
        </w:rPr>
        <w:t xml:space="preserve"> </w:t>
      </w:r>
    </w:p>
    <w:p w14:paraId="2EB65952" w14:textId="77777777" w:rsidR="00235EF0" w:rsidRPr="007F56FE" w:rsidRDefault="0090435B" w:rsidP="00CD144B">
      <w:pPr>
        <w:ind w:left="2160" w:hanging="720"/>
        <w:rPr>
          <w:color w:val="FF0000"/>
        </w:rPr>
      </w:pPr>
      <w:r w:rsidRPr="007F56FE">
        <w:t>(1)</w:t>
      </w:r>
      <w:r w:rsidRPr="007F56FE">
        <w:tab/>
      </w:r>
      <w:r w:rsidR="00235EF0" w:rsidRPr="007F56FE">
        <w:t xml:space="preserve">All public hearings on zoning amendments shall be chaired by either the Chairman of the Planning Commission or the County Commission Chairman or their designees. </w:t>
      </w:r>
    </w:p>
    <w:p w14:paraId="248D6141" w14:textId="77777777" w:rsidR="00235EF0" w:rsidRPr="007F56FE" w:rsidRDefault="0090435B" w:rsidP="00CD144B">
      <w:pPr>
        <w:ind w:left="2160" w:hanging="720"/>
      </w:pPr>
      <w:r w:rsidRPr="007F56FE">
        <w:t>(2)</w:t>
      </w:r>
      <w:r w:rsidRPr="007F56FE">
        <w:tab/>
      </w:r>
      <w:r w:rsidR="00235EF0" w:rsidRPr="007F56FE">
        <w:t xml:space="preserve">A secretary shall record the proceedings of the public hearing. If requested by any party, verbatim transcripts of the public hearing can be prepared, only if requested and purchased in advance by the requesting party. </w:t>
      </w:r>
    </w:p>
    <w:p w14:paraId="5ED8B282" w14:textId="77777777" w:rsidR="00235EF0" w:rsidRPr="007F56FE" w:rsidRDefault="0090435B" w:rsidP="00CD144B">
      <w:pPr>
        <w:ind w:left="2160" w:hanging="720"/>
      </w:pPr>
      <w:r w:rsidRPr="007F56FE">
        <w:t>(3)</w:t>
      </w:r>
      <w:r w:rsidRPr="007F56FE">
        <w:tab/>
      </w:r>
      <w:r w:rsidR="00235EF0" w:rsidRPr="007F56FE">
        <w:t xml:space="preserve">The record of the public hearing and all evidence submitted at the public hearing shall be recorded as such and become a permanent part of the particular zoning amendment's file. </w:t>
      </w:r>
    </w:p>
    <w:p w14:paraId="3A451266" w14:textId="77777777" w:rsidR="00235EF0" w:rsidRPr="007F56FE" w:rsidRDefault="0090435B" w:rsidP="00CD144B">
      <w:pPr>
        <w:ind w:left="2160" w:hanging="720"/>
      </w:pPr>
      <w:r w:rsidRPr="007F56FE">
        <w:t>(4)</w:t>
      </w:r>
      <w:r w:rsidRPr="007F56FE">
        <w:tab/>
      </w:r>
      <w:r w:rsidR="00235EF0" w:rsidRPr="007F56FE">
        <w:t xml:space="preserve">The official zoning map and the McIntosh County Comprehensive Plan shall be available at the public hearing for reference by the Planning Commission. </w:t>
      </w:r>
    </w:p>
    <w:p w14:paraId="06DF9F7C" w14:textId="77777777" w:rsidR="00235EF0" w:rsidRPr="007F56FE" w:rsidRDefault="0090435B" w:rsidP="00CD144B">
      <w:pPr>
        <w:ind w:left="2160" w:hanging="720"/>
      </w:pPr>
      <w:r w:rsidRPr="007F56FE">
        <w:t>(5)</w:t>
      </w:r>
      <w:r w:rsidRPr="007F56FE">
        <w:tab/>
      </w:r>
      <w:r w:rsidR="00235EF0" w:rsidRPr="007F56FE">
        <w:t xml:space="preserve">Copies of this Article of this Ordinance shall be available upon request by the public at each public hearing. </w:t>
      </w:r>
    </w:p>
    <w:p w14:paraId="4BF61603" w14:textId="77777777" w:rsidR="00235EF0" w:rsidRPr="007F56FE" w:rsidRDefault="0090435B" w:rsidP="00CD144B">
      <w:pPr>
        <w:ind w:left="2160" w:hanging="720"/>
      </w:pPr>
      <w:r w:rsidRPr="007F56FE">
        <w:t>(6)</w:t>
      </w:r>
      <w:r w:rsidRPr="007F56FE">
        <w:tab/>
      </w:r>
      <w:r w:rsidR="00235EF0" w:rsidRPr="007F56FE">
        <w:t xml:space="preserve">The Chairman of the Planning Commission or County Commission Chairman shall preside at the public hearing and shall identify speakers, maintain order, and conduct the public hearing. </w:t>
      </w:r>
    </w:p>
    <w:p w14:paraId="1B901C5C" w14:textId="224376FC" w:rsidR="006B5722" w:rsidRPr="007F56FE" w:rsidRDefault="006B5722" w:rsidP="00CD144B">
      <w:pPr>
        <w:ind w:left="2160" w:hanging="720"/>
      </w:pPr>
      <w:r w:rsidRPr="007F56FE">
        <w:t>(7)</w:t>
      </w:r>
      <w:r w:rsidRPr="007F56FE">
        <w:tab/>
      </w:r>
      <w:r w:rsidR="006F260F" w:rsidRPr="007F56FE">
        <w:t xml:space="preserve">Any analysis submitted by an applicant shall be presented by the applicant or their agent at the public hearing. The Building and Zoning Administrator shall then present their </w:t>
      </w:r>
      <w:r w:rsidR="00A85B20" w:rsidRPr="007F56FE">
        <w:t xml:space="preserve">report, including a recommendation concerning the proposed zoning decision, and any other </w:t>
      </w:r>
      <w:r w:rsidR="00AA076C" w:rsidRPr="007F56FE">
        <w:t xml:space="preserve">information related to the zoning decision. </w:t>
      </w:r>
    </w:p>
    <w:p w14:paraId="6614DA49" w14:textId="6D56A4CB" w:rsidR="00AA076C" w:rsidRPr="007F56FE" w:rsidRDefault="00AA076C" w:rsidP="00CD144B">
      <w:pPr>
        <w:ind w:left="2160" w:hanging="720"/>
      </w:pPr>
      <w:r w:rsidRPr="007F56FE">
        <w:t>(8)</w:t>
      </w:r>
      <w:r w:rsidRPr="007F56FE">
        <w:tab/>
        <w:t xml:space="preserve">Any party may appear at the public hearing in person, by agent, or by an attorney-at-law. </w:t>
      </w:r>
    </w:p>
    <w:p w14:paraId="3AB7533F" w14:textId="77777777" w:rsidR="00235EF0" w:rsidRPr="007F56FE" w:rsidRDefault="0090435B" w:rsidP="00CD144B">
      <w:pPr>
        <w:ind w:left="1440"/>
      </w:pPr>
      <w:r w:rsidRPr="007F56FE">
        <w:t>(7)</w:t>
      </w:r>
      <w:r w:rsidRPr="007F56FE">
        <w:tab/>
      </w:r>
      <w:r w:rsidR="00235EF0" w:rsidRPr="007F56FE">
        <w:t xml:space="preserve">The process to be followed in conducting these hearings shall be as follows: </w:t>
      </w:r>
    </w:p>
    <w:p w14:paraId="26016FC8" w14:textId="77777777" w:rsidR="00235EF0" w:rsidRPr="007F56FE" w:rsidRDefault="0090435B" w:rsidP="00CD144B">
      <w:pPr>
        <w:ind w:left="2880" w:hanging="720"/>
      </w:pPr>
      <w:r w:rsidRPr="007F56FE">
        <w:t>a.</w:t>
      </w:r>
      <w:r w:rsidR="00CD144B" w:rsidRPr="007F56FE">
        <w:tab/>
      </w:r>
      <w:r w:rsidR="00235EF0" w:rsidRPr="007F56FE">
        <w:t xml:space="preserve">The presiding officer shall state the specific zoning amendment being considered at the public hearing. </w:t>
      </w:r>
    </w:p>
    <w:p w14:paraId="780EBF1F" w14:textId="31FF2A00" w:rsidR="009B49EE" w:rsidRPr="007F56FE" w:rsidRDefault="009B49EE" w:rsidP="00CD144B">
      <w:pPr>
        <w:ind w:left="2880" w:hanging="720"/>
      </w:pPr>
      <w:r w:rsidRPr="007F56FE">
        <w:t>b.</w:t>
      </w:r>
      <w:r w:rsidRPr="007F56FE">
        <w:tab/>
        <w:t>The presiding officer shall recognize the individual parties wishing to testify or present evidence and allow them to present this information.</w:t>
      </w:r>
    </w:p>
    <w:p w14:paraId="202A019B" w14:textId="4BD81D54" w:rsidR="00235EF0" w:rsidRPr="007F56FE" w:rsidRDefault="009B49EE" w:rsidP="00CD144B">
      <w:pPr>
        <w:ind w:left="2880" w:hanging="720"/>
      </w:pPr>
      <w:r w:rsidRPr="007F56FE">
        <w:t>c</w:t>
      </w:r>
      <w:r w:rsidR="00CD144B" w:rsidRPr="007F56FE">
        <w:t xml:space="preserve">. </w:t>
      </w:r>
      <w:r w:rsidR="00CD144B" w:rsidRPr="007F56FE">
        <w:tab/>
      </w:r>
      <w:r w:rsidR="00236E07" w:rsidRPr="007F56FE">
        <w:t xml:space="preserve">Individuals wishing to speak for or against an application shall enter their name and address on a sign-in sheet provided by the quasi-judicial officer, </w:t>
      </w:r>
      <w:r w:rsidR="00236E07" w:rsidRPr="007F56FE">
        <w:lastRenderedPageBreak/>
        <w:t xml:space="preserve">board or agency, secretary, or city clerk, as appropriate, prior to the opening of the hearing, indicating whether they are proponents speaking for or opponents speaking against the application. The applicant for the zoning decision shall speak first. Other parties in support of the application may then speak, followed by those opposed to the application. The applicant may then be allowed a rebuttal opportunity, provided time remains and the applicant has reserved such rebuttal time. Proponents, including the applicant, shall be given a minimum of ten minutes and a maximum of 20 minutes to </w:t>
      </w:r>
      <w:r w:rsidR="00247148" w:rsidRPr="007F56FE">
        <w:t xml:space="preserve">present information </w:t>
      </w:r>
      <w:r w:rsidR="00236E07" w:rsidRPr="007F56FE">
        <w:t xml:space="preserve">concerning the application and may choose to reserve a portion of that time for rebuttal. Rebuttals must be limited to topics and issues raised at the hearing by opponents of the applications. </w:t>
      </w:r>
      <w:r w:rsidR="00393C79" w:rsidRPr="007F56FE">
        <w:t xml:space="preserve">Opponents of the application shall also be given a minimum of ten minutes and a maximum of 20 minutes to present information. </w:t>
      </w:r>
      <w:r w:rsidR="00E6253E" w:rsidRPr="007F56FE">
        <w:t xml:space="preserve">These minimum and maximum timeframes shall apply to each side and not to individuals wishing to speak. The presiding officer may grant additional time, provided an equal amount of time is granted to both proponents and opponents. </w:t>
      </w:r>
    </w:p>
    <w:p w14:paraId="068C68C2" w14:textId="3DCD036B" w:rsidR="00235EF0" w:rsidRPr="007F56FE" w:rsidRDefault="009B49EE" w:rsidP="009B49EE">
      <w:pPr>
        <w:ind w:left="2880" w:hanging="720"/>
      </w:pPr>
      <w:r w:rsidRPr="007F56FE">
        <w:t>d</w:t>
      </w:r>
      <w:r w:rsidR="00432988" w:rsidRPr="007F56FE">
        <w:t>.</w:t>
      </w:r>
      <w:r w:rsidR="00432988" w:rsidRPr="007F56FE">
        <w:tab/>
        <w:t>All speakers shall limit remarks to data, evidence, and opinions relevant to the application being considered. Speakers shall address all remarks to the presiding officer</w:t>
      </w:r>
      <w:r w:rsidRPr="007F56FE">
        <w:t>. Quasi-judicial officers, board or agency members or county commission members may ask questions of the applicant at any time. Time devoted to questions and answers shall not affect any time limitations imposed on presentation.</w:t>
      </w:r>
      <w:r w:rsidR="00235EF0" w:rsidRPr="007F56FE">
        <w:t xml:space="preserve"> </w:t>
      </w:r>
    </w:p>
    <w:p w14:paraId="539B9EF6" w14:textId="3663C7F2" w:rsidR="00235EF0" w:rsidRPr="007F56FE" w:rsidRDefault="009B49EE" w:rsidP="00CD144B">
      <w:pPr>
        <w:ind w:left="2880" w:hanging="720"/>
      </w:pPr>
      <w:r w:rsidRPr="007F56FE">
        <w:t>e</w:t>
      </w:r>
      <w:r w:rsidR="00235EF0" w:rsidRPr="007F56FE">
        <w:t>.  </w:t>
      </w:r>
      <w:r w:rsidR="00AC447D" w:rsidRPr="007F56FE">
        <w:tab/>
      </w:r>
      <w:r w:rsidR="00235EF0" w:rsidRPr="007F56FE">
        <w:t xml:space="preserve">Once all parties have concluded their testimony, the presiding officer shall adjourn the public hearing. Hearings may be continued from time to time and, if the time and place of the continued hearing be publicly announced at the time of the adjournment no further notice of such continued hearings shall be required; otherwise, notice thereof shall be given, as in the case of the original hearing. </w:t>
      </w:r>
    </w:p>
    <w:p w14:paraId="142E1DF5" w14:textId="77777777" w:rsidR="00235EF0" w:rsidRPr="007F56FE" w:rsidRDefault="0090435B" w:rsidP="00AC447D">
      <w:pPr>
        <w:ind w:left="2160" w:hanging="720"/>
      </w:pPr>
      <w:r w:rsidRPr="007F56FE">
        <w:t>(8).</w:t>
      </w:r>
      <w:r w:rsidRPr="007F56FE">
        <w:tab/>
      </w:r>
      <w:r w:rsidR="00235EF0" w:rsidRPr="007F56FE">
        <w:t xml:space="preserve">An application for a rehearing may be made in the same manner as provided for an original hearing. </w:t>
      </w:r>
    </w:p>
    <w:p w14:paraId="48400AA2" w14:textId="77777777" w:rsidR="00D86278" w:rsidRPr="007F56FE" w:rsidRDefault="0090435B" w:rsidP="00D86278">
      <w:pPr>
        <w:ind w:left="2160" w:hanging="720"/>
      </w:pPr>
      <w:r w:rsidRPr="007F56FE">
        <w:t>(9)</w:t>
      </w:r>
      <w:r w:rsidRPr="007F56FE">
        <w:tab/>
      </w:r>
      <w:r w:rsidR="00235EF0" w:rsidRPr="007F56FE">
        <w:t xml:space="preserve">The Planning Commission shall reach a decision following a public hearing within a reasonable period of time; however, said period </w:t>
      </w:r>
      <w:r w:rsidR="00AC447D" w:rsidRPr="007F56FE">
        <w:t>shall not exceed 45</w:t>
      </w:r>
      <w:r w:rsidR="00235EF0" w:rsidRPr="007F56FE">
        <w:t xml:space="preserve"> days. </w:t>
      </w:r>
    </w:p>
    <w:p w14:paraId="082F05B3" w14:textId="626BCA68" w:rsidR="0046485A" w:rsidRPr="007F56FE" w:rsidRDefault="003357F8" w:rsidP="00997005">
      <w:pPr>
        <w:ind w:left="2160" w:hanging="720"/>
      </w:pPr>
      <w:r w:rsidRPr="007F56FE">
        <w:t>(10)</w:t>
      </w:r>
      <w:r w:rsidRPr="007F56FE">
        <w:tab/>
        <w:t>Printed copies of these procedures shall be available for distribution to the public at the public hearing and available for public review on or before the date of the public notice announce the public hearing at the building and zoning department.</w:t>
      </w:r>
    </w:p>
    <w:p w14:paraId="42364F28" w14:textId="77777777" w:rsidR="008B58FA" w:rsidRPr="007F56FE" w:rsidRDefault="008B58FA" w:rsidP="00D339C7">
      <w:pPr>
        <w:pStyle w:val="Heading1"/>
      </w:pPr>
      <w:bookmarkStart w:id="263" w:name="_Toc134108202"/>
      <w:r w:rsidRPr="007F56FE">
        <w:t>Legal Status Provisions</w:t>
      </w:r>
      <w:bookmarkEnd w:id="263"/>
      <w:r w:rsidRPr="007F56FE">
        <w:t xml:space="preserve"> </w:t>
      </w:r>
    </w:p>
    <w:p w14:paraId="388777BD" w14:textId="77777777" w:rsidR="008B58FA" w:rsidRPr="007F56FE" w:rsidRDefault="008B58FA" w:rsidP="00D339C7">
      <w:pPr>
        <w:pStyle w:val="Heading2"/>
        <w:rPr>
          <w:rFonts w:eastAsia="Times New Roman"/>
          <w:szCs w:val="24"/>
        </w:rPr>
      </w:pPr>
      <w:bookmarkStart w:id="264" w:name="_Toc134108203"/>
      <w:r w:rsidRPr="007F56FE">
        <w:rPr>
          <w:rFonts w:eastAsia="Times New Roman"/>
        </w:rPr>
        <w:t>Provisions of Ordinance Declared to be Minimum Requirements.</w:t>
      </w:r>
      <w:bookmarkEnd w:id="264"/>
      <w:r w:rsidRPr="007F56FE">
        <w:rPr>
          <w:rFonts w:eastAsia="Times New Roman"/>
        </w:rPr>
        <w:t xml:space="preserve"> </w:t>
      </w:r>
    </w:p>
    <w:p w14:paraId="40096F11" w14:textId="72C0762F" w:rsidR="008B58FA" w:rsidRPr="007F56FE" w:rsidRDefault="008B58FA" w:rsidP="001A38BE">
      <w:pPr>
        <w:pStyle w:val="b0"/>
        <w:ind w:left="720" w:firstLine="720"/>
      </w:pPr>
      <w:r w:rsidRPr="007F56FE">
        <w:t xml:space="preserve">In their interpretation and application, the provisions of this </w:t>
      </w:r>
      <w:r w:rsidR="001A38BE" w:rsidRPr="007F56FE">
        <w:t>Ordinance</w:t>
      </w:r>
      <w:r w:rsidRPr="007F56FE">
        <w:t xml:space="preserve"> shall be held to be minimum requirements, adopted for the promotion of public health, safety, morale, or general welfare. Wherever the requirements of this </w:t>
      </w:r>
      <w:r w:rsidR="001A38BE" w:rsidRPr="007F56FE">
        <w:t>Ordinance</w:t>
      </w:r>
      <w:r w:rsidRPr="007F56FE">
        <w:t xml:space="preserve"> are at variance with the requirements of any other lawfully adopted rules, regulations, ordinances, deed restrictions, or covenants, the most restrictive or that imposing the higher standards, shall govern</w:t>
      </w:r>
      <w:r w:rsidR="00C551E2" w:rsidRPr="007F56FE">
        <w:t>.</w:t>
      </w:r>
    </w:p>
    <w:p w14:paraId="44F6BE1C" w14:textId="77777777" w:rsidR="008B58FA" w:rsidRPr="007F56FE" w:rsidRDefault="001A38BE" w:rsidP="00C92523">
      <w:pPr>
        <w:pStyle w:val="Heading2"/>
        <w:rPr>
          <w:rFonts w:eastAsia="Times New Roman"/>
          <w:szCs w:val="24"/>
        </w:rPr>
      </w:pPr>
      <w:bookmarkStart w:id="265" w:name="_Toc134108204"/>
      <w:r w:rsidRPr="007F56FE">
        <w:rPr>
          <w:rFonts w:eastAsia="Times New Roman"/>
        </w:rPr>
        <w:t>Separability c</w:t>
      </w:r>
      <w:r w:rsidR="008B58FA" w:rsidRPr="007F56FE">
        <w:rPr>
          <w:rFonts w:eastAsia="Times New Roman"/>
        </w:rPr>
        <w:t>lause.</w:t>
      </w:r>
      <w:bookmarkEnd w:id="265"/>
      <w:r w:rsidR="008B58FA" w:rsidRPr="007F56FE">
        <w:rPr>
          <w:rFonts w:eastAsia="Times New Roman"/>
        </w:rPr>
        <w:t xml:space="preserve"> </w:t>
      </w:r>
    </w:p>
    <w:p w14:paraId="48E81755" w14:textId="77777777" w:rsidR="008B58FA" w:rsidRDefault="008B58FA" w:rsidP="001A38BE">
      <w:pPr>
        <w:pStyle w:val="b0"/>
        <w:ind w:left="720" w:firstLine="720"/>
      </w:pPr>
      <w:r w:rsidRPr="007F56FE">
        <w:t xml:space="preserve">Should any section, subsection, or provision of this </w:t>
      </w:r>
      <w:r w:rsidR="001A38BE" w:rsidRPr="007F56FE">
        <w:t>Ordinance</w:t>
      </w:r>
      <w:r w:rsidRPr="007F56FE">
        <w:t xml:space="preserve"> be declared by the courts to be unconstitutional or invalid, such decision shall not affect the validity of the ordinance as a whole, or any part thereof other than the part so declared to be unconstitutional or invalid.</w:t>
      </w:r>
      <w:r>
        <w:t xml:space="preserve"> </w:t>
      </w:r>
    </w:p>
    <w:p w14:paraId="0AD3E595" w14:textId="77777777" w:rsidR="008B58FA" w:rsidRDefault="001A38BE" w:rsidP="00C92523">
      <w:pPr>
        <w:pStyle w:val="Heading2"/>
        <w:rPr>
          <w:rFonts w:eastAsia="Times New Roman"/>
          <w:szCs w:val="24"/>
        </w:rPr>
      </w:pPr>
      <w:bookmarkStart w:id="266" w:name="_Toc134108205"/>
      <w:r>
        <w:rPr>
          <w:rFonts w:eastAsia="Times New Roman"/>
        </w:rPr>
        <w:lastRenderedPageBreak/>
        <w:t>Conflicting ordinances r</w:t>
      </w:r>
      <w:r w:rsidR="008B58FA">
        <w:rPr>
          <w:rFonts w:eastAsia="Times New Roman"/>
        </w:rPr>
        <w:t>epealed.</w:t>
      </w:r>
      <w:bookmarkEnd w:id="266"/>
      <w:r w:rsidR="008B58FA">
        <w:rPr>
          <w:rFonts w:eastAsia="Times New Roman"/>
        </w:rPr>
        <w:t xml:space="preserve"> </w:t>
      </w:r>
    </w:p>
    <w:p w14:paraId="7E1B4677" w14:textId="77777777" w:rsidR="008B58FA" w:rsidRDefault="008B58FA" w:rsidP="009346A2">
      <w:pPr>
        <w:pStyle w:val="b0"/>
        <w:ind w:left="720" w:firstLine="720"/>
        <w:rPr>
          <w:rFonts w:eastAsia="Times New Roman"/>
          <w:szCs w:val="24"/>
        </w:rPr>
      </w:pPr>
      <w:r>
        <w:t xml:space="preserve">The provisions of any ordinance or regulations or parts thereof in conflict herewith are hereby repealed. </w:t>
      </w:r>
      <w:r w:rsidR="001A38BE">
        <w:rPr>
          <w:rFonts w:eastAsia="Times New Roman"/>
        </w:rPr>
        <w:t>Effective d</w:t>
      </w:r>
      <w:r>
        <w:rPr>
          <w:rFonts w:eastAsia="Times New Roman"/>
        </w:rPr>
        <w:t xml:space="preserve">ate. </w:t>
      </w:r>
    </w:p>
    <w:p w14:paraId="776B2C0D" w14:textId="77777777" w:rsidR="00EE492F" w:rsidRPr="00C92523" w:rsidRDefault="008B58FA" w:rsidP="001A38BE">
      <w:pPr>
        <w:pStyle w:val="b0"/>
        <w:ind w:left="720" w:firstLine="720"/>
      </w:pPr>
      <w:r>
        <w:t xml:space="preserve">This </w:t>
      </w:r>
      <w:r w:rsidR="001A38BE">
        <w:t>Ordinance</w:t>
      </w:r>
      <w:r>
        <w:t xml:space="preserve"> shall take effect and be in force as of [September 13, 2011]. Enacted an ordained by the County Commission of McIntosh County, Georgia.</w:t>
      </w:r>
      <w:r w:rsidR="00C92523">
        <w:t xml:space="preserve"> </w:t>
      </w:r>
    </w:p>
    <w:p w14:paraId="6585F36B" w14:textId="77777777" w:rsidR="003A39DE" w:rsidRPr="007C1724" w:rsidRDefault="003A39DE" w:rsidP="0048643B">
      <w:pPr>
        <w:rPr>
          <w:rFonts w:cs="Arial"/>
        </w:rPr>
      </w:pPr>
    </w:p>
    <w:sectPr w:rsidR="003A39DE" w:rsidRPr="007C1724" w:rsidSect="002B3B3A">
      <w:headerReference w:type="default" r:id="rId18"/>
      <w:footerReference w:type="default" r:id="rId19"/>
      <w:pgSz w:w="12240" w:h="15840"/>
      <w:pgMar w:top="1080" w:right="1440" w:bottom="108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A10D" w14:textId="77777777" w:rsidR="00D551C3" w:rsidRDefault="00D551C3" w:rsidP="00FF41BF">
      <w:pPr>
        <w:spacing w:after="0" w:line="240" w:lineRule="auto"/>
      </w:pPr>
      <w:r>
        <w:separator/>
      </w:r>
    </w:p>
  </w:endnote>
  <w:endnote w:type="continuationSeparator" w:id="0">
    <w:p w14:paraId="4632507D" w14:textId="77777777" w:rsidR="00D551C3" w:rsidRDefault="00D551C3" w:rsidP="00FF4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3113839"/>
      <w:docPartObj>
        <w:docPartGallery w:val="Page Numbers (Bottom of Page)"/>
        <w:docPartUnique/>
      </w:docPartObj>
    </w:sdtPr>
    <w:sdtEndPr>
      <w:rPr>
        <w:noProof/>
      </w:rPr>
    </w:sdtEndPr>
    <w:sdtContent>
      <w:p w14:paraId="2A9FD808" w14:textId="77777777" w:rsidR="0035234C" w:rsidRDefault="0035234C" w:rsidP="009F4C35">
        <w:pPr>
          <w:pStyle w:val="Footer"/>
          <w:pBdr>
            <w:top w:val="single" w:sz="4" w:space="1" w:color="auto"/>
          </w:pBdr>
          <w:jc w:val="left"/>
        </w:pPr>
        <w:r>
          <w:fldChar w:fldCharType="begin"/>
        </w:r>
        <w:r>
          <w:instrText xml:space="preserve"> PAGE   \* MERGEFORMAT </w:instrText>
        </w:r>
        <w:r>
          <w:fldChar w:fldCharType="separate"/>
        </w:r>
        <w:r>
          <w:rPr>
            <w:noProof/>
          </w:rPr>
          <w:t>2</w:t>
        </w:r>
        <w:r>
          <w:rPr>
            <w:noProof/>
          </w:rPr>
          <w:fldChar w:fldCharType="end"/>
        </w:r>
      </w:p>
    </w:sdtContent>
  </w:sdt>
  <w:p w14:paraId="512F808C" w14:textId="77777777" w:rsidR="0035234C" w:rsidRDefault="0035234C" w:rsidP="009F4C35">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464417"/>
      <w:docPartObj>
        <w:docPartGallery w:val="Page Numbers (Bottom of Page)"/>
        <w:docPartUnique/>
      </w:docPartObj>
    </w:sdtPr>
    <w:sdtEndPr>
      <w:rPr>
        <w:noProof/>
      </w:rPr>
    </w:sdtEndPr>
    <w:sdtContent>
      <w:p w14:paraId="4F3E9FF6" w14:textId="77777777" w:rsidR="0035234C" w:rsidRDefault="0035234C" w:rsidP="00864104">
        <w:pPr>
          <w:pStyle w:val="Footer"/>
          <w:pBdr>
            <w:top w:val="single" w:sz="4" w:space="1" w:color="auto"/>
          </w:pBdr>
          <w:jc w:val="center"/>
        </w:pPr>
        <w:r>
          <w:fldChar w:fldCharType="begin"/>
        </w:r>
        <w:r>
          <w:instrText xml:space="preserve"> PAGE   \* MERGEFORMAT </w:instrText>
        </w:r>
        <w:r>
          <w:fldChar w:fldCharType="separate"/>
        </w:r>
        <w:r w:rsidR="000F090C">
          <w:rPr>
            <w:noProof/>
          </w:rPr>
          <w:t>2-49</w:t>
        </w:r>
        <w:r>
          <w:rPr>
            <w:noProof/>
          </w:rPr>
          <w:fldChar w:fldCharType="end"/>
        </w:r>
      </w:p>
    </w:sdtContent>
  </w:sdt>
  <w:p w14:paraId="308B7FFA" w14:textId="77777777" w:rsidR="0035234C" w:rsidRDefault="00352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676585"/>
      <w:docPartObj>
        <w:docPartGallery w:val="Page Numbers (Bottom of Page)"/>
        <w:docPartUnique/>
      </w:docPartObj>
    </w:sdtPr>
    <w:sdtEndPr>
      <w:rPr>
        <w:noProof/>
      </w:rPr>
    </w:sdtEndPr>
    <w:sdtContent>
      <w:p w14:paraId="648FF7CC" w14:textId="77777777" w:rsidR="0035234C" w:rsidRDefault="0035234C" w:rsidP="009346A2">
        <w:pPr>
          <w:pStyle w:val="Footer"/>
          <w:jc w:val="center"/>
        </w:pPr>
        <w:r>
          <w:fldChar w:fldCharType="begin"/>
        </w:r>
        <w:r>
          <w:instrText xml:space="preserve"> PAGE   \* MERGEFORMAT </w:instrText>
        </w:r>
        <w:r>
          <w:fldChar w:fldCharType="separate"/>
        </w:r>
        <w:r w:rsidR="000F090C">
          <w:rPr>
            <w:noProof/>
          </w:rPr>
          <w:t>i</w:t>
        </w:r>
        <w:r>
          <w:rPr>
            <w:noProof/>
          </w:rPr>
          <w:fldChar w:fldCharType="end"/>
        </w:r>
      </w:p>
    </w:sdtContent>
  </w:sdt>
  <w:p w14:paraId="02223377" w14:textId="77777777" w:rsidR="0035234C" w:rsidRDefault="003523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4955333"/>
      <w:docPartObj>
        <w:docPartGallery w:val="Page Numbers (Bottom of Page)"/>
        <w:docPartUnique/>
      </w:docPartObj>
    </w:sdtPr>
    <w:sdtEndPr>
      <w:rPr>
        <w:noProof/>
      </w:rPr>
    </w:sdtEndPr>
    <w:sdtContent>
      <w:p w14:paraId="1223B6F4" w14:textId="77777777" w:rsidR="0035234C" w:rsidRDefault="0035234C" w:rsidP="000D41C3">
        <w:pPr>
          <w:pStyle w:val="Footer"/>
          <w:pBdr>
            <w:top w:val="single" w:sz="4" w:space="1" w:color="auto"/>
          </w:pBdr>
          <w:jc w:val="center"/>
        </w:pPr>
        <w:r>
          <w:fldChar w:fldCharType="begin"/>
        </w:r>
        <w:r>
          <w:instrText xml:space="preserve"> PAGE   \* MERGEFORMAT </w:instrText>
        </w:r>
        <w:r>
          <w:fldChar w:fldCharType="separate"/>
        </w:r>
        <w:r w:rsidR="000F090C">
          <w:rPr>
            <w:noProof/>
          </w:rPr>
          <w:t>3-4</w:t>
        </w:r>
        <w:r>
          <w:rPr>
            <w:noProof/>
          </w:rPr>
          <w:fldChar w:fldCharType="end"/>
        </w:r>
      </w:p>
    </w:sdtContent>
  </w:sdt>
  <w:p w14:paraId="7F2E6389" w14:textId="77777777" w:rsidR="0035234C" w:rsidRDefault="003523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746755"/>
      <w:docPartObj>
        <w:docPartGallery w:val="Page Numbers (Bottom of Page)"/>
        <w:docPartUnique/>
      </w:docPartObj>
    </w:sdtPr>
    <w:sdtEndPr>
      <w:rPr>
        <w:noProof/>
      </w:rPr>
    </w:sdtEndPr>
    <w:sdtContent>
      <w:p w14:paraId="2DA2E118" w14:textId="77777777" w:rsidR="0035234C" w:rsidRDefault="0035234C" w:rsidP="000D41C3">
        <w:pPr>
          <w:pStyle w:val="Footer"/>
          <w:pBdr>
            <w:top w:val="single" w:sz="4" w:space="1" w:color="auto"/>
          </w:pBdr>
          <w:jc w:val="center"/>
        </w:pPr>
        <w:r>
          <w:fldChar w:fldCharType="begin"/>
        </w:r>
        <w:r>
          <w:instrText xml:space="preserve"> PAGE   \* MERGEFORMAT </w:instrText>
        </w:r>
        <w:r>
          <w:fldChar w:fldCharType="separate"/>
        </w:r>
        <w:r w:rsidR="000F090C">
          <w:rPr>
            <w:noProof/>
          </w:rPr>
          <w:t>9-1</w:t>
        </w:r>
        <w:r>
          <w:rPr>
            <w:noProof/>
          </w:rPr>
          <w:fldChar w:fldCharType="end"/>
        </w:r>
      </w:p>
    </w:sdtContent>
  </w:sdt>
  <w:p w14:paraId="5CA21A34" w14:textId="77777777" w:rsidR="0035234C" w:rsidRDefault="0035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9F426" w14:textId="77777777" w:rsidR="00D551C3" w:rsidRDefault="00D551C3" w:rsidP="00FF41BF">
      <w:pPr>
        <w:spacing w:after="0" w:line="240" w:lineRule="auto"/>
      </w:pPr>
      <w:r>
        <w:separator/>
      </w:r>
    </w:p>
  </w:footnote>
  <w:footnote w:type="continuationSeparator" w:id="0">
    <w:p w14:paraId="3A6F6BEB" w14:textId="77777777" w:rsidR="00D551C3" w:rsidRDefault="00D551C3" w:rsidP="00FF4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0D1E" w14:textId="77777777" w:rsidR="0035234C" w:rsidRPr="006B5A9F" w:rsidRDefault="0035234C" w:rsidP="006B5A9F">
    <w:pPr>
      <w:pStyle w:val="Header"/>
      <w:tabs>
        <w:tab w:val="clear" w:pos="4680"/>
        <w:tab w:val="clear" w:pos="9360"/>
        <w:tab w:val="left" w:pos="186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87FE3" w14:textId="4991A06B" w:rsidR="0035234C" w:rsidRDefault="0035234C" w:rsidP="00866EC3">
    <w:pPr>
      <w:pStyle w:val="list1"/>
      <w:pBdr>
        <w:bottom w:val="single" w:sz="4" w:space="1" w:color="auto"/>
      </w:pBdr>
    </w:pPr>
    <w:r>
      <w:rPr>
        <w:noProof/>
      </w:rPr>
      <w:fldChar w:fldCharType="begin"/>
    </w:r>
    <w:r>
      <w:rPr>
        <w:noProof/>
      </w:rPr>
      <w:instrText xml:space="preserve"> STYLEREF  "Heading 2"  \* MERGEFORMAT </w:instrText>
    </w:r>
    <w:r>
      <w:rPr>
        <w:noProof/>
      </w:rPr>
      <w:fldChar w:fldCharType="separate"/>
    </w:r>
    <w:r w:rsidR="007F56FE">
      <w:rPr>
        <w:noProof/>
      </w:rPr>
      <w:t>Summary table – allowed land uses by zoning district.</w:t>
    </w:r>
    <w:r>
      <w:rPr>
        <w:noProof/>
      </w:rPr>
      <w:fldChar w:fldCharType="end"/>
    </w:r>
    <w:r>
      <w:t xml:space="preserve"> </w:t>
    </w:r>
    <w:r>
      <w:ptab w:relativeTo="margin" w:alignment="right" w:leader="none"/>
    </w:r>
    <w:sdt>
      <w:sdtPr>
        <w:alias w:val="Subject"/>
        <w:tag w:val=""/>
        <w:id w:val="-753583234"/>
        <w:dataBinding w:prefixMappings="xmlns:ns0='http://purl.org/dc/elements/1.1/' xmlns:ns1='http://schemas.openxmlformats.org/package/2006/metadata/core-properties' " w:xpath="/ns1:coreProperties[1]/ns0:subject[1]" w:storeItemID="{6C3C8BC8-F283-45AE-878A-BAB7291924A1}"/>
        <w:text/>
      </w:sdtPr>
      <w:sdtEndPr/>
      <w:sdtContent>
        <w:r>
          <w:t>McIntosh County</w:t>
        </w:r>
      </w:sdtContent>
    </w:sdt>
  </w:p>
  <w:p w14:paraId="25EF1AA2" w14:textId="77777777" w:rsidR="0035234C" w:rsidRPr="009346A2" w:rsidRDefault="0035234C" w:rsidP="0089501E">
    <w:pPr>
      <w:pStyle w:val="Header"/>
      <w:tabs>
        <w:tab w:val="clear" w:pos="4680"/>
        <w:tab w:val="clear" w:pos="9360"/>
        <w:tab w:val="left" w:pos="1114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7B11" w14:textId="77777777" w:rsidR="0035234C" w:rsidRDefault="0035234C" w:rsidP="009346A2">
    <w:pPr>
      <w:pStyle w:val="list1"/>
      <w:pBdr>
        <w:bottom w:val="single" w:sz="4" w:space="1" w:color="auto"/>
      </w:pBdr>
    </w:pPr>
    <w:r>
      <w:rPr>
        <w:noProof/>
      </w:rPr>
      <w:t>Table of Content</w:t>
    </w:r>
    <w:r>
      <w:ptab w:relativeTo="margin" w:alignment="right" w:leader="none"/>
    </w:r>
    <w:sdt>
      <w:sdtPr>
        <w:alias w:val="Subject"/>
        <w:tag w:val=""/>
        <w:id w:val="957842137"/>
        <w:dataBinding w:prefixMappings="xmlns:ns0='http://purl.org/dc/elements/1.1/' xmlns:ns1='http://schemas.openxmlformats.org/package/2006/metadata/core-properties' " w:xpath="/ns1:coreProperties[1]/ns0:subject[1]" w:storeItemID="{6C3C8BC8-F283-45AE-878A-BAB7291924A1}"/>
        <w:text/>
      </w:sdtPr>
      <w:sdtEndPr/>
      <w:sdtContent>
        <w:r>
          <w:t>McIntosh County</w:t>
        </w:r>
      </w:sdtContent>
    </w:sdt>
  </w:p>
  <w:p w14:paraId="74032665" w14:textId="77777777" w:rsidR="0035234C" w:rsidRDefault="003523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9C68" w14:textId="78662379" w:rsidR="0035234C" w:rsidRDefault="0035234C" w:rsidP="000D41C3">
    <w:pPr>
      <w:pStyle w:val="list1"/>
      <w:pBdr>
        <w:bottom w:val="single" w:sz="4" w:space="1" w:color="auto"/>
      </w:pBdr>
    </w:pPr>
    <w:r>
      <w:rPr>
        <w:noProof/>
      </w:rPr>
      <w:fldChar w:fldCharType="begin"/>
    </w:r>
    <w:r>
      <w:rPr>
        <w:noProof/>
      </w:rPr>
      <w:instrText xml:space="preserve"> STYLEREF  "Heading 2"  \* MERGEFORMAT </w:instrText>
    </w:r>
    <w:r>
      <w:rPr>
        <w:noProof/>
      </w:rPr>
      <w:fldChar w:fldCharType="separate"/>
    </w:r>
    <w:r w:rsidR="007F56FE">
      <w:rPr>
        <w:noProof/>
      </w:rPr>
      <w:t>Appeals.</w:t>
    </w:r>
    <w:r>
      <w:rPr>
        <w:noProof/>
      </w:rPr>
      <w:fldChar w:fldCharType="end"/>
    </w:r>
    <w:r>
      <w:t xml:space="preserve"> </w:t>
    </w:r>
    <w:r>
      <w:ptab w:relativeTo="margin" w:alignment="right" w:leader="none"/>
    </w:r>
    <w:sdt>
      <w:sdtPr>
        <w:alias w:val="Subject"/>
        <w:tag w:val=""/>
        <w:id w:val="-1653362718"/>
        <w:dataBinding w:prefixMappings="xmlns:ns0='http://purl.org/dc/elements/1.1/' xmlns:ns1='http://schemas.openxmlformats.org/package/2006/metadata/core-properties' " w:xpath="/ns1:coreProperties[1]/ns0:subject[1]" w:storeItemID="{6C3C8BC8-F283-45AE-878A-BAB7291924A1}"/>
        <w:text/>
      </w:sdtPr>
      <w:sdtEndPr/>
      <w:sdtContent>
        <w:r>
          <w:t>McIntosh County</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986D" w14:textId="748D858C" w:rsidR="0035234C" w:rsidRDefault="0035234C" w:rsidP="000D41C3">
    <w:pPr>
      <w:pStyle w:val="list1"/>
      <w:pBdr>
        <w:bottom w:val="single" w:sz="4" w:space="1" w:color="auto"/>
      </w:pBdr>
    </w:pPr>
    <w:r>
      <w:rPr>
        <w:noProof/>
      </w:rPr>
      <w:fldChar w:fldCharType="begin"/>
    </w:r>
    <w:r>
      <w:rPr>
        <w:noProof/>
      </w:rPr>
      <w:instrText xml:space="preserve"> STYLEREF  "Heading 2"  \* MERGEFORMAT </w:instrText>
    </w:r>
    <w:r>
      <w:rPr>
        <w:noProof/>
      </w:rPr>
      <w:fldChar w:fldCharType="separate"/>
    </w:r>
    <w:r w:rsidR="007F56FE">
      <w:rPr>
        <w:noProof/>
      </w:rPr>
      <w:t>Provisions of Ordinance Declared to be Minimum Requirements.</w:t>
    </w:r>
    <w:r>
      <w:rPr>
        <w:noProof/>
      </w:rPr>
      <w:fldChar w:fldCharType="end"/>
    </w:r>
    <w:r>
      <w:t xml:space="preserve"> </w:t>
    </w:r>
    <w:r>
      <w:ptab w:relativeTo="margin" w:alignment="right" w:leader="none"/>
    </w:r>
    <w:sdt>
      <w:sdtPr>
        <w:alias w:val="Subject"/>
        <w:tag w:val=""/>
        <w:id w:val="-1143738770"/>
        <w:dataBinding w:prefixMappings="xmlns:ns0='http://purl.org/dc/elements/1.1/' xmlns:ns1='http://schemas.openxmlformats.org/package/2006/metadata/core-properties' " w:xpath="/ns1:coreProperties[1]/ns0:subject[1]" w:storeItemID="{6C3C8BC8-F283-45AE-878A-BAB7291924A1}"/>
        <w:text/>
      </w:sdtPr>
      <w:sdtEndPr/>
      <w:sdtContent>
        <w:r>
          <w:t>McIntosh County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60CC1"/>
    <w:multiLevelType w:val="hybridMultilevel"/>
    <w:tmpl w:val="041E3528"/>
    <w:lvl w:ilvl="0" w:tplc="A300B57C">
      <w:start w:val="1"/>
      <w:numFmt w:val="upp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723E49"/>
    <w:multiLevelType w:val="multilevel"/>
    <w:tmpl w:val="2542CE1A"/>
    <w:lvl w:ilvl="0">
      <w:start w:val="1"/>
      <w:numFmt w:val="decimal"/>
      <w:pStyle w:val="Heading1"/>
      <w:lvlText w:val="Article %1."/>
      <w:lvlJc w:val="left"/>
      <w:pPr>
        <w:ind w:left="1728" w:hanging="1728"/>
      </w:pPr>
      <w:rPr>
        <w:rFonts w:hint="default"/>
      </w:rPr>
    </w:lvl>
    <w:lvl w:ilvl="1">
      <w:start w:val="1"/>
      <w:numFmt w:val="decimalZero"/>
      <w:pStyle w:val="Heading2"/>
      <w:isLgl/>
      <w:lvlText w:val="Sec. %1%2."/>
      <w:lvlJc w:val="left"/>
      <w:pPr>
        <w:ind w:left="0" w:firstLine="0"/>
      </w:pPr>
      <w:rPr>
        <w:rFonts w:hint="default"/>
        <w:color w:val="auto"/>
        <w:sz w:val="24"/>
        <w:szCs w:val="24"/>
      </w:rPr>
    </w:lvl>
    <w:lvl w:ilvl="2">
      <w:start w:val="1"/>
      <w:numFmt w:val="lowerLetter"/>
      <w:pStyle w:val="Heading3"/>
      <w:lvlText w:val="(%3)"/>
      <w:lvlJc w:val="left"/>
      <w:pPr>
        <w:ind w:left="810" w:firstLine="0"/>
      </w:pPr>
      <w:rPr>
        <w:rFonts w:hint="default"/>
        <w:color w:val="auto"/>
        <w:sz w:val="20"/>
        <w:szCs w:val="20"/>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 w15:restartNumberingAfterBreak="0">
    <w:nsid w:val="1EED2692"/>
    <w:multiLevelType w:val="hybridMultilevel"/>
    <w:tmpl w:val="E00844E4"/>
    <w:lvl w:ilvl="0" w:tplc="33C2E2B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5ED3774"/>
    <w:multiLevelType w:val="hybridMultilevel"/>
    <w:tmpl w:val="9F70FB14"/>
    <w:lvl w:ilvl="0" w:tplc="E020D90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3CD7608"/>
    <w:multiLevelType w:val="hybridMultilevel"/>
    <w:tmpl w:val="08A284F0"/>
    <w:lvl w:ilvl="0" w:tplc="CCBAAA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6575310"/>
    <w:multiLevelType w:val="hybridMultilevel"/>
    <w:tmpl w:val="3ADC742C"/>
    <w:lvl w:ilvl="0" w:tplc="C77C94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6DE6B38"/>
    <w:multiLevelType w:val="hybridMultilevel"/>
    <w:tmpl w:val="717033E2"/>
    <w:lvl w:ilvl="0" w:tplc="0E5C62F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5B30D22"/>
    <w:multiLevelType w:val="hybridMultilevel"/>
    <w:tmpl w:val="7ECE3AAA"/>
    <w:lvl w:ilvl="0" w:tplc="9B1E6F54">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6CB00C4"/>
    <w:multiLevelType w:val="multilevel"/>
    <w:tmpl w:val="CE064CD0"/>
    <w:lvl w:ilvl="0">
      <w:start w:val="4"/>
      <w:numFmt w:val="decimal"/>
      <w:lvlText w:val="Article %1."/>
      <w:lvlJc w:val="left"/>
      <w:pPr>
        <w:ind w:left="1440" w:hanging="1440"/>
      </w:pPr>
      <w:rPr>
        <w:rFonts w:hint="default"/>
      </w:rPr>
    </w:lvl>
    <w:lvl w:ilvl="1">
      <w:start w:val="1"/>
      <w:numFmt w:val="decimalZero"/>
      <w:isLgl/>
      <w:lvlText w:val="Sec. %1%2."/>
      <w:lvlJc w:val="left"/>
      <w:pPr>
        <w:ind w:left="0" w:firstLine="0"/>
      </w:pPr>
      <w:rPr>
        <w:rFonts w:hint="default"/>
        <w:sz w:val="24"/>
        <w:szCs w:val="24"/>
      </w:rPr>
    </w:lvl>
    <w:lvl w:ilvl="2">
      <w:start w:val="1"/>
      <w:numFmt w:val="lowerLetter"/>
      <w:lvlText w:val="(%3)"/>
      <w:lvlJc w:val="left"/>
      <w:pPr>
        <w:ind w:left="90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9" w15:restartNumberingAfterBreak="0">
    <w:nsid w:val="5DE31FCD"/>
    <w:multiLevelType w:val="hybridMultilevel"/>
    <w:tmpl w:val="E4C62DD4"/>
    <w:lvl w:ilvl="0" w:tplc="CC3CA0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93B5B84"/>
    <w:multiLevelType w:val="hybridMultilevel"/>
    <w:tmpl w:val="91B8E83E"/>
    <w:lvl w:ilvl="0" w:tplc="13D08862">
      <w:start w:val="1"/>
      <w:numFmt w:val="decimal"/>
      <w:lvlText w:val="(%1)"/>
      <w:lvlJc w:val="left"/>
      <w:pPr>
        <w:ind w:left="2120" w:hanging="6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B9E59F0"/>
    <w:multiLevelType w:val="hybridMultilevel"/>
    <w:tmpl w:val="C3B6BE3C"/>
    <w:lvl w:ilvl="0" w:tplc="33DE15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DE368BF"/>
    <w:multiLevelType w:val="hybridMultilevel"/>
    <w:tmpl w:val="314EDEB2"/>
    <w:lvl w:ilvl="0" w:tplc="E4BCC3B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64C0BEF"/>
    <w:multiLevelType w:val="hybridMultilevel"/>
    <w:tmpl w:val="095C8DB8"/>
    <w:lvl w:ilvl="0" w:tplc="8C88D97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98C52D3"/>
    <w:multiLevelType w:val="hybridMultilevel"/>
    <w:tmpl w:val="D45AFB66"/>
    <w:lvl w:ilvl="0" w:tplc="DF24F03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94583847">
    <w:abstractNumId w:val="0"/>
  </w:num>
  <w:num w:numId="2" w16cid:durableId="2088575686">
    <w:abstractNumId w:val="8"/>
  </w:num>
  <w:num w:numId="3" w16cid:durableId="7074018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7248565">
    <w:abstractNumId w:val="8"/>
    <w:lvlOverride w:ilvl="0">
      <w:lvl w:ilvl="0">
        <w:start w:val="4"/>
        <w:numFmt w:val="decimal"/>
        <w:lvlText w:val="Article %1."/>
        <w:lvlJc w:val="left"/>
        <w:pPr>
          <w:ind w:left="720" w:hanging="720"/>
        </w:pPr>
        <w:rPr>
          <w:rFonts w:hint="default"/>
        </w:rPr>
      </w:lvl>
    </w:lvlOverride>
    <w:lvlOverride w:ilvl="1">
      <w:lvl w:ilvl="1">
        <w:start w:val="1"/>
        <w:numFmt w:val="decimalZero"/>
        <w:isLgl/>
        <w:lvlText w:val="Sec. %1%2."/>
        <w:lvlJc w:val="left"/>
        <w:pPr>
          <w:ind w:left="0" w:firstLine="0"/>
        </w:pPr>
        <w:rPr>
          <w:rFonts w:hint="default"/>
          <w:sz w:val="24"/>
          <w:szCs w:val="24"/>
        </w:rPr>
      </w:lvl>
    </w:lvlOverride>
    <w:lvlOverride w:ilvl="2">
      <w:lvl w:ilvl="2">
        <w:start w:val="1"/>
        <w:numFmt w:val="lowerLetter"/>
        <w:lvlText w:val="(%3)"/>
        <w:lvlJc w:val="left"/>
        <w:pPr>
          <w:ind w:left="900" w:firstLine="0"/>
        </w:pPr>
        <w:rPr>
          <w:rFonts w:hint="default"/>
        </w:rPr>
      </w:lvl>
    </w:lvlOverride>
    <w:lvlOverride w:ilvl="3">
      <w:lvl w:ilvl="3">
        <w:start w:val="1"/>
        <w:numFmt w:val="lowerRoman"/>
        <w:lvlText w:val="(%4)"/>
        <w:lvlJc w:val="right"/>
        <w:pPr>
          <w:ind w:left="864" w:hanging="144"/>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5" w16cid:durableId="1511991435">
    <w:abstractNumId w:val="1"/>
  </w:num>
  <w:num w:numId="6" w16cid:durableId="819660600">
    <w:abstractNumId w:val="5"/>
  </w:num>
  <w:num w:numId="7" w16cid:durableId="817184344">
    <w:abstractNumId w:val="10"/>
  </w:num>
  <w:num w:numId="8" w16cid:durableId="21447362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3057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713130">
    <w:abstractNumId w:val="11"/>
  </w:num>
  <w:num w:numId="11" w16cid:durableId="14887754">
    <w:abstractNumId w:val="13"/>
  </w:num>
  <w:num w:numId="12" w16cid:durableId="214388842">
    <w:abstractNumId w:val="14"/>
  </w:num>
  <w:num w:numId="13" w16cid:durableId="1890997353">
    <w:abstractNumId w:val="4"/>
  </w:num>
  <w:num w:numId="14" w16cid:durableId="93483274">
    <w:abstractNumId w:val="2"/>
  </w:num>
  <w:num w:numId="15" w16cid:durableId="1436486083">
    <w:abstractNumId w:val="12"/>
  </w:num>
  <w:num w:numId="16" w16cid:durableId="1863935461">
    <w:abstractNumId w:val="3"/>
  </w:num>
  <w:num w:numId="17" w16cid:durableId="193470793">
    <w:abstractNumId w:val="7"/>
  </w:num>
  <w:num w:numId="18" w16cid:durableId="2131892220">
    <w:abstractNumId w:val="6"/>
  </w:num>
  <w:num w:numId="19" w16cid:durableId="712029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1BF"/>
    <w:rsid w:val="00001753"/>
    <w:rsid w:val="000066A6"/>
    <w:rsid w:val="000105FE"/>
    <w:rsid w:val="00017994"/>
    <w:rsid w:val="0002136C"/>
    <w:rsid w:val="00023590"/>
    <w:rsid w:val="00026924"/>
    <w:rsid w:val="00027A5E"/>
    <w:rsid w:val="00036662"/>
    <w:rsid w:val="000371E2"/>
    <w:rsid w:val="00041BF9"/>
    <w:rsid w:val="000440C3"/>
    <w:rsid w:val="00054B5E"/>
    <w:rsid w:val="00055E1F"/>
    <w:rsid w:val="000629C3"/>
    <w:rsid w:val="00063514"/>
    <w:rsid w:val="000654E4"/>
    <w:rsid w:val="00066659"/>
    <w:rsid w:val="00073409"/>
    <w:rsid w:val="00080CC2"/>
    <w:rsid w:val="00086C90"/>
    <w:rsid w:val="00095357"/>
    <w:rsid w:val="000960F1"/>
    <w:rsid w:val="0009673B"/>
    <w:rsid w:val="000A4B29"/>
    <w:rsid w:val="000A503F"/>
    <w:rsid w:val="000B3C8A"/>
    <w:rsid w:val="000B5793"/>
    <w:rsid w:val="000B5A95"/>
    <w:rsid w:val="000C0B02"/>
    <w:rsid w:val="000D41C3"/>
    <w:rsid w:val="000D55F8"/>
    <w:rsid w:val="000E7A59"/>
    <w:rsid w:val="000F0713"/>
    <w:rsid w:val="000F090C"/>
    <w:rsid w:val="000F4304"/>
    <w:rsid w:val="000F743E"/>
    <w:rsid w:val="0010655B"/>
    <w:rsid w:val="001075F9"/>
    <w:rsid w:val="001126BB"/>
    <w:rsid w:val="00112AAD"/>
    <w:rsid w:val="00117D2B"/>
    <w:rsid w:val="00121E95"/>
    <w:rsid w:val="00124D5B"/>
    <w:rsid w:val="00142B43"/>
    <w:rsid w:val="00157905"/>
    <w:rsid w:val="00174A6D"/>
    <w:rsid w:val="00180455"/>
    <w:rsid w:val="00181D1F"/>
    <w:rsid w:val="00185943"/>
    <w:rsid w:val="00187584"/>
    <w:rsid w:val="00187C95"/>
    <w:rsid w:val="0019155C"/>
    <w:rsid w:val="00191765"/>
    <w:rsid w:val="0019435A"/>
    <w:rsid w:val="001A2157"/>
    <w:rsid w:val="001A38BE"/>
    <w:rsid w:val="001A3C78"/>
    <w:rsid w:val="001A4334"/>
    <w:rsid w:val="001A777A"/>
    <w:rsid w:val="001B0B26"/>
    <w:rsid w:val="001B11E4"/>
    <w:rsid w:val="001B78ED"/>
    <w:rsid w:val="001C0BC2"/>
    <w:rsid w:val="001C252A"/>
    <w:rsid w:val="001C7602"/>
    <w:rsid w:val="001E6C92"/>
    <w:rsid w:val="001E7514"/>
    <w:rsid w:val="001F2E54"/>
    <w:rsid w:val="00200C0A"/>
    <w:rsid w:val="00207799"/>
    <w:rsid w:val="00210C3F"/>
    <w:rsid w:val="002178A8"/>
    <w:rsid w:val="00217E04"/>
    <w:rsid w:val="00226CD9"/>
    <w:rsid w:val="002274DB"/>
    <w:rsid w:val="002310F5"/>
    <w:rsid w:val="00235EF0"/>
    <w:rsid w:val="00236E07"/>
    <w:rsid w:val="00237971"/>
    <w:rsid w:val="00242270"/>
    <w:rsid w:val="00247148"/>
    <w:rsid w:val="00255497"/>
    <w:rsid w:val="00255B65"/>
    <w:rsid w:val="0025725A"/>
    <w:rsid w:val="002621DA"/>
    <w:rsid w:val="00262420"/>
    <w:rsid w:val="00263570"/>
    <w:rsid w:val="002726C8"/>
    <w:rsid w:val="0027623F"/>
    <w:rsid w:val="00281938"/>
    <w:rsid w:val="00282ECF"/>
    <w:rsid w:val="002843C7"/>
    <w:rsid w:val="00284D28"/>
    <w:rsid w:val="00292289"/>
    <w:rsid w:val="002955E9"/>
    <w:rsid w:val="002A01E2"/>
    <w:rsid w:val="002A21C2"/>
    <w:rsid w:val="002B09D4"/>
    <w:rsid w:val="002B3B3A"/>
    <w:rsid w:val="002C7057"/>
    <w:rsid w:val="002D0CDC"/>
    <w:rsid w:val="002E68BE"/>
    <w:rsid w:val="002E6B60"/>
    <w:rsid w:val="002F2199"/>
    <w:rsid w:val="002F2B0C"/>
    <w:rsid w:val="00313CDD"/>
    <w:rsid w:val="00325A81"/>
    <w:rsid w:val="003357F8"/>
    <w:rsid w:val="0033596F"/>
    <w:rsid w:val="00340F38"/>
    <w:rsid w:val="00341888"/>
    <w:rsid w:val="003435DD"/>
    <w:rsid w:val="00345EE2"/>
    <w:rsid w:val="003469AC"/>
    <w:rsid w:val="0035234C"/>
    <w:rsid w:val="0035246F"/>
    <w:rsid w:val="00365166"/>
    <w:rsid w:val="00371480"/>
    <w:rsid w:val="003804C9"/>
    <w:rsid w:val="00385076"/>
    <w:rsid w:val="00393C79"/>
    <w:rsid w:val="003A39DE"/>
    <w:rsid w:val="003A4123"/>
    <w:rsid w:val="003A65A9"/>
    <w:rsid w:val="003B1DBA"/>
    <w:rsid w:val="003B2521"/>
    <w:rsid w:val="003B68A7"/>
    <w:rsid w:val="003D23EF"/>
    <w:rsid w:val="003E22D0"/>
    <w:rsid w:val="003E66A6"/>
    <w:rsid w:val="003E670D"/>
    <w:rsid w:val="004051FC"/>
    <w:rsid w:val="00405468"/>
    <w:rsid w:val="004065CF"/>
    <w:rsid w:val="00406646"/>
    <w:rsid w:val="004158A9"/>
    <w:rsid w:val="00416C98"/>
    <w:rsid w:val="00420ABA"/>
    <w:rsid w:val="00432988"/>
    <w:rsid w:val="00443D55"/>
    <w:rsid w:val="00445DAE"/>
    <w:rsid w:val="00457A24"/>
    <w:rsid w:val="00461A3B"/>
    <w:rsid w:val="00463112"/>
    <w:rsid w:val="0046485A"/>
    <w:rsid w:val="004650A1"/>
    <w:rsid w:val="0048643B"/>
    <w:rsid w:val="00487DEB"/>
    <w:rsid w:val="00490ECF"/>
    <w:rsid w:val="0049634F"/>
    <w:rsid w:val="00497679"/>
    <w:rsid w:val="0049776B"/>
    <w:rsid w:val="004C562C"/>
    <w:rsid w:val="004C6AD4"/>
    <w:rsid w:val="004D7213"/>
    <w:rsid w:val="004E07F3"/>
    <w:rsid w:val="004E20A2"/>
    <w:rsid w:val="004E335D"/>
    <w:rsid w:val="004F2D0B"/>
    <w:rsid w:val="004F390A"/>
    <w:rsid w:val="004F520D"/>
    <w:rsid w:val="004F7F53"/>
    <w:rsid w:val="00514BAE"/>
    <w:rsid w:val="00517A5F"/>
    <w:rsid w:val="005241E2"/>
    <w:rsid w:val="005274BF"/>
    <w:rsid w:val="00531E34"/>
    <w:rsid w:val="00544318"/>
    <w:rsid w:val="00547AB0"/>
    <w:rsid w:val="00556320"/>
    <w:rsid w:val="005739F8"/>
    <w:rsid w:val="00573C30"/>
    <w:rsid w:val="0058799E"/>
    <w:rsid w:val="00592D8B"/>
    <w:rsid w:val="00596D59"/>
    <w:rsid w:val="005A416D"/>
    <w:rsid w:val="005C0383"/>
    <w:rsid w:val="005C096D"/>
    <w:rsid w:val="005C59AB"/>
    <w:rsid w:val="005D09CB"/>
    <w:rsid w:val="005D0BF1"/>
    <w:rsid w:val="005D1920"/>
    <w:rsid w:val="005D2403"/>
    <w:rsid w:val="005E5A35"/>
    <w:rsid w:val="005E6F8F"/>
    <w:rsid w:val="005F07BE"/>
    <w:rsid w:val="005F57D8"/>
    <w:rsid w:val="005F7130"/>
    <w:rsid w:val="00601713"/>
    <w:rsid w:val="00602657"/>
    <w:rsid w:val="0061704A"/>
    <w:rsid w:val="00624D0A"/>
    <w:rsid w:val="00635BEF"/>
    <w:rsid w:val="00644B03"/>
    <w:rsid w:val="006472A7"/>
    <w:rsid w:val="00652676"/>
    <w:rsid w:val="00657AA7"/>
    <w:rsid w:val="00663176"/>
    <w:rsid w:val="00665465"/>
    <w:rsid w:val="006655C5"/>
    <w:rsid w:val="0067309E"/>
    <w:rsid w:val="00691FDA"/>
    <w:rsid w:val="00694FF5"/>
    <w:rsid w:val="00697998"/>
    <w:rsid w:val="006B5722"/>
    <w:rsid w:val="006B5A9F"/>
    <w:rsid w:val="006B6FE5"/>
    <w:rsid w:val="006C3C31"/>
    <w:rsid w:val="006C4F05"/>
    <w:rsid w:val="006D7B59"/>
    <w:rsid w:val="006E6BD0"/>
    <w:rsid w:val="006E72E9"/>
    <w:rsid w:val="006F260F"/>
    <w:rsid w:val="006F73DA"/>
    <w:rsid w:val="006F7EED"/>
    <w:rsid w:val="007052BD"/>
    <w:rsid w:val="007143F8"/>
    <w:rsid w:val="0072736D"/>
    <w:rsid w:val="00741698"/>
    <w:rsid w:val="0074496D"/>
    <w:rsid w:val="00745336"/>
    <w:rsid w:val="00747919"/>
    <w:rsid w:val="007618D8"/>
    <w:rsid w:val="007656B7"/>
    <w:rsid w:val="00767339"/>
    <w:rsid w:val="00771198"/>
    <w:rsid w:val="0077150E"/>
    <w:rsid w:val="00773FDD"/>
    <w:rsid w:val="00775184"/>
    <w:rsid w:val="00777983"/>
    <w:rsid w:val="007906BC"/>
    <w:rsid w:val="007A25D7"/>
    <w:rsid w:val="007A3477"/>
    <w:rsid w:val="007B1828"/>
    <w:rsid w:val="007B7A82"/>
    <w:rsid w:val="007C1724"/>
    <w:rsid w:val="007C489C"/>
    <w:rsid w:val="007C49EF"/>
    <w:rsid w:val="007C4F2F"/>
    <w:rsid w:val="007D3DE1"/>
    <w:rsid w:val="007D4419"/>
    <w:rsid w:val="007E2992"/>
    <w:rsid w:val="007E5154"/>
    <w:rsid w:val="007E6DA7"/>
    <w:rsid w:val="007E6E43"/>
    <w:rsid w:val="007F2132"/>
    <w:rsid w:val="007F286F"/>
    <w:rsid w:val="007F4596"/>
    <w:rsid w:val="007F56FE"/>
    <w:rsid w:val="008029B2"/>
    <w:rsid w:val="008106C4"/>
    <w:rsid w:val="00826643"/>
    <w:rsid w:val="00830380"/>
    <w:rsid w:val="00833356"/>
    <w:rsid w:val="00844961"/>
    <w:rsid w:val="00846242"/>
    <w:rsid w:val="00855844"/>
    <w:rsid w:val="00856ACC"/>
    <w:rsid w:val="00857248"/>
    <w:rsid w:val="008616DC"/>
    <w:rsid w:val="00864104"/>
    <w:rsid w:val="00866EC3"/>
    <w:rsid w:val="00870D4C"/>
    <w:rsid w:val="00872120"/>
    <w:rsid w:val="00882D6E"/>
    <w:rsid w:val="00883AE8"/>
    <w:rsid w:val="0089501E"/>
    <w:rsid w:val="00895996"/>
    <w:rsid w:val="00896773"/>
    <w:rsid w:val="0089738A"/>
    <w:rsid w:val="008A0195"/>
    <w:rsid w:val="008A020D"/>
    <w:rsid w:val="008A075E"/>
    <w:rsid w:val="008B0025"/>
    <w:rsid w:val="008B300D"/>
    <w:rsid w:val="008B41A0"/>
    <w:rsid w:val="008B58FA"/>
    <w:rsid w:val="008C73A1"/>
    <w:rsid w:val="008C7955"/>
    <w:rsid w:val="008D3F96"/>
    <w:rsid w:val="008D41B8"/>
    <w:rsid w:val="008E4666"/>
    <w:rsid w:val="008E4FCF"/>
    <w:rsid w:val="008E7790"/>
    <w:rsid w:val="008F1E53"/>
    <w:rsid w:val="00902F00"/>
    <w:rsid w:val="0090406E"/>
    <w:rsid w:val="0090435B"/>
    <w:rsid w:val="00913AAA"/>
    <w:rsid w:val="0091768D"/>
    <w:rsid w:val="00920183"/>
    <w:rsid w:val="00921863"/>
    <w:rsid w:val="009224A9"/>
    <w:rsid w:val="009317AB"/>
    <w:rsid w:val="0093190C"/>
    <w:rsid w:val="00932685"/>
    <w:rsid w:val="009346A2"/>
    <w:rsid w:val="009461C9"/>
    <w:rsid w:val="00960FCD"/>
    <w:rsid w:val="00962AA9"/>
    <w:rsid w:val="00963925"/>
    <w:rsid w:val="00963C33"/>
    <w:rsid w:val="00980DC9"/>
    <w:rsid w:val="009817DB"/>
    <w:rsid w:val="009831C0"/>
    <w:rsid w:val="00986450"/>
    <w:rsid w:val="009865A1"/>
    <w:rsid w:val="00986DE0"/>
    <w:rsid w:val="0099327F"/>
    <w:rsid w:val="00997005"/>
    <w:rsid w:val="009A68D2"/>
    <w:rsid w:val="009B49EE"/>
    <w:rsid w:val="009C17BC"/>
    <w:rsid w:val="009C187A"/>
    <w:rsid w:val="009E0E03"/>
    <w:rsid w:val="009E399B"/>
    <w:rsid w:val="009F4C35"/>
    <w:rsid w:val="00A030CD"/>
    <w:rsid w:val="00A17C89"/>
    <w:rsid w:val="00A23BBB"/>
    <w:rsid w:val="00A25514"/>
    <w:rsid w:val="00A3122C"/>
    <w:rsid w:val="00A41D44"/>
    <w:rsid w:val="00A43957"/>
    <w:rsid w:val="00A463F6"/>
    <w:rsid w:val="00A47316"/>
    <w:rsid w:val="00A479DE"/>
    <w:rsid w:val="00A47A19"/>
    <w:rsid w:val="00A50532"/>
    <w:rsid w:val="00A50D17"/>
    <w:rsid w:val="00A57364"/>
    <w:rsid w:val="00A60450"/>
    <w:rsid w:val="00A73A50"/>
    <w:rsid w:val="00A7564E"/>
    <w:rsid w:val="00A7698A"/>
    <w:rsid w:val="00A800DD"/>
    <w:rsid w:val="00A85B20"/>
    <w:rsid w:val="00A86664"/>
    <w:rsid w:val="00A90889"/>
    <w:rsid w:val="00A91DF1"/>
    <w:rsid w:val="00AA0344"/>
    <w:rsid w:val="00AA076C"/>
    <w:rsid w:val="00AB4103"/>
    <w:rsid w:val="00AB43D1"/>
    <w:rsid w:val="00AC2024"/>
    <w:rsid w:val="00AC3FAC"/>
    <w:rsid w:val="00AC447D"/>
    <w:rsid w:val="00AD6932"/>
    <w:rsid w:val="00AE24C2"/>
    <w:rsid w:val="00AE5E1D"/>
    <w:rsid w:val="00AF3EE4"/>
    <w:rsid w:val="00AF55DF"/>
    <w:rsid w:val="00AF7C62"/>
    <w:rsid w:val="00B00B2E"/>
    <w:rsid w:val="00B02D59"/>
    <w:rsid w:val="00B037DC"/>
    <w:rsid w:val="00B10FF0"/>
    <w:rsid w:val="00B11BF0"/>
    <w:rsid w:val="00B11D28"/>
    <w:rsid w:val="00B1213F"/>
    <w:rsid w:val="00B13AEB"/>
    <w:rsid w:val="00B13EB9"/>
    <w:rsid w:val="00B22A9F"/>
    <w:rsid w:val="00B34A9D"/>
    <w:rsid w:val="00B42020"/>
    <w:rsid w:val="00B437E1"/>
    <w:rsid w:val="00B50ABA"/>
    <w:rsid w:val="00B602C5"/>
    <w:rsid w:val="00B647EC"/>
    <w:rsid w:val="00B70F94"/>
    <w:rsid w:val="00B727F9"/>
    <w:rsid w:val="00B75366"/>
    <w:rsid w:val="00B91F50"/>
    <w:rsid w:val="00BA27E9"/>
    <w:rsid w:val="00BA2AC2"/>
    <w:rsid w:val="00BA538C"/>
    <w:rsid w:val="00BB1764"/>
    <w:rsid w:val="00BB25B1"/>
    <w:rsid w:val="00BC1B0D"/>
    <w:rsid w:val="00BC7F4F"/>
    <w:rsid w:val="00BD0849"/>
    <w:rsid w:val="00BD0AD0"/>
    <w:rsid w:val="00BD6E1D"/>
    <w:rsid w:val="00BE094C"/>
    <w:rsid w:val="00BF21E1"/>
    <w:rsid w:val="00BF3493"/>
    <w:rsid w:val="00BF4DE0"/>
    <w:rsid w:val="00C00AC1"/>
    <w:rsid w:val="00C017D3"/>
    <w:rsid w:val="00C0259A"/>
    <w:rsid w:val="00C07A5F"/>
    <w:rsid w:val="00C11D4F"/>
    <w:rsid w:val="00C13A53"/>
    <w:rsid w:val="00C17096"/>
    <w:rsid w:val="00C17618"/>
    <w:rsid w:val="00C20A49"/>
    <w:rsid w:val="00C361B0"/>
    <w:rsid w:val="00C3776B"/>
    <w:rsid w:val="00C37A73"/>
    <w:rsid w:val="00C45EFE"/>
    <w:rsid w:val="00C519E7"/>
    <w:rsid w:val="00C551E2"/>
    <w:rsid w:val="00C61669"/>
    <w:rsid w:val="00C639B2"/>
    <w:rsid w:val="00C6453B"/>
    <w:rsid w:val="00C65229"/>
    <w:rsid w:val="00C702CC"/>
    <w:rsid w:val="00C749B7"/>
    <w:rsid w:val="00C769DE"/>
    <w:rsid w:val="00C82E04"/>
    <w:rsid w:val="00C92523"/>
    <w:rsid w:val="00C94B2C"/>
    <w:rsid w:val="00CA1C32"/>
    <w:rsid w:val="00CB7308"/>
    <w:rsid w:val="00CB7357"/>
    <w:rsid w:val="00CC5A74"/>
    <w:rsid w:val="00CD1408"/>
    <w:rsid w:val="00CD144B"/>
    <w:rsid w:val="00CE3C9A"/>
    <w:rsid w:val="00CE5072"/>
    <w:rsid w:val="00CF10B2"/>
    <w:rsid w:val="00CF1318"/>
    <w:rsid w:val="00D068DD"/>
    <w:rsid w:val="00D06DF5"/>
    <w:rsid w:val="00D072E5"/>
    <w:rsid w:val="00D1021D"/>
    <w:rsid w:val="00D12565"/>
    <w:rsid w:val="00D12C55"/>
    <w:rsid w:val="00D14CE3"/>
    <w:rsid w:val="00D2241F"/>
    <w:rsid w:val="00D31156"/>
    <w:rsid w:val="00D311B0"/>
    <w:rsid w:val="00D3177B"/>
    <w:rsid w:val="00D339C7"/>
    <w:rsid w:val="00D551C3"/>
    <w:rsid w:val="00D5541E"/>
    <w:rsid w:val="00D62780"/>
    <w:rsid w:val="00D7363D"/>
    <w:rsid w:val="00D86278"/>
    <w:rsid w:val="00D977BA"/>
    <w:rsid w:val="00DA6DD9"/>
    <w:rsid w:val="00DB0191"/>
    <w:rsid w:val="00DB5156"/>
    <w:rsid w:val="00DB5979"/>
    <w:rsid w:val="00DB6846"/>
    <w:rsid w:val="00DC4A76"/>
    <w:rsid w:val="00DC725E"/>
    <w:rsid w:val="00DD18F7"/>
    <w:rsid w:val="00DD2CBF"/>
    <w:rsid w:val="00DD4C13"/>
    <w:rsid w:val="00DD4DBC"/>
    <w:rsid w:val="00DD6C61"/>
    <w:rsid w:val="00DD774E"/>
    <w:rsid w:val="00DE273B"/>
    <w:rsid w:val="00DE3926"/>
    <w:rsid w:val="00DE428A"/>
    <w:rsid w:val="00DE63DD"/>
    <w:rsid w:val="00DE7A30"/>
    <w:rsid w:val="00DF03D2"/>
    <w:rsid w:val="00E04721"/>
    <w:rsid w:val="00E047B9"/>
    <w:rsid w:val="00E063CF"/>
    <w:rsid w:val="00E1097B"/>
    <w:rsid w:val="00E13951"/>
    <w:rsid w:val="00E237FA"/>
    <w:rsid w:val="00E27F17"/>
    <w:rsid w:val="00E40E5A"/>
    <w:rsid w:val="00E5758C"/>
    <w:rsid w:val="00E6253E"/>
    <w:rsid w:val="00E633E1"/>
    <w:rsid w:val="00E650C8"/>
    <w:rsid w:val="00E656C7"/>
    <w:rsid w:val="00E65B5E"/>
    <w:rsid w:val="00E65FFE"/>
    <w:rsid w:val="00E74C66"/>
    <w:rsid w:val="00E756EC"/>
    <w:rsid w:val="00E81AE3"/>
    <w:rsid w:val="00E826CD"/>
    <w:rsid w:val="00E87E83"/>
    <w:rsid w:val="00EA27C4"/>
    <w:rsid w:val="00EA3A55"/>
    <w:rsid w:val="00EB0DC7"/>
    <w:rsid w:val="00EB2C81"/>
    <w:rsid w:val="00ED0B24"/>
    <w:rsid w:val="00ED23DF"/>
    <w:rsid w:val="00ED48A7"/>
    <w:rsid w:val="00ED5524"/>
    <w:rsid w:val="00EE3851"/>
    <w:rsid w:val="00EE492F"/>
    <w:rsid w:val="00EE61BB"/>
    <w:rsid w:val="00EF6809"/>
    <w:rsid w:val="00F066DD"/>
    <w:rsid w:val="00F11DC7"/>
    <w:rsid w:val="00F125E3"/>
    <w:rsid w:val="00F136E1"/>
    <w:rsid w:val="00F140BF"/>
    <w:rsid w:val="00F207E1"/>
    <w:rsid w:val="00F33F7A"/>
    <w:rsid w:val="00F41A1E"/>
    <w:rsid w:val="00F4258E"/>
    <w:rsid w:val="00F45EDF"/>
    <w:rsid w:val="00F46081"/>
    <w:rsid w:val="00F47003"/>
    <w:rsid w:val="00F53E4F"/>
    <w:rsid w:val="00F55663"/>
    <w:rsid w:val="00F55B70"/>
    <w:rsid w:val="00F613B2"/>
    <w:rsid w:val="00F622FF"/>
    <w:rsid w:val="00F6297C"/>
    <w:rsid w:val="00F84712"/>
    <w:rsid w:val="00F85561"/>
    <w:rsid w:val="00F85FA7"/>
    <w:rsid w:val="00F9047D"/>
    <w:rsid w:val="00F93088"/>
    <w:rsid w:val="00F94D9F"/>
    <w:rsid w:val="00FA15DC"/>
    <w:rsid w:val="00FA43A5"/>
    <w:rsid w:val="00FA6670"/>
    <w:rsid w:val="00FA7D0F"/>
    <w:rsid w:val="00FB1BAB"/>
    <w:rsid w:val="00FB30FC"/>
    <w:rsid w:val="00FB5FFF"/>
    <w:rsid w:val="00FB6042"/>
    <w:rsid w:val="00FB7ABC"/>
    <w:rsid w:val="00FC270B"/>
    <w:rsid w:val="00FC3AE5"/>
    <w:rsid w:val="00FC3E1E"/>
    <w:rsid w:val="00FD291C"/>
    <w:rsid w:val="00FD3BE9"/>
    <w:rsid w:val="00FD7F90"/>
    <w:rsid w:val="00FF3767"/>
    <w:rsid w:val="00FF4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FE748"/>
  <w15:chartTrackingRefBased/>
  <w15:docId w15:val="{66318278-A973-4EDD-8FC2-CE687AF5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9B2"/>
    <w:pPr>
      <w:spacing w:before="120" w:after="120"/>
    </w:pPr>
    <w:rPr>
      <w:rFonts w:ascii="Arial" w:hAnsi="Arial"/>
      <w:sz w:val="20"/>
    </w:rPr>
  </w:style>
  <w:style w:type="paragraph" w:styleId="Heading1">
    <w:name w:val="heading 1"/>
    <w:basedOn w:val="Normal"/>
    <w:next w:val="Normal"/>
    <w:link w:val="Heading1Char"/>
    <w:uiPriority w:val="9"/>
    <w:qFormat/>
    <w:rsid w:val="00F207E1"/>
    <w:pPr>
      <w:keepNext/>
      <w:keepLines/>
      <w:numPr>
        <w:numId w:val="5"/>
      </w:numPr>
      <w:spacing w:before="320" w:after="240"/>
      <w:outlineLvl w:val="0"/>
    </w:pPr>
    <w:rPr>
      <w:rFonts w:eastAsiaTheme="majorEastAsia" w:cstheme="majorBidi"/>
      <w:b/>
      <w:bCs/>
      <w:spacing w:val="4"/>
      <w:sz w:val="28"/>
      <w:szCs w:val="28"/>
    </w:rPr>
  </w:style>
  <w:style w:type="paragraph" w:styleId="Heading2">
    <w:name w:val="heading 2"/>
    <w:basedOn w:val="Normal"/>
    <w:next w:val="Normal"/>
    <w:link w:val="Heading2Char"/>
    <w:uiPriority w:val="9"/>
    <w:unhideWhenUsed/>
    <w:qFormat/>
    <w:rsid w:val="00F207E1"/>
    <w:pPr>
      <w:keepNext/>
      <w:keepLines/>
      <w:numPr>
        <w:ilvl w:val="1"/>
        <w:numId w:val="5"/>
      </w:numPr>
      <w:spacing w:before="240"/>
      <w:outlineLvl w:val="1"/>
    </w:pPr>
    <w:rPr>
      <w:rFonts w:eastAsiaTheme="majorEastAsia" w:cstheme="majorBidi"/>
      <w:b/>
      <w:bCs/>
      <w:sz w:val="24"/>
      <w:szCs w:val="28"/>
    </w:rPr>
  </w:style>
  <w:style w:type="paragraph" w:styleId="Heading3">
    <w:name w:val="heading 3"/>
    <w:basedOn w:val="Normal"/>
    <w:next w:val="Normal"/>
    <w:link w:val="Heading3Char"/>
    <w:uiPriority w:val="9"/>
    <w:unhideWhenUsed/>
    <w:qFormat/>
    <w:rsid w:val="005C096D"/>
    <w:pPr>
      <w:keepNext/>
      <w:keepLines/>
      <w:numPr>
        <w:ilvl w:val="2"/>
        <w:numId w:val="5"/>
      </w:numPr>
      <w:outlineLvl w:val="2"/>
    </w:pPr>
    <w:rPr>
      <w:rFonts w:eastAsiaTheme="majorEastAsia" w:cstheme="majorBidi"/>
      <w:b/>
      <w:spacing w:val="4"/>
      <w:szCs w:val="24"/>
    </w:rPr>
  </w:style>
  <w:style w:type="paragraph" w:styleId="Heading4">
    <w:name w:val="heading 4"/>
    <w:basedOn w:val="Normal"/>
    <w:next w:val="Normal"/>
    <w:link w:val="Heading4Char"/>
    <w:uiPriority w:val="9"/>
    <w:unhideWhenUsed/>
    <w:qFormat/>
    <w:rsid w:val="00FF41BF"/>
    <w:pPr>
      <w:keepNext/>
      <w:keepLines/>
      <w:numPr>
        <w:ilvl w:val="3"/>
        <w:numId w:val="5"/>
      </w:numPr>
      <w:spacing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FF41BF"/>
    <w:pPr>
      <w:keepNext/>
      <w:keepLines/>
      <w:numPr>
        <w:ilvl w:val="4"/>
        <w:numId w:val="5"/>
      </w:numPr>
      <w:spacing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FF41BF"/>
    <w:pPr>
      <w:keepNext/>
      <w:keepLines/>
      <w:numPr>
        <w:ilvl w:val="5"/>
        <w:numId w:val="5"/>
      </w:numPr>
      <w:spacing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FF41BF"/>
    <w:pPr>
      <w:keepNext/>
      <w:keepLines/>
      <w:numPr>
        <w:ilvl w:val="6"/>
        <w:numId w:val="5"/>
      </w:numPr>
      <w:spacing w:after="0"/>
      <w:outlineLvl w:val="6"/>
    </w:pPr>
    <w:rPr>
      <w:i/>
      <w:iCs/>
    </w:rPr>
  </w:style>
  <w:style w:type="paragraph" w:styleId="Heading8">
    <w:name w:val="heading 8"/>
    <w:basedOn w:val="Normal"/>
    <w:next w:val="Normal"/>
    <w:link w:val="Heading8Char"/>
    <w:uiPriority w:val="9"/>
    <w:semiHidden/>
    <w:unhideWhenUsed/>
    <w:qFormat/>
    <w:rsid w:val="00FF41BF"/>
    <w:pPr>
      <w:keepNext/>
      <w:keepLines/>
      <w:numPr>
        <w:ilvl w:val="7"/>
        <w:numId w:val="5"/>
      </w:numPr>
      <w:spacing w:after="0"/>
      <w:outlineLvl w:val="7"/>
    </w:pPr>
    <w:rPr>
      <w:b/>
      <w:bCs/>
    </w:rPr>
  </w:style>
  <w:style w:type="paragraph" w:styleId="Heading9">
    <w:name w:val="heading 9"/>
    <w:basedOn w:val="Normal"/>
    <w:next w:val="Normal"/>
    <w:link w:val="Heading9Char"/>
    <w:uiPriority w:val="9"/>
    <w:semiHidden/>
    <w:unhideWhenUsed/>
    <w:qFormat/>
    <w:rsid w:val="00FF41BF"/>
    <w:pPr>
      <w:keepNext/>
      <w:keepLines/>
      <w:numPr>
        <w:ilvl w:val="8"/>
        <w:numId w:val="5"/>
      </w:numPr>
      <w:spacing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7E1"/>
    <w:rPr>
      <w:rFonts w:ascii="Arial" w:eastAsiaTheme="majorEastAsia" w:hAnsi="Arial" w:cstheme="majorBidi"/>
      <w:b/>
      <w:bCs/>
      <w:spacing w:val="4"/>
      <w:sz w:val="28"/>
      <w:szCs w:val="28"/>
    </w:rPr>
  </w:style>
  <w:style w:type="character" w:customStyle="1" w:styleId="Heading2Char">
    <w:name w:val="Heading 2 Char"/>
    <w:basedOn w:val="DefaultParagraphFont"/>
    <w:link w:val="Heading2"/>
    <w:uiPriority w:val="9"/>
    <w:rsid w:val="00F207E1"/>
    <w:rPr>
      <w:rFonts w:ascii="Arial" w:eastAsiaTheme="majorEastAsia" w:hAnsi="Arial" w:cstheme="majorBidi"/>
      <w:b/>
      <w:bCs/>
      <w:sz w:val="24"/>
      <w:szCs w:val="28"/>
    </w:rPr>
  </w:style>
  <w:style w:type="character" w:customStyle="1" w:styleId="Heading3Char">
    <w:name w:val="Heading 3 Char"/>
    <w:basedOn w:val="DefaultParagraphFont"/>
    <w:link w:val="Heading3"/>
    <w:uiPriority w:val="9"/>
    <w:rsid w:val="005C096D"/>
    <w:rPr>
      <w:rFonts w:ascii="Arial" w:eastAsiaTheme="majorEastAsia" w:hAnsi="Arial" w:cstheme="majorBidi"/>
      <w:b/>
      <w:spacing w:val="4"/>
      <w:sz w:val="20"/>
      <w:szCs w:val="24"/>
    </w:rPr>
  </w:style>
  <w:style w:type="character" w:customStyle="1" w:styleId="Heading4Char">
    <w:name w:val="Heading 4 Char"/>
    <w:basedOn w:val="DefaultParagraphFont"/>
    <w:link w:val="Heading4"/>
    <w:uiPriority w:val="9"/>
    <w:rsid w:val="00FF41B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F41BF"/>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F41B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F41BF"/>
    <w:rPr>
      <w:i/>
      <w:iCs/>
    </w:rPr>
  </w:style>
  <w:style w:type="character" w:customStyle="1" w:styleId="Heading8Char">
    <w:name w:val="Heading 8 Char"/>
    <w:basedOn w:val="DefaultParagraphFont"/>
    <w:link w:val="Heading8"/>
    <w:uiPriority w:val="9"/>
    <w:semiHidden/>
    <w:rsid w:val="00FF41BF"/>
    <w:rPr>
      <w:b/>
      <w:bCs/>
    </w:rPr>
  </w:style>
  <w:style w:type="character" w:customStyle="1" w:styleId="Heading9Char">
    <w:name w:val="Heading 9 Char"/>
    <w:basedOn w:val="DefaultParagraphFont"/>
    <w:link w:val="Heading9"/>
    <w:uiPriority w:val="9"/>
    <w:semiHidden/>
    <w:rsid w:val="00FF41BF"/>
    <w:rPr>
      <w:i/>
      <w:iCs/>
    </w:rPr>
  </w:style>
  <w:style w:type="paragraph" w:styleId="Header">
    <w:name w:val="header"/>
    <w:basedOn w:val="Normal"/>
    <w:link w:val="HeaderChar"/>
    <w:uiPriority w:val="99"/>
    <w:unhideWhenUsed/>
    <w:rsid w:val="00FF41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1BF"/>
  </w:style>
  <w:style w:type="paragraph" w:styleId="Footer">
    <w:name w:val="footer"/>
    <w:basedOn w:val="Normal"/>
    <w:link w:val="FooterChar"/>
    <w:uiPriority w:val="99"/>
    <w:unhideWhenUsed/>
    <w:rsid w:val="00FF4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1BF"/>
  </w:style>
  <w:style w:type="paragraph" w:styleId="Caption">
    <w:name w:val="caption"/>
    <w:basedOn w:val="Normal"/>
    <w:next w:val="Normal"/>
    <w:uiPriority w:val="35"/>
    <w:semiHidden/>
    <w:unhideWhenUsed/>
    <w:qFormat/>
    <w:rsid w:val="00FF41BF"/>
    <w:rPr>
      <w:b/>
      <w:bCs/>
      <w:sz w:val="18"/>
      <w:szCs w:val="18"/>
    </w:rPr>
  </w:style>
  <w:style w:type="paragraph" w:styleId="Title">
    <w:name w:val="Title"/>
    <w:basedOn w:val="Normal"/>
    <w:next w:val="Normal"/>
    <w:link w:val="TitleChar"/>
    <w:uiPriority w:val="10"/>
    <w:qFormat/>
    <w:rsid w:val="00FF41BF"/>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FF41BF"/>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F41B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F41BF"/>
    <w:rPr>
      <w:rFonts w:asciiTheme="majorHAnsi" w:eastAsiaTheme="majorEastAsia" w:hAnsiTheme="majorHAnsi" w:cstheme="majorBidi"/>
      <w:sz w:val="24"/>
      <w:szCs w:val="24"/>
    </w:rPr>
  </w:style>
  <w:style w:type="character" w:styleId="Strong">
    <w:name w:val="Strong"/>
    <w:basedOn w:val="DefaultParagraphFont"/>
    <w:uiPriority w:val="22"/>
    <w:qFormat/>
    <w:rsid w:val="00FF41BF"/>
    <w:rPr>
      <w:b/>
      <w:bCs/>
      <w:color w:val="auto"/>
    </w:rPr>
  </w:style>
  <w:style w:type="character" w:styleId="Emphasis">
    <w:name w:val="Emphasis"/>
    <w:basedOn w:val="DefaultParagraphFont"/>
    <w:uiPriority w:val="20"/>
    <w:qFormat/>
    <w:rsid w:val="00FF41BF"/>
    <w:rPr>
      <w:i/>
      <w:iCs/>
      <w:color w:val="auto"/>
    </w:rPr>
  </w:style>
  <w:style w:type="paragraph" w:styleId="NoSpacing">
    <w:name w:val="No Spacing"/>
    <w:uiPriority w:val="1"/>
    <w:qFormat/>
    <w:rsid w:val="00FF41BF"/>
    <w:pPr>
      <w:spacing w:after="0" w:line="240" w:lineRule="auto"/>
    </w:pPr>
  </w:style>
  <w:style w:type="paragraph" w:styleId="Quote">
    <w:name w:val="Quote"/>
    <w:basedOn w:val="Normal"/>
    <w:next w:val="Normal"/>
    <w:link w:val="QuoteChar"/>
    <w:uiPriority w:val="29"/>
    <w:qFormat/>
    <w:rsid w:val="00FF41B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FF41BF"/>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F41B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FF41BF"/>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F41BF"/>
    <w:rPr>
      <w:i/>
      <w:iCs/>
      <w:color w:val="auto"/>
    </w:rPr>
  </w:style>
  <w:style w:type="character" w:styleId="IntenseEmphasis">
    <w:name w:val="Intense Emphasis"/>
    <w:basedOn w:val="DefaultParagraphFont"/>
    <w:uiPriority w:val="21"/>
    <w:qFormat/>
    <w:rsid w:val="00FF41BF"/>
    <w:rPr>
      <w:b/>
      <w:bCs/>
      <w:i/>
      <w:iCs/>
      <w:color w:val="auto"/>
    </w:rPr>
  </w:style>
  <w:style w:type="character" w:styleId="SubtleReference">
    <w:name w:val="Subtle Reference"/>
    <w:basedOn w:val="DefaultParagraphFont"/>
    <w:uiPriority w:val="31"/>
    <w:qFormat/>
    <w:rsid w:val="00FF41BF"/>
    <w:rPr>
      <w:smallCaps/>
      <w:color w:val="auto"/>
      <w:u w:val="single" w:color="7F7F7F" w:themeColor="text1" w:themeTint="80"/>
    </w:rPr>
  </w:style>
  <w:style w:type="character" w:styleId="IntenseReference">
    <w:name w:val="Intense Reference"/>
    <w:basedOn w:val="DefaultParagraphFont"/>
    <w:uiPriority w:val="32"/>
    <w:qFormat/>
    <w:rsid w:val="00FF41BF"/>
    <w:rPr>
      <w:b/>
      <w:bCs/>
      <w:smallCaps/>
      <w:color w:val="auto"/>
      <w:u w:val="single"/>
    </w:rPr>
  </w:style>
  <w:style w:type="character" w:styleId="BookTitle">
    <w:name w:val="Book Title"/>
    <w:basedOn w:val="DefaultParagraphFont"/>
    <w:uiPriority w:val="33"/>
    <w:qFormat/>
    <w:rsid w:val="00FF41BF"/>
    <w:rPr>
      <w:b/>
      <w:bCs/>
      <w:smallCaps/>
      <w:color w:val="auto"/>
    </w:rPr>
  </w:style>
  <w:style w:type="paragraph" w:styleId="TOCHeading">
    <w:name w:val="TOC Heading"/>
    <w:basedOn w:val="Heading1"/>
    <w:next w:val="Normal"/>
    <w:uiPriority w:val="39"/>
    <w:unhideWhenUsed/>
    <w:qFormat/>
    <w:rsid w:val="00FF41BF"/>
    <w:pPr>
      <w:outlineLvl w:val="9"/>
    </w:pPr>
  </w:style>
  <w:style w:type="paragraph" w:styleId="TOC1">
    <w:name w:val="toc 1"/>
    <w:basedOn w:val="Normal"/>
    <w:next w:val="Normal"/>
    <w:autoRedefine/>
    <w:uiPriority w:val="39"/>
    <w:unhideWhenUsed/>
    <w:rsid w:val="00385076"/>
    <w:pPr>
      <w:spacing w:after="100"/>
    </w:pPr>
    <w:rPr>
      <w:b/>
      <w:sz w:val="24"/>
    </w:rPr>
  </w:style>
  <w:style w:type="paragraph" w:styleId="TOC2">
    <w:name w:val="toc 2"/>
    <w:basedOn w:val="Normal"/>
    <w:next w:val="Normal"/>
    <w:autoRedefine/>
    <w:uiPriority w:val="39"/>
    <w:unhideWhenUsed/>
    <w:rsid w:val="00385076"/>
    <w:pPr>
      <w:spacing w:after="100"/>
      <w:ind w:left="220"/>
    </w:pPr>
    <w:rPr>
      <w:b/>
    </w:rPr>
  </w:style>
  <w:style w:type="character" w:styleId="Hyperlink">
    <w:name w:val="Hyperlink"/>
    <w:basedOn w:val="DefaultParagraphFont"/>
    <w:uiPriority w:val="99"/>
    <w:unhideWhenUsed/>
    <w:rsid w:val="00A41D44"/>
    <w:rPr>
      <w:color w:val="0563C1" w:themeColor="hyperlink"/>
      <w:u w:val="single"/>
    </w:rPr>
  </w:style>
  <w:style w:type="paragraph" w:customStyle="1" w:styleId="list1">
    <w:name w:val="list1"/>
    <w:basedOn w:val="Normal"/>
    <w:next w:val="Normal"/>
    <w:qFormat/>
    <w:rsid w:val="009F4C35"/>
    <w:pPr>
      <w:spacing w:after="0" w:line="240" w:lineRule="auto"/>
      <w:jc w:val="left"/>
    </w:pPr>
    <w:rPr>
      <w:rFonts w:eastAsia="Arial" w:cs="Arial"/>
      <w:sz w:val="16"/>
      <w:szCs w:val="20"/>
    </w:rPr>
  </w:style>
  <w:style w:type="paragraph" w:styleId="List2">
    <w:name w:val="List 2"/>
    <w:basedOn w:val="list1"/>
    <w:next w:val="Normal"/>
    <w:qFormat/>
    <w:rsid w:val="007F2132"/>
    <w:pPr>
      <w:ind w:left="1296"/>
    </w:pPr>
  </w:style>
  <w:style w:type="paragraph" w:styleId="List3">
    <w:name w:val="List 3"/>
    <w:basedOn w:val="List2"/>
    <w:next w:val="Normal"/>
    <w:qFormat/>
    <w:rsid w:val="007F2132"/>
    <w:pPr>
      <w:ind w:left="1728"/>
    </w:pPr>
  </w:style>
  <w:style w:type="paragraph" w:styleId="ListParagraph">
    <w:name w:val="List Paragraph"/>
    <w:basedOn w:val="Normal"/>
    <w:uiPriority w:val="34"/>
    <w:qFormat/>
    <w:rsid w:val="007F2132"/>
    <w:pPr>
      <w:spacing w:after="200" w:line="276" w:lineRule="auto"/>
      <w:ind w:left="720"/>
      <w:contextualSpacing/>
      <w:jc w:val="left"/>
    </w:pPr>
    <w:rPr>
      <w:rFonts w:ascii="Calibri" w:eastAsia="Calibri" w:hAnsi="Calibri" w:cs="Calibri"/>
    </w:rPr>
  </w:style>
  <w:style w:type="character" w:styleId="FollowedHyperlink">
    <w:name w:val="FollowedHyperlink"/>
    <w:basedOn w:val="DefaultParagraphFont"/>
    <w:uiPriority w:val="99"/>
    <w:semiHidden/>
    <w:unhideWhenUsed/>
    <w:rsid w:val="00D06DF5"/>
    <w:rPr>
      <w:color w:val="954F72" w:themeColor="followedHyperlink"/>
      <w:u w:val="single"/>
    </w:rPr>
  </w:style>
  <w:style w:type="paragraph" w:styleId="PlainText">
    <w:name w:val="Plain Text"/>
    <w:basedOn w:val="Normal"/>
    <w:link w:val="PlainTextChar"/>
    <w:uiPriority w:val="99"/>
    <w:unhideWhenUsed/>
    <w:rsid w:val="0074496D"/>
    <w:pPr>
      <w:spacing w:after="0" w:line="240" w:lineRule="auto"/>
      <w:jc w:val="left"/>
    </w:pPr>
    <w:rPr>
      <w:rFonts w:ascii="Consolas" w:eastAsiaTheme="minorHAnsi" w:hAnsi="Consolas"/>
      <w:sz w:val="21"/>
      <w:szCs w:val="21"/>
    </w:rPr>
  </w:style>
  <w:style w:type="character" w:customStyle="1" w:styleId="PlainTextChar">
    <w:name w:val="Plain Text Char"/>
    <w:basedOn w:val="DefaultParagraphFont"/>
    <w:link w:val="PlainText"/>
    <w:uiPriority w:val="99"/>
    <w:rsid w:val="0074496D"/>
    <w:rPr>
      <w:rFonts w:ascii="Consolas" w:eastAsiaTheme="minorHAnsi" w:hAnsi="Consolas"/>
      <w:sz w:val="21"/>
      <w:szCs w:val="21"/>
    </w:rPr>
  </w:style>
  <w:style w:type="table" w:styleId="TableGrid">
    <w:name w:val="Table Grid"/>
    <w:basedOn w:val="TableNormal"/>
    <w:uiPriority w:val="39"/>
    <w:rsid w:val="0089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D41B8"/>
    <w:pPr>
      <w:spacing w:after="100"/>
      <w:ind w:left="400"/>
    </w:pPr>
  </w:style>
  <w:style w:type="paragraph" w:styleId="TOC4">
    <w:name w:val="toc 4"/>
    <w:basedOn w:val="Normal"/>
    <w:next w:val="Normal"/>
    <w:autoRedefine/>
    <w:uiPriority w:val="39"/>
    <w:unhideWhenUsed/>
    <w:rsid w:val="008D41B8"/>
    <w:pPr>
      <w:spacing w:after="100" w:line="259" w:lineRule="auto"/>
      <w:ind w:left="660"/>
      <w:jc w:val="left"/>
    </w:pPr>
    <w:rPr>
      <w:rFonts w:asciiTheme="minorHAnsi" w:hAnsiTheme="minorHAnsi"/>
      <w:sz w:val="22"/>
    </w:rPr>
  </w:style>
  <w:style w:type="paragraph" w:styleId="TOC5">
    <w:name w:val="toc 5"/>
    <w:basedOn w:val="Normal"/>
    <w:next w:val="Normal"/>
    <w:autoRedefine/>
    <w:uiPriority w:val="39"/>
    <w:unhideWhenUsed/>
    <w:rsid w:val="008D41B8"/>
    <w:pPr>
      <w:spacing w:after="100" w:line="259" w:lineRule="auto"/>
      <w:ind w:left="880"/>
      <w:jc w:val="left"/>
    </w:pPr>
    <w:rPr>
      <w:rFonts w:asciiTheme="minorHAnsi" w:hAnsiTheme="minorHAnsi"/>
      <w:sz w:val="22"/>
    </w:rPr>
  </w:style>
  <w:style w:type="paragraph" w:styleId="TOC6">
    <w:name w:val="toc 6"/>
    <w:basedOn w:val="Normal"/>
    <w:next w:val="Normal"/>
    <w:autoRedefine/>
    <w:uiPriority w:val="39"/>
    <w:unhideWhenUsed/>
    <w:rsid w:val="008D41B8"/>
    <w:pPr>
      <w:spacing w:after="100" w:line="259" w:lineRule="auto"/>
      <w:ind w:left="1100"/>
      <w:jc w:val="left"/>
    </w:pPr>
    <w:rPr>
      <w:rFonts w:asciiTheme="minorHAnsi" w:hAnsiTheme="minorHAnsi"/>
      <w:sz w:val="22"/>
    </w:rPr>
  </w:style>
  <w:style w:type="paragraph" w:styleId="TOC7">
    <w:name w:val="toc 7"/>
    <w:basedOn w:val="Normal"/>
    <w:next w:val="Normal"/>
    <w:autoRedefine/>
    <w:uiPriority w:val="39"/>
    <w:unhideWhenUsed/>
    <w:rsid w:val="008D41B8"/>
    <w:pPr>
      <w:spacing w:after="100" w:line="259" w:lineRule="auto"/>
      <w:ind w:left="1320"/>
      <w:jc w:val="left"/>
    </w:pPr>
    <w:rPr>
      <w:rFonts w:asciiTheme="minorHAnsi" w:hAnsiTheme="minorHAnsi"/>
      <w:sz w:val="22"/>
    </w:rPr>
  </w:style>
  <w:style w:type="paragraph" w:styleId="TOC8">
    <w:name w:val="toc 8"/>
    <w:basedOn w:val="Normal"/>
    <w:next w:val="Normal"/>
    <w:autoRedefine/>
    <w:uiPriority w:val="39"/>
    <w:unhideWhenUsed/>
    <w:rsid w:val="008D41B8"/>
    <w:pPr>
      <w:spacing w:after="100" w:line="259" w:lineRule="auto"/>
      <w:ind w:left="1540"/>
      <w:jc w:val="left"/>
    </w:pPr>
    <w:rPr>
      <w:rFonts w:asciiTheme="minorHAnsi" w:hAnsiTheme="minorHAnsi"/>
      <w:sz w:val="22"/>
    </w:rPr>
  </w:style>
  <w:style w:type="paragraph" w:styleId="TOC9">
    <w:name w:val="toc 9"/>
    <w:basedOn w:val="Normal"/>
    <w:next w:val="Normal"/>
    <w:autoRedefine/>
    <w:uiPriority w:val="39"/>
    <w:unhideWhenUsed/>
    <w:rsid w:val="008D41B8"/>
    <w:pPr>
      <w:spacing w:after="100" w:line="259" w:lineRule="auto"/>
      <w:ind w:left="1760"/>
      <w:jc w:val="left"/>
    </w:pPr>
    <w:rPr>
      <w:rFonts w:asciiTheme="minorHAnsi" w:hAnsiTheme="minorHAnsi"/>
      <w:sz w:val="22"/>
    </w:rPr>
  </w:style>
  <w:style w:type="character" w:styleId="PlaceholderText">
    <w:name w:val="Placeholder Text"/>
    <w:basedOn w:val="DefaultParagraphFont"/>
    <w:uiPriority w:val="99"/>
    <w:semiHidden/>
    <w:rsid w:val="00DE7A30"/>
    <w:rPr>
      <w:color w:val="808080"/>
    </w:rPr>
  </w:style>
  <w:style w:type="paragraph" w:customStyle="1" w:styleId="list0">
    <w:name w:val="list0"/>
    <w:basedOn w:val="Normal"/>
    <w:next w:val="Normal"/>
    <w:qFormat/>
    <w:rsid w:val="009E399B"/>
    <w:pPr>
      <w:spacing w:before="0" w:line="240" w:lineRule="auto"/>
      <w:ind w:left="432" w:hanging="432"/>
    </w:pPr>
    <w:rPr>
      <w:rFonts w:eastAsia="Arial" w:cs="Arial"/>
      <w:szCs w:val="20"/>
    </w:rPr>
  </w:style>
  <w:style w:type="paragraph" w:customStyle="1" w:styleId="b0">
    <w:name w:val="b0"/>
    <w:basedOn w:val="Normal"/>
    <w:next w:val="Normal"/>
    <w:qFormat/>
    <w:rsid w:val="00235EF0"/>
    <w:pPr>
      <w:spacing w:before="0" w:after="200" w:line="240" w:lineRule="auto"/>
    </w:pPr>
    <w:rPr>
      <w:rFonts w:eastAsia="Arial" w:cs="Arial"/>
      <w:szCs w:val="20"/>
    </w:rPr>
  </w:style>
  <w:style w:type="paragraph" w:customStyle="1" w:styleId="b1">
    <w:name w:val="b1"/>
    <w:basedOn w:val="b0"/>
    <w:next w:val="Normal"/>
    <w:qFormat/>
    <w:rsid w:val="00EE492F"/>
    <w:pPr>
      <w:ind w:left="432"/>
    </w:pPr>
  </w:style>
  <w:style w:type="paragraph" w:customStyle="1" w:styleId="b2">
    <w:name w:val="b2"/>
    <w:basedOn w:val="b1"/>
    <w:next w:val="Normal"/>
    <w:qFormat/>
    <w:rsid w:val="00EE492F"/>
    <w:pPr>
      <w:ind w:left="864"/>
    </w:pPr>
  </w:style>
  <w:style w:type="paragraph" w:customStyle="1" w:styleId="bc0">
    <w:name w:val="bc0"/>
    <w:basedOn w:val="b0"/>
    <w:next w:val="Normal"/>
    <w:qFormat/>
    <w:rsid w:val="00EE492F"/>
    <w:pPr>
      <w:spacing w:after="120"/>
      <w:jc w:val="center"/>
    </w:pPr>
  </w:style>
  <w:style w:type="paragraph" w:styleId="NormalWeb">
    <w:name w:val="Normal (Web)"/>
    <w:basedOn w:val="Normal"/>
    <w:next w:val="Normal"/>
    <w:uiPriority w:val="99"/>
    <w:unhideWhenUsed/>
    <w:rsid w:val="00EE492F"/>
    <w:pPr>
      <w:spacing w:before="100" w:beforeAutospacing="1" w:after="100" w:afterAutospacing="1" w:line="240" w:lineRule="auto"/>
      <w:jc w:val="left"/>
    </w:pPr>
    <w:rPr>
      <w:rFonts w:ascii="Times New Roman" w:eastAsia="Times New Roman" w:hAnsi="Times New Roman" w:cs="Times New Roman"/>
      <w:sz w:val="24"/>
      <w:szCs w:val="24"/>
      <w:lang w:eastAsia="ja-JP"/>
    </w:rPr>
  </w:style>
  <w:style w:type="paragraph" w:styleId="BalloonText">
    <w:name w:val="Balloon Text"/>
    <w:basedOn w:val="Normal"/>
    <w:link w:val="BalloonTextChar"/>
    <w:uiPriority w:val="99"/>
    <w:semiHidden/>
    <w:unhideWhenUsed/>
    <w:rsid w:val="0006665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659"/>
    <w:rPr>
      <w:rFonts w:ascii="Segoe UI" w:hAnsi="Segoe UI" w:cs="Segoe UI"/>
      <w:sz w:val="18"/>
      <w:szCs w:val="18"/>
    </w:rPr>
  </w:style>
  <w:style w:type="paragraph" w:styleId="Revision">
    <w:name w:val="Revision"/>
    <w:hidden/>
    <w:uiPriority w:val="99"/>
    <w:semiHidden/>
    <w:rsid w:val="00181D1F"/>
    <w:pPr>
      <w:spacing w:after="0" w:line="240" w:lineRule="auto"/>
      <w:jc w:val="left"/>
    </w:pPr>
    <w:rPr>
      <w:rFonts w:ascii="Arial" w:hAnsi="Arial"/>
      <w:sz w:val="20"/>
    </w:rPr>
  </w:style>
  <w:style w:type="character" w:styleId="UnresolvedMention">
    <w:name w:val="Unresolved Mention"/>
    <w:basedOn w:val="DefaultParagraphFont"/>
    <w:uiPriority w:val="99"/>
    <w:semiHidden/>
    <w:unhideWhenUsed/>
    <w:rsid w:val="004E2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2413">
      <w:bodyDiv w:val="1"/>
      <w:marLeft w:val="0"/>
      <w:marRight w:val="0"/>
      <w:marTop w:val="0"/>
      <w:marBottom w:val="0"/>
      <w:divBdr>
        <w:top w:val="none" w:sz="0" w:space="0" w:color="auto"/>
        <w:left w:val="none" w:sz="0" w:space="0" w:color="auto"/>
        <w:bottom w:val="none" w:sz="0" w:space="0" w:color="auto"/>
        <w:right w:val="none" w:sz="0" w:space="0" w:color="auto"/>
      </w:divBdr>
    </w:div>
    <w:div w:id="128254506">
      <w:bodyDiv w:val="1"/>
      <w:marLeft w:val="0"/>
      <w:marRight w:val="0"/>
      <w:marTop w:val="0"/>
      <w:marBottom w:val="0"/>
      <w:divBdr>
        <w:top w:val="none" w:sz="0" w:space="0" w:color="auto"/>
        <w:left w:val="none" w:sz="0" w:space="0" w:color="auto"/>
        <w:bottom w:val="none" w:sz="0" w:space="0" w:color="auto"/>
        <w:right w:val="none" w:sz="0" w:space="0" w:color="auto"/>
      </w:divBdr>
    </w:div>
    <w:div w:id="158695204">
      <w:bodyDiv w:val="1"/>
      <w:marLeft w:val="0"/>
      <w:marRight w:val="0"/>
      <w:marTop w:val="0"/>
      <w:marBottom w:val="0"/>
      <w:divBdr>
        <w:top w:val="none" w:sz="0" w:space="0" w:color="auto"/>
        <w:left w:val="none" w:sz="0" w:space="0" w:color="auto"/>
        <w:bottom w:val="none" w:sz="0" w:space="0" w:color="auto"/>
        <w:right w:val="none" w:sz="0" w:space="0" w:color="auto"/>
      </w:divBdr>
    </w:div>
    <w:div w:id="217136288">
      <w:bodyDiv w:val="1"/>
      <w:marLeft w:val="0"/>
      <w:marRight w:val="0"/>
      <w:marTop w:val="0"/>
      <w:marBottom w:val="0"/>
      <w:divBdr>
        <w:top w:val="none" w:sz="0" w:space="0" w:color="auto"/>
        <w:left w:val="none" w:sz="0" w:space="0" w:color="auto"/>
        <w:bottom w:val="none" w:sz="0" w:space="0" w:color="auto"/>
        <w:right w:val="none" w:sz="0" w:space="0" w:color="auto"/>
      </w:divBdr>
    </w:div>
    <w:div w:id="265816976">
      <w:bodyDiv w:val="1"/>
      <w:marLeft w:val="0"/>
      <w:marRight w:val="0"/>
      <w:marTop w:val="0"/>
      <w:marBottom w:val="0"/>
      <w:divBdr>
        <w:top w:val="none" w:sz="0" w:space="0" w:color="auto"/>
        <w:left w:val="none" w:sz="0" w:space="0" w:color="auto"/>
        <w:bottom w:val="none" w:sz="0" w:space="0" w:color="auto"/>
        <w:right w:val="none" w:sz="0" w:space="0" w:color="auto"/>
      </w:divBdr>
    </w:div>
    <w:div w:id="363791861">
      <w:bodyDiv w:val="1"/>
      <w:marLeft w:val="0"/>
      <w:marRight w:val="0"/>
      <w:marTop w:val="0"/>
      <w:marBottom w:val="0"/>
      <w:divBdr>
        <w:top w:val="none" w:sz="0" w:space="0" w:color="auto"/>
        <w:left w:val="none" w:sz="0" w:space="0" w:color="auto"/>
        <w:bottom w:val="none" w:sz="0" w:space="0" w:color="auto"/>
        <w:right w:val="none" w:sz="0" w:space="0" w:color="auto"/>
      </w:divBdr>
      <w:divsChild>
        <w:div w:id="1321039147">
          <w:marLeft w:val="0"/>
          <w:marRight w:val="0"/>
          <w:marTop w:val="0"/>
          <w:marBottom w:val="0"/>
          <w:divBdr>
            <w:top w:val="none" w:sz="0" w:space="0" w:color="auto"/>
            <w:left w:val="none" w:sz="0" w:space="0" w:color="auto"/>
            <w:bottom w:val="none" w:sz="0" w:space="0" w:color="auto"/>
            <w:right w:val="none" w:sz="0" w:space="0" w:color="auto"/>
          </w:divBdr>
          <w:divsChild>
            <w:div w:id="575359040">
              <w:marLeft w:val="0"/>
              <w:marRight w:val="0"/>
              <w:marTop w:val="0"/>
              <w:marBottom w:val="0"/>
              <w:divBdr>
                <w:top w:val="none" w:sz="0" w:space="0" w:color="auto"/>
                <w:left w:val="none" w:sz="0" w:space="0" w:color="auto"/>
                <w:bottom w:val="none" w:sz="0" w:space="0" w:color="auto"/>
                <w:right w:val="none" w:sz="0" w:space="0" w:color="auto"/>
              </w:divBdr>
              <w:divsChild>
                <w:div w:id="1137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661377">
      <w:bodyDiv w:val="1"/>
      <w:marLeft w:val="0"/>
      <w:marRight w:val="0"/>
      <w:marTop w:val="0"/>
      <w:marBottom w:val="0"/>
      <w:divBdr>
        <w:top w:val="none" w:sz="0" w:space="0" w:color="auto"/>
        <w:left w:val="none" w:sz="0" w:space="0" w:color="auto"/>
        <w:bottom w:val="none" w:sz="0" w:space="0" w:color="auto"/>
        <w:right w:val="none" w:sz="0" w:space="0" w:color="auto"/>
      </w:divBdr>
    </w:div>
    <w:div w:id="793207692">
      <w:bodyDiv w:val="1"/>
      <w:marLeft w:val="0"/>
      <w:marRight w:val="0"/>
      <w:marTop w:val="0"/>
      <w:marBottom w:val="0"/>
      <w:divBdr>
        <w:top w:val="none" w:sz="0" w:space="0" w:color="auto"/>
        <w:left w:val="none" w:sz="0" w:space="0" w:color="auto"/>
        <w:bottom w:val="none" w:sz="0" w:space="0" w:color="auto"/>
        <w:right w:val="none" w:sz="0" w:space="0" w:color="auto"/>
      </w:divBdr>
    </w:div>
    <w:div w:id="872041924">
      <w:bodyDiv w:val="1"/>
      <w:marLeft w:val="0"/>
      <w:marRight w:val="0"/>
      <w:marTop w:val="0"/>
      <w:marBottom w:val="0"/>
      <w:divBdr>
        <w:top w:val="none" w:sz="0" w:space="0" w:color="auto"/>
        <w:left w:val="none" w:sz="0" w:space="0" w:color="auto"/>
        <w:bottom w:val="none" w:sz="0" w:space="0" w:color="auto"/>
        <w:right w:val="none" w:sz="0" w:space="0" w:color="auto"/>
      </w:divBdr>
    </w:div>
    <w:div w:id="901672310">
      <w:bodyDiv w:val="1"/>
      <w:marLeft w:val="0"/>
      <w:marRight w:val="0"/>
      <w:marTop w:val="0"/>
      <w:marBottom w:val="0"/>
      <w:divBdr>
        <w:top w:val="none" w:sz="0" w:space="0" w:color="auto"/>
        <w:left w:val="none" w:sz="0" w:space="0" w:color="auto"/>
        <w:bottom w:val="none" w:sz="0" w:space="0" w:color="auto"/>
        <w:right w:val="none" w:sz="0" w:space="0" w:color="auto"/>
      </w:divBdr>
    </w:div>
    <w:div w:id="960182647">
      <w:bodyDiv w:val="1"/>
      <w:marLeft w:val="0"/>
      <w:marRight w:val="0"/>
      <w:marTop w:val="0"/>
      <w:marBottom w:val="0"/>
      <w:divBdr>
        <w:top w:val="none" w:sz="0" w:space="0" w:color="auto"/>
        <w:left w:val="none" w:sz="0" w:space="0" w:color="auto"/>
        <w:bottom w:val="none" w:sz="0" w:space="0" w:color="auto"/>
        <w:right w:val="none" w:sz="0" w:space="0" w:color="auto"/>
      </w:divBdr>
    </w:div>
    <w:div w:id="1025861331">
      <w:bodyDiv w:val="1"/>
      <w:marLeft w:val="0"/>
      <w:marRight w:val="0"/>
      <w:marTop w:val="0"/>
      <w:marBottom w:val="0"/>
      <w:divBdr>
        <w:top w:val="none" w:sz="0" w:space="0" w:color="auto"/>
        <w:left w:val="none" w:sz="0" w:space="0" w:color="auto"/>
        <w:bottom w:val="none" w:sz="0" w:space="0" w:color="auto"/>
        <w:right w:val="none" w:sz="0" w:space="0" w:color="auto"/>
      </w:divBdr>
      <w:divsChild>
        <w:div w:id="1005598842">
          <w:marLeft w:val="0"/>
          <w:marRight w:val="0"/>
          <w:marTop w:val="0"/>
          <w:marBottom w:val="0"/>
          <w:divBdr>
            <w:top w:val="none" w:sz="0" w:space="0" w:color="auto"/>
            <w:left w:val="none" w:sz="0" w:space="0" w:color="auto"/>
            <w:bottom w:val="none" w:sz="0" w:space="0" w:color="auto"/>
            <w:right w:val="none" w:sz="0" w:space="0" w:color="auto"/>
          </w:divBdr>
          <w:divsChild>
            <w:div w:id="1409502165">
              <w:marLeft w:val="0"/>
              <w:marRight w:val="0"/>
              <w:marTop w:val="0"/>
              <w:marBottom w:val="0"/>
              <w:divBdr>
                <w:top w:val="none" w:sz="0" w:space="0" w:color="auto"/>
                <w:left w:val="none" w:sz="0" w:space="0" w:color="auto"/>
                <w:bottom w:val="none" w:sz="0" w:space="0" w:color="auto"/>
                <w:right w:val="none" w:sz="0" w:space="0" w:color="auto"/>
              </w:divBdr>
              <w:divsChild>
                <w:div w:id="1405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74685">
      <w:bodyDiv w:val="1"/>
      <w:marLeft w:val="0"/>
      <w:marRight w:val="0"/>
      <w:marTop w:val="0"/>
      <w:marBottom w:val="0"/>
      <w:divBdr>
        <w:top w:val="none" w:sz="0" w:space="0" w:color="auto"/>
        <w:left w:val="none" w:sz="0" w:space="0" w:color="auto"/>
        <w:bottom w:val="none" w:sz="0" w:space="0" w:color="auto"/>
        <w:right w:val="none" w:sz="0" w:space="0" w:color="auto"/>
      </w:divBdr>
    </w:div>
    <w:div w:id="1476490132">
      <w:bodyDiv w:val="1"/>
      <w:marLeft w:val="0"/>
      <w:marRight w:val="0"/>
      <w:marTop w:val="0"/>
      <w:marBottom w:val="0"/>
      <w:divBdr>
        <w:top w:val="none" w:sz="0" w:space="0" w:color="auto"/>
        <w:left w:val="none" w:sz="0" w:space="0" w:color="auto"/>
        <w:bottom w:val="none" w:sz="0" w:space="0" w:color="auto"/>
        <w:right w:val="none" w:sz="0" w:space="0" w:color="auto"/>
      </w:divBdr>
    </w:div>
    <w:div w:id="1483766257">
      <w:bodyDiv w:val="1"/>
      <w:marLeft w:val="0"/>
      <w:marRight w:val="0"/>
      <w:marTop w:val="0"/>
      <w:marBottom w:val="0"/>
      <w:divBdr>
        <w:top w:val="none" w:sz="0" w:space="0" w:color="auto"/>
        <w:left w:val="none" w:sz="0" w:space="0" w:color="auto"/>
        <w:bottom w:val="none" w:sz="0" w:space="0" w:color="auto"/>
        <w:right w:val="none" w:sz="0" w:space="0" w:color="auto"/>
      </w:divBdr>
    </w:div>
    <w:div w:id="1697075366">
      <w:bodyDiv w:val="1"/>
      <w:marLeft w:val="0"/>
      <w:marRight w:val="0"/>
      <w:marTop w:val="0"/>
      <w:marBottom w:val="0"/>
      <w:divBdr>
        <w:top w:val="none" w:sz="0" w:space="0" w:color="auto"/>
        <w:left w:val="none" w:sz="0" w:space="0" w:color="auto"/>
        <w:bottom w:val="none" w:sz="0" w:space="0" w:color="auto"/>
        <w:right w:val="none" w:sz="0" w:space="0" w:color="auto"/>
      </w:divBdr>
    </w:div>
    <w:div w:id="1738631117">
      <w:bodyDiv w:val="1"/>
      <w:marLeft w:val="0"/>
      <w:marRight w:val="0"/>
      <w:marTop w:val="0"/>
      <w:marBottom w:val="0"/>
      <w:divBdr>
        <w:top w:val="none" w:sz="0" w:space="0" w:color="auto"/>
        <w:left w:val="none" w:sz="0" w:space="0" w:color="auto"/>
        <w:bottom w:val="none" w:sz="0" w:space="0" w:color="auto"/>
        <w:right w:val="none" w:sz="0" w:space="0" w:color="auto"/>
      </w:divBdr>
    </w:div>
    <w:div w:id="1807623459">
      <w:bodyDiv w:val="1"/>
      <w:marLeft w:val="0"/>
      <w:marRight w:val="0"/>
      <w:marTop w:val="0"/>
      <w:marBottom w:val="0"/>
      <w:divBdr>
        <w:top w:val="none" w:sz="0" w:space="0" w:color="auto"/>
        <w:left w:val="none" w:sz="0" w:space="0" w:color="auto"/>
        <w:bottom w:val="none" w:sz="0" w:space="0" w:color="auto"/>
        <w:right w:val="none" w:sz="0" w:space="0" w:color="auto"/>
      </w:divBdr>
    </w:div>
    <w:div w:id="1868594467">
      <w:bodyDiv w:val="1"/>
      <w:marLeft w:val="0"/>
      <w:marRight w:val="0"/>
      <w:marTop w:val="0"/>
      <w:marBottom w:val="0"/>
      <w:divBdr>
        <w:top w:val="none" w:sz="0" w:space="0" w:color="auto"/>
        <w:left w:val="none" w:sz="0" w:space="0" w:color="auto"/>
        <w:bottom w:val="none" w:sz="0" w:space="0" w:color="auto"/>
        <w:right w:val="none" w:sz="0" w:space="0" w:color="auto"/>
      </w:divBdr>
    </w:div>
    <w:div w:id="196630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dca.ga.gov/local-government-assistance/construction-codes-industrialized-buildings/construction-codes"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3CE82-56AB-4681-BA64-E3B132741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102</Pages>
  <Words>38700</Words>
  <Characters>220595</Characters>
  <Application>Microsoft Office Word</Application>
  <DocSecurity>0</DocSecurity>
  <Lines>1838</Lines>
  <Paragraphs>517</Paragraphs>
  <ScaleCrop>false</ScaleCrop>
  <HeadingPairs>
    <vt:vector size="2" baseType="variant">
      <vt:variant>
        <vt:lpstr>Title</vt:lpstr>
      </vt:variant>
      <vt:variant>
        <vt:i4>1</vt:i4>
      </vt:variant>
    </vt:vector>
  </HeadingPairs>
  <TitlesOfParts>
    <vt:vector size="1" baseType="lpstr">
      <vt:lpstr>General scope.</vt:lpstr>
    </vt:vector>
  </TitlesOfParts>
  <Company>Coastal Regional Commission</Company>
  <LinksUpToDate>false</LinksUpToDate>
  <CharactersWithSpaces>258778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scope.</dc:title>
  <dc:subject>McIntosh County</dc:subject>
  <dc:creator>Aaron Carpenter</dc:creator>
  <cp:keywords/>
  <dc:description/>
  <cp:lastModifiedBy>Patrick Zoucks</cp:lastModifiedBy>
  <cp:revision>100</cp:revision>
  <cp:lastPrinted>2021-12-07T18:28:00Z</cp:lastPrinted>
  <dcterms:created xsi:type="dcterms:W3CDTF">2023-05-16T11:19:00Z</dcterms:created>
  <dcterms:modified xsi:type="dcterms:W3CDTF">2023-06-12T20:26:00Z</dcterms:modified>
  <cp:category>Zoning, McIntosh</cp:category>
  <cp:contentStatus>Draft</cp:contentStatus>
</cp:coreProperties>
</file>